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67" w:rsidRPr="004B6EB2" w:rsidRDefault="00862F13" w:rsidP="000848E8">
      <w:pPr>
        <w:tabs>
          <w:tab w:val="left" w:pos="8190"/>
        </w:tabs>
        <w:ind w:right="-185"/>
        <w:rPr>
          <w:b/>
        </w:rPr>
      </w:pPr>
      <w:r>
        <w:rPr>
          <w:b/>
        </w:rPr>
        <w:t xml:space="preserve"> </w:t>
      </w:r>
      <w:r w:rsidR="000848E8">
        <w:rPr>
          <w:b/>
        </w:rPr>
        <w:tab/>
      </w:r>
    </w:p>
    <w:p w:rsidR="004B6EB2" w:rsidRPr="004B6EB2" w:rsidRDefault="00574CF8" w:rsidP="00574CF8">
      <w:pPr>
        <w:tabs>
          <w:tab w:val="left" w:pos="6990"/>
          <w:tab w:val="left" w:pos="8445"/>
        </w:tabs>
        <w:ind w:left="-600" w:right="-5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F5666" w:rsidRPr="004B6EB2" w:rsidRDefault="002F5666" w:rsidP="00495B68">
      <w:pPr>
        <w:tabs>
          <w:tab w:val="left" w:pos="6990"/>
        </w:tabs>
        <w:ind w:right="-185"/>
        <w:jc w:val="center"/>
      </w:pPr>
    </w:p>
    <w:p w:rsidR="00007FA6" w:rsidRDefault="00BE3F1C" w:rsidP="00E879E2">
      <w:pPr>
        <w:rPr>
          <w:iCs/>
        </w:rPr>
      </w:pPr>
      <w:r>
        <w:rPr>
          <w:iCs/>
        </w:rPr>
        <w:t xml:space="preserve">                                                       </w:t>
      </w:r>
      <w:r w:rsidR="00007FA6">
        <w:rPr>
          <w:iCs/>
        </w:rPr>
        <w:t xml:space="preserve">                </w:t>
      </w:r>
      <w:r>
        <w:rPr>
          <w:iCs/>
        </w:rPr>
        <w:t xml:space="preserve">       </w:t>
      </w:r>
      <w:r w:rsidR="00007FA6">
        <w:rPr>
          <w:iCs/>
          <w:noProof/>
        </w:rPr>
        <w:drawing>
          <wp:inline distT="0" distB="0" distL="0" distR="0" wp14:anchorId="3F6EDE32" wp14:editId="1B4EFD1B">
            <wp:extent cx="51435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7FA6" w:rsidRDefault="00007FA6" w:rsidP="00E879E2">
      <w:pPr>
        <w:rPr>
          <w:iCs/>
        </w:rPr>
      </w:pPr>
    </w:p>
    <w:tbl>
      <w:tblPr>
        <w:tblpPr w:leftFromText="180" w:rightFromText="180" w:vertAnchor="page" w:horzAnchor="margin" w:tblpY="2506"/>
        <w:tblW w:w="10314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652"/>
      </w:tblGrid>
      <w:tr w:rsidR="00007FA6" w:rsidRPr="004B6EB2" w:rsidTr="00007FA6">
        <w:trPr>
          <w:trHeight w:val="1949"/>
        </w:trPr>
        <w:tc>
          <w:tcPr>
            <w:tcW w:w="10314" w:type="dxa"/>
            <w:gridSpan w:val="10"/>
          </w:tcPr>
          <w:p w:rsidR="00007FA6" w:rsidRPr="004B6EB2" w:rsidRDefault="00007FA6" w:rsidP="00007FA6">
            <w:pPr>
              <w:jc w:val="center"/>
              <w:rPr>
                <w:b/>
              </w:rPr>
            </w:pPr>
            <w:r w:rsidRPr="004B6EB2">
              <w:rPr>
                <w:b/>
              </w:rPr>
              <w:t>АДМИНИСТРАЦИЯ</w:t>
            </w:r>
          </w:p>
          <w:p w:rsidR="00007FA6" w:rsidRPr="004B6EB2" w:rsidRDefault="00007FA6" w:rsidP="00007FA6">
            <w:pPr>
              <w:jc w:val="center"/>
              <w:rPr>
                <w:b/>
              </w:rPr>
            </w:pPr>
            <w:r w:rsidRPr="004B6EB2">
              <w:rPr>
                <w:b/>
              </w:rPr>
              <w:t>СЕЛЬСКОГО ПОСЕЛЕНИЯ ПЕРЕГРЕБНОЕ</w:t>
            </w:r>
          </w:p>
          <w:p w:rsidR="00007FA6" w:rsidRPr="004B6EB2" w:rsidRDefault="00007FA6" w:rsidP="00007FA6">
            <w:pPr>
              <w:jc w:val="center"/>
              <w:rPr>
                <w:b/>
              </w:rPr>
            </w:pPr>
            <w:r w:rsidRPr="004B6EB2">
              <w:rPr>
                <w:b/>
              </w:rPr>
              <w:t>Октябрьского района</w:t>
            </w:r>
          </w:p>
          <w:p w:rsidR="00007FA6" w:rsidRPr="004B6EB2" w:rsidRDefault="00007FA6" w:rsidP="00007FA6">
            <w:pPr>
              <w:jc w:val="center"/>
              <w:rPr>
                <w:b/>
              </w:rPr>
            </w:pPr>
            <w:r w:rsidRPr="004B6EB2">
              <w:rPr>
                <w:b/>
              </w:rPr>
              <w:t>Ханты - Мансийского автономного округа - Югры</w:t>
            </w:r>
          </w:p>
          <w:p w:rsidR="00007FA6" w:rsidRPr="004B6EB2" w:rsidRDefault="00007FA6" w:rsidP="00007FA6">
            <w:pPr>
              <w:jc w:val="center"/>
              <w:rPr>
                <w:b/>
              </w:rPr>
            </w:pPr>
          </w:p>
          <w:p w:rsidR="00007FA6" w:rsidRPr="004B6EB2" w:rsidRDefault="00007FA6" w:rsidP="00007FA6">
            <w:pPr>
              <w:jc w:val="center"/>
              <w:rPr>
                <w:b/>
              </w:rPr>
            </w:pPr>
            <w:r w:rsidRPr="004B6EB2">
              <w:rPr>
                <w:b/>
              </w:rPr>
              <w:t>ПОСТАНОВЛЕНИЕ</w:t>
            </w:r>
          </w:p>
          <w:p w:rsidR="00007FA6" w:rsidRPr="004B6EB2" w:rsidRDefault="00007FA6" w:rsidP="00007FA6">
            <w:pPr>
              <w:jc w:val="center"/>
              <w:rPr>
                <w:b/>
              </w:rPr>
            </w:pPr>
          </w:p>
        </w:tc>
      </w:tr>
      <w:tr w:rsidR="00007FA6" w:rsidRPr="004B6EB2" w:rsidTr="00007FA6">
        <w:trPr>
          <w:trHeight w:val="655"/>
        </w:trPr>
        <w:tc>
          <w:tcPr>
            <w:tcW w:w="488" w:type="dxa"/>
            <w:vAlign w:val="bottom"/>
          </w:tcPr>
          <w:p w:rsidR="00007FA6" w:rsidRPr="004B6EB2" w:rsidRDefault="00007FA6" w:rsidP="00007FA6">
            <w:pPr>
              <w:jc w:val="both"/>
            </w:pPr>
            <w:r w:rsidRPr="004B6EB2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FA6" w:rsidRPr="004B6EB2" w:rsidRDefault="00007FA6" w:rsidP="00007FA6">
            <w:pPr>
              <w:jc w:val="both"/>
            </w:pPr>
            <w:r>
              <w:t>03</w:t>
            </w:r>
          </w:p>
        </w:tc>
        <w:tc>
          <w:tcPr>
            <w:tcW w:w="236" w:type="dxa"/>
            <w:vAlign w:val="bottom"/>
          </w:tcPr>
          <w:p w:rsidR="00007FA6" w:rsidRPr="004B6EB2" w:rsidRDefault="00007FA6" w:rsidP="00007FA6">
            <w:pPr>
              <w:jc w:val="both"/>
            </w:pPr>
            <w:r w:rsidRPr="004B6EB2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FA6" w:rsidRPr="004B6EB2" w:rsidRDefault="00007FA6" w:rsidP="00007FA6">
            <w:pPr>
              <w:jc w:val="both"/>
            </w:pPr>
            <w:r>
              <w:t>февраля</w:t>
            </w:r>
          </w:p>
        </w:tc>
        <w:tc>
          <w:tcPr>
            <w:tcW w:w="407" w:type="dxa"/>
            <w:vAlign w:val="bottom"/>
          </w:tcPr>
          <w:p w:rsidR="00007FA6" w:rsidRPr="004B6EB2" w:rsidRDefault="00007FA6" w:rsidP="00007FA6">
            <w:pPr>
              <w:ind w:right="-108"/>
              <w:jc w:val="both"/>
            </w:pPr>
            <w:r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FA6" w:rsidRPr="004B6EB2" w:rsidRDefault="00007FA6" w:rsidP="00007FA6">
            <w:pPr>
              <w:jc w:val="both"/>
            </w:pPr>
            <w:r>
              <w:t>21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7FA6" w:rsidRPr="004B6EB2" w:rsidRDefault="00007FA6" w:rsidP="00007FA6">
            <w:pPr>
              <w:jc w:val="both"/>
            </w:pPr>
            <w:r w:rsidRPr="004B6EB2">
              <w:t>г.</w:t>
            </w:r>
          </w:p>
        </w:tc>
        <w:tc>
          <w:tcPr>
            <w:tcW w:w="3705" w:type="dxa"/>
            <w:vAlign w:val="bottom"/>
          </w:tcPr>
          <w:p w:rsidR="00007FA6" w:rsidRPr="004B6EB2" w:rsidRDefault="00007FA6" w:rsidP="00007FA6">
            <w:pPr>
              <w:jc w:val="both"/>
            </w:pPr>
          </w:p>
        </w:tc>
        <w:tc>
          <w:tcPr>
            <w:tcW w:w="423" w:type="dxa"/>
            <w:vAlign w:val="bottom"/>
          </w:tcPr>
          <w:p w:rsidR="00007FA6" w:rsidRPr="004B6EB2" w:rsidRDefault="00007FA6" w:rsidP="00007FA6">
            <w:pPr>
              <w:jc w:val="both"/>
            </w:pPr>
            <w:r w:rsidRPr="004B6EB2">
              <w:t>№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FA6" w:rsidRPr="004B6EB2" w:rsidRDefault="00007FA6" w:rsidP="00007FA6">
            <w:pPr>
              <w:jc w:val="center"/>
            </w:pPr>
            <w:r>
              <w:t>26</w:t>
            </w:r>
          </w:p>
        </w:tc>
      </w:tr>
      <w:tr w:rsidR="00007FA6" w:rsidRPr="004B6EB2" w:rsidTr="00007FA6">
        <w:trPr>
          <w:trHeight w:val="562"/>
        </w:trPr>
        <w:tc>
          <w:tcPr>
            <w:tcW w:w="1031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07FA6" w:rsidRPr="004B6EB2" w:rsidRDefault="00007FA6" w:rsidP="00007FA6">
            <w:pPr>
              <w:jc w:val="both"/>
            </w:pPr>
            <w:r>
              <w:t xml:space="preserve"> </w:t>
            </w:r>
            <w:r w:rsidRPr="004B6EB2">
              <w:t>с.Перегребное</w:t>
            </w:r>
          </w:p>
        </w:tc>
      </w:tr>
    </w:tbl>
    <w:p w:rsidR="00EE3ED7" w:rsidRDefault="00BE3F1C" w:rsidP="00E879E2">
      <w:pPr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</w:t>
      </w:r>
    </w:p>
    <w:p w:rsidR="00BE3F1C" w:rsidRDefault="00E879E2" w:rsidP="00BE3F1C">
      <w:pPr>
        <w:rPr>
          <w:iCs/>
        </w:rPr>
      </w:pPr>
      <w:r w:rsidRPr="00E879E2">
        <w:rPr>
          <w:iCs/>
        </w:rPr>
        <w:t xml:space="preserve"> </w:t>
      </w:r>
      <w:r w:rsidR="00BE3F1C" w:rsidRPr="00E879E2">
        <w:rPr>
          <w:iCs/>
        </w:rPr>
        <w:t>Об утверждении методики</w:t>
      </w:r>
      <w:r w:rsidR="00BE3F1C">
        <w:rPr>
          <w:iCs/>
        </w:rPr>
        <w:t xml:space="preserve"> </w:t>
      </w:r>
      <w:r w:rsidR="00BE3F1C" w:rsidRPr="00E879E2">
        <w:rPr>
          <w:iCs/>
        </w:rPr>
        <w:t>прогнозирования</w:t>
      </w:r>
    </w:p>
    <w:p w:rsidR="00EE3ED7" w:rsidRDefault="00E879E2" w:rsidP="00E879E2">
      <w:pPr>
        <w:rPr>
          <w:iCs/>
        </w:rPr>
      </w:pPr>
      <w:r w:rsidRPr="00E879E2">
        <w:rPr>
          <w:iCs/>
        </w:rPr>
        <w:t>поступлений</w:t>
      </w:r>
      <w:r w:rsidR="00C07349">
        <w:rPr>
          <w:iCs/>
        </w:rPr>
        <w:t xml:space="preserve"> </w:t>
      </w:r>
      <w:r w:rsidRPr="00E879E2">
        <w:rPr>
          <w:iCs/>
        </w:rPr>
        <w:t>доходов в бюджет</w:t>
      </w:r>
    </w:p>
    <w:p w:rsidR="00C07349" w:rsidRDefault="00E879E2" w:rsidP="00E879E2">
      <w:pPr>
        <w:rPr>
          <w:iCs/>
        </w:rPr>
      </w:pPr>
      <w:r w:rsidRPr="00E879E2">
        <w:rPr>
          <w:iCs/>
        </w:rPr>
        <w:t xml:space="preserve">муниципального образования </w:t>
      </w:r>
    </w:p>
    <w:p w:rsidR="00E879E2" w:rsidRPr="00C07349" w:rsidRDefault="00E879E2" w:rsidP="00E879E2">
      <w:pPr>
        <w:rPr>
          <w:iCs/>
        </w:rPr>
      </w:pPr>
      <w:r>
        <w:rPr>
          <w:iCs/>
        </w:rPr>
        <w:t>с</w:t>
      </w:r>
      <w:r w:rsidRPr="00E879E2">
        <w:rPr>
          <w:iCs/>
        </w:rPr>
        <w:t>ельское поселение</w:t>
      </w:r>
      <w:r w:rsidR="00C07349">
        <w:rPr>
          <w:iCs/>
        </w:rPr>
        <w:t xml:space="preserve"> </w:t>
      </w:r>
      <w:r>
        <w:rPr>
          <w:iCs/>
        </w:rPr>
        <w:t>Перегребное</w:t>
      </w:r>
    </w:p>
    <w:p w:rsidR="002F5666" w:rsidRPr="004B6EB2" w:rsidRDefault="002F5666" w:rsidP="00495B68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</w:rPr>
      </w:pPr>
    </w:p>
    <w:p w:rsidR="002136EC" w:rsidRPr="00766F55" w:rsidRDefault="002136EC" w:rsidP="00495B68">
      <w:pPr>
        <w:pStyle w:val="3"/>
        <w:ind w:left="-540"/>
        <w:jc w:val="both"/>
        <w:rPr>
          <w:rFonts w:ascii="Times New Roman" w:hAnsi="Times New Roman" w:cs="Times New Roman"/>
          <w:bCs w:val="0"/>
        </w:rPr>
      </w:pPr>
      <w:r w:rsidRPr="004B6EB2">
        <w:t xml:space="preserve"> </w:t>
      </w:r>
    </w:p>
    <w:p w:rsidR="002136EC" w:rsidRPr="00766F55" w:rsidRDefault="00E879E2" w:rsidP="00E879E2">
      <w:pPr>
        <w:widowControl w:val="0"/>
        <w:autoSpaceDE w:val="0"/>
        <w:ind w:firstLine="720"/>
        <w:jc w:val="both"/>
      </w:pPr>
      <w:r w:rsidRPr="00766F55">
        <w:t>В соответствии с пунктом 1 статьи 160.1 Бюджетного кодекса Российской Федерации,  постановлением Правитель</w:t>
      </w:r>
      <w:r w:rsidR="002E1388">
        <w:t>ства Российской Федерации от 23.06</w:t>
      </w:r>
      <w:r w:rsidR="002F1D3D">
        <w:t>.</w:t>
      </w:r>
      <w:r w:rsidR="002E1388">
        <w:t>2</w:t>
      </w:r>
      <w:r w:rsidRPr="00766F55">
        <w:t>2016 № 574 «Об общих требованиях к методике прогнозирования поступлений доходов в бюджеты бюджетной системы Российской Федерации»:</w:t>
      </w:r>
    </w:p>
    <w:p w:rsidR="00AF2B6E" w:rsidRDefault="00AF2B6E" w:rsidP="00AF2B6E">
      <w:pPr>
        <w:tabs>
          <w:tab w:val="left" w:pos="993"/>
        </w:tabs>
        <w:contextualSpacing/>
        <w:jc w:val="both"/>
      </w:pPr>
      <w:r>
        <w:t xml:space="preserve">            1.</w:t>
      </w:r>
      <w:r w:rsidR="00664449">
        <w:t xml:space="preserve"> </w:t>
      </w:r>
      <w:r w:rsidRPr="0059049C">
        <w:t>Утвердить</w:t>
      </w:r>
      <w:r>
        <w:t xml:space="preserve"> Методику прогнозирования поступлений доходов в бюджет сельского поселения Перегребное</w:t>
      </w:r>
      <w:r w:rsidRPr="0059049C">
        <w:t>, главным администратором которых является администрация</w:t>
      </w:r>
      <w:hyperlink r:id="rId9" w:history="1">
        <w:r w:rsidRPr="0059049C">
          <w:t xml:space="preserve"> </w:t>
        </w:r>
        <w:r>
          <w:t xml:space="preserve">сельского </w:t>
        </w:r>
        <w:r w:rsidRPr="0059049C">
          <w:t xml:space="preserve"> поселения </w:t>
        </w:r>
      </w:hyperlink>
      <w:r>
        <w:t>Перегребное</w:t>
      </w:r>
      <w:r w:rsidRPr="0059049C">
        <w:t>, согласно приложени</w:t>
      </w:r>
      <w:r>
        <w:t>я</w:t>
      </w:r>
      <w:r w:rsidRPr="0059049C">
        <w:t xml:space="preserve"> к настоящему постановлению;</w:t>
      </w:r>
    </w:p>
    <w:p w:rsidR="00AF2B6E" w:rsidRPr="0059049C" w:rsidRDefault="00AF2B6E" w:rsidP="00AF2B6E">
      <w:pPr>
        <w:tabs>
          <w:tab w:val="left" w:pos="993"/>
        </w:tabs>
        <w:contextualSpacing/>
        <w:jc w:val="both"/>
      </w:pPr>
      <w:r>
        <w:t xml:space="preserve">            2.</w:t>
      </w:r>
      <w:r w:rsidRPr="00AF2B6E">
        <w:t xml:space="preserve"> </w:t>
      </w:r>
      <w:r w:rsidRPr="00923DF1">
        <w:t xml:space="preserve">Признать утратившими силу постановление администрации </w:t>
      </w:r>
      <w:r>
        <w:t>сельского</w:t>
      </w:r>
      <w:r w:rsidRPr="00923DF1">
        <w:t xml:space="preserve"> поселения </w:t>
      </w:r>
      <w:r>
        <w:t>Перегребное</w:t>
      </w:r>
      <w:r w:rsidRPr="00923DF1">
        <w:t xml:space="preserve"> от</w:t>
      </w:r>
      <w:r>
        <w:t xml:space="preserve"> </w:t>
      </w:r>
      <w:r w:rsidR="00682D7D">
        <w:t>03 сентября 2019 г.</w:t>
      </w:r>
      <w:r>
        <w:rPr>
          <w:bCs/>
        </w:rPr>
        <w:t xml:space="preserve"> №</w:t>
      </w:r>
      <w:r w:rsidR="00682D7D">
        <w:rPr>
          <w:bCs/>
        </w:rPr>
        <w:t>202</w:t>
      </w:r>
      <w:r>
        <w:rPr>
          <w:bCs/>
        </w:rPr>
        <w:t xml:space="preserve"> «</w:t>
      </w:r>
      <w:r w:rsidRPr="0059049C">
        <w:rPr>
          <w:bCs/>
        </w:rPr>
        <w:t>Об</w:t>
      </w:r>
      <w:bookmarkStart w:id="0" w:name="_GoBack"/>
      <w:bookmarkEnd w:id="0"/>
      <w:r w:rsidRPr="0059049C">
        <w:rPr>
          <w:bCs/>
        </w:rPr>
        <w:t xml:space="preserve"> утверждении методики прогнозирования поступлений доходов в бюджет </w:t>
      </w:r>
      <w:r w:rsidR="007F7D2F">
        <w:rPr>
          <w:bCs/>
        </w:rPr>
        <w:t xml:space="preserve">муниципального образования сельское поселение </w:t>
      </w:r>
      <w:r w:rsidR="00664449">
        <w:rPr>
          <w:bCs/>
        </w:rPr>
        <w:t>Перегребное</w:t>
      </w:r>
      <w:r>
        <w:rPr>
          <w:bCs/>
        </w:rPr>
        <w:t>;</w:t>
      </w:r>
    </w:p>
    <w:p w:rsidR="002E1388" w:rsidRPr="00664449" w:rsidRDefault="001D7D70" w:rsidP="00664449">
      <w:pPr>
        <w:pStyle w:val="af0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664449">
        <w:rPr>
          <w:rFonts w:ascii="Times New Roman" w:hAnsi="Times New Roman"/>
          <w:sz w:val="24"/>
          <w:szCs w:val="24"/>
        </w:rPr>
        <w:t xml:space="preserve">      </w:t>
      </w:r>
      <w:r w:rsidR="00664449" w:rsidRPr="00664449">
        <w:rPr>
          <w:rFonts w:ascii="Times New Roman" w:hAnsi="Times New Roman"/>
          <w:sz w:val="24"/>
          <w:szCs w:val="24"/>
        </w:rPr>
        <w:t xml:space="preserve">      3</w:t>
      </w:r>
      <w:r w:rsidR="002E1388" w:rsidRPr="00664449">
        <w:rPr>
          <w:rFonts w:ascii="Times New Roman" w:hAnsi="Times New Roman"/>
          <w:sz w:val="24"/>
          <w:szCs w:val="24"/>
        </w:rPr>
        <w:t xml:space="preserve">. </w:t>
      </w:r>
      <w:r w:rsidR="00664449">
        <w:rPr>
          <w:rFonts w:ascii="Times New Roman" w:hAnsi="Times New Roman"/>
          <w:sz w:val="24"/>
          <w:szCs w:val="24"/>
        </w:rPr>
        <w:t xml:space="preserve"> </w:t>
      </w:r>
      <w:r w:rsidR="002E1388" w:rsidRPr="00664449">
        <w:rPr>
          <w:rFonts w:ascii="Times New Roman" w:hAnsi="Times New Roman"/>
          <w:sz w:val="24"/>
          <w:szCs w:val="24"/>
        </w:rPr>
        <w:t>Постановление вступает в силу со дня его подписания.</w:t>
      </w:r>
    </w:p>
    <w:p w:rsidR="002E1388" w:rsidRPr="00766F55" w:rsidRDefault="00664449" w:rsidP="002E1388">
      <w:pPr>
        <w:ind w:right="98" w:firstLine="708"/>
        <w:jc w:val="both"/>
      </w:pPr>
      <w:r>
        <w:t>4</w:t>
      </w:r>
      <w:r w:rsidR="002E1388">
        <w:t xml:space="preserve">. </w:t>
      </w:r>
      <w:r w:rsidR="002E1388" w:rsidRPr="00DF5B3A">
        <w:t xml:space="preserve">Настоящее постановление обнародовать и разместить на официальном веб-сайте </w:t>
      </w:r>
      <w:r w:rsidR="001419C0" w:rsidRPr="00DF5B3A">
        <w:t>Администрации</w:t>
      </w:r>
      <w:r w:rsidR="002E1388" w:rsidRPr="00DF5B3A">
        <w:t xml:space="preserve"> поселения (</w:t>
      </w:r>
      <w:hyperlink r:id="rId10" w:history="1">
        <w:r w:rsidR="002E1388" w:rsidRPr="00DF5B3A">
          <w:rPr>
            <w:rStyle w:val="ab"/>
            <w:lang w:val="en-US"/>
          </w:rPr>
          <w:t>www</w:t>
        </w:r>
        <w:r w:rsidR="002E1388" w:rsidRPr="00DF5B3A">
          <w:rPr>
            <w:rStyle w:val="ab"/>
          </w:rPr>
          <w:t>.перегребное.рф</w:t>
        </w:r>
      </w:hyperlink>
      <w:r w:rsidR="002E1388" w:rsidRPr="00DF5B3A">
        <w:t>) в информационно-телекоммуникационной сети общего пользования (компьютерной сети «Интернет»).</w:t>
      </w:r>
    </w:p>
    <w:p w:rsidR="00DE7AA7" w:rsidRPr="00766F55" w:rsidRDefault="00664449" w:rsidP="00495B68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645F63" w:rsidRPr="00766F55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DE7AA7" w:rsidRPr="00766F55">
        <w:rPr>
          <w:rFonts w:ascii="Times New Roman" w:hAnsi="Times New Roman" w:cs="Times New Roman"/>
          <w:color w:val="auto"/>
        </w:rPr>
        <w:t>Контроль за исполнением постановления возложить на</w:t>
      </w:r>
      <w:r w:rsidR="0060429F" w:rsidRPr="00766F55">
        <w:rPr>
          <w:rFonts w:ascii="Times New Roman" w:hAnsi="Times New Roman" w:cs="Times New Roman"/>
          <w:color w:val="auto"/>
        </w:rPr>
        <w:t xml:space="preserve"> </w:t>
      </w:r>
      <w:r w:rsidR="00682D7D">
        <w:rPr>
          <w:rFonts w:ascii="Times New Roman" w:hAnsi="Times New Roman" w:cs="Times New Roman"/>
          <w:color w:val="auto"/>
        </w:rPr>
        <w:t xml:space="preserve">исполняющего обязанности </w:t>
      </w:r>
      <w:r w:rsidR="00AF0915" w:rsidRPr="00766F55">
        <w:rPr>
          <w:rFonts w:ascii="Times New Roman" w:hAnsi="Times New Roman" w:cs="Times New Roman"/>
          <w:color w:val="auto"/>
        </w:rPr>
        <w:t>з</w:t>
      </w:r>
      <w:r w:rsidR="00DE7AA7" w:rsidRPr="00766F55">
        <w:rPr>
          <w:rFonts w:ascii="Times New Roman" w:hAnsi="Times New Roman" w:cs="Times New Roman"/>
          <w:color w:val="auto"/>
        </w:rPr>
        <w:t xml:space="preserve">аместителя главы </w:t>
      </w:r>
      <w:r w:rsidR="00135C35" w:rsidRPr="00766F55">
        <w:rPr>
          <w:rFonts w:ascii="Times New Roman" w:hAnsi="Times New Roman" w:cs="Times New Roman"/>
          <w:color w:val="auto"/>
        </w:rPr>
        <w:t xml:space="preserve">администрации </w:t>
      </w:r>
      <w:r w:rsidR="00DE7AA7" w:rsidRPr="00766F55">
        <w:rPr>
          <w:rFonts w:ascii="Times New Roman" w:hAnsi="Times New Roman" w:cs="Times New Roman"/>
          <w:color w:val="auto"/>
        </w:rPr>
        <w:t>по экономике и финансам</w:t>
      </w:r>
      <w:r w:rsidR="00D45F96" w:rsidRPr="00766F55">
        <w:rPr>
          <w:rFonts w:ascii="Times New Roman" w:hAnsi="Times New Roman" w:cs="Times New Roman"/>
          <w:color w:val="auto"/>
        </w:rPr>
        <w:t>, заведующего финансово-экономическим отделом</w:t>
      </w:r>
      <w:r w:rsidR="00DE7AA7" w:rsidRPr="00766F55">
        <w:rPr>
          <w:rFonts w:ascii="Times New Roman" w:hAnsi="Times New Roman" w:cs="Times New Roman"/>
          <w:color w:val="auto"/>
        </w:rPr>
        <w:t xml:space="preserve"> администрации сельского поселения Перегребное  </w:t>
      </w:r>
      <w:r w:rsidR="00682D7D">
        <w:rPr>
          <w:rFonts w:ascii="Times New Roman" w:hAnsi="Times New Roman" w:cs="Times New Roman"/>
          <w:color w:val="auto"/>
        </w:rPr>
        <w:t>Т.Н.Павленко</w:t>
      </w:r>
    </w:p>
    <w:p w:rsidR="00495B68" w:rsidRDefault="00495B68" w:rsidP="00495B68">
      <w:pPr>
        <w:pStyle w:val="a3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C121CF" w:rsidRDefault="00C121CF" w:rsidP="00C121CF"/>
    <w:p w:rsidR="006757F9" w:rsidRPr="00F632B3" w:rsidRDefault="006757F9" w:rsidP="00380FBE">
      <w:pPr>
        <w:ind w:firstLine="708"/>
      </w:pPr>
      <w:r>
        <w:t xml:space="preserve"> </w:t>
      </w:r>
      <w:r w:rsidR="00C121CF">
        <w:t>Г</w:t>
      </w:r>
      <w:r>
        <w:t>лав</w:t>
      </w:r>
      <w:r w:rsidR="00C121CF">
        <w:t>а</w:t>
      </w:r>
      <w:r>
        <w:t xml:space="preserve"> </w:t>
      </w:r>
      <w:r w:rsidR="00380FBE">
        <w:t xml:space="preserve"> </w:t>
      </w:r>
      <w:r>
        <w:t>се</w:t>
      </w:r>
      <w:r w:rsidR="00380FBE">
        <w:t>льского поселения Перегребное</w:t>
      </w:r>
      <w:r>
        <w:t xml:space="preserve">    </w:t>
      </w:r>
      <w:r w:rsidR="00380FBE">
        <w:t xml:space="preserve">                    </w:t>
      </w:r>
      <w:r w:rsidR="00C121CF">
        <w:t xml:space="preserve">                           </w:t>
      </w:r>
      <w:r w:rsidR="001D7D70">
        <w:t>А.Г.Козлов</w:t>
      </w:r>
    </w:p>
    <w:p w:rsidR="006757F9" w:rsidRDefault="006757F9" w:rsidP="006757F9">
      <w:pPr>
        <w:tabs>
          <w:tab w:val="left" w:pos="1410"/>
        </w:tabs>
      </w:pPr>
    </w:p>
    <w:p w:rsidR="00D64AC0" w:rsidRDefault="00D64AC0" w:rsidP="00495B68">
      <w:pPr>
        <w:ind w:left="-540"/>
        <w:jc w:val="both"/>
      </w:pPr>
    </w:p>
    <w:p w:rsidR="00D64AC0" w:rsidRDefault="00D64AC0" w:rsidP="00495B68">
      <w:pPr>
        <w:ind w:left="-540"/>
        <w:jc w:val="both"/>
      </w:pPr>
    </w:p>
    <w:p w:rsidR="00D64AC0" w:rsidRDefault="00D64AC0" w:rsidP="00495B68">
      <w:pPr>
        <w:ind w:left="-540"/>
        <w:jc w:val="both"/>
      </w:pPr>
    </w:p>
    <w:p w:rsidR="00D64AC0" w:rsidRDefault="00D64AC0" w:rsidP="00495B68">
      <w:pPr>
        <w:ind w:left="-540"/>
        <w:jc w:val="both"/>
      </w:pPr>
    </w:p>
    <w:p w:rsidR="00C121CF" w:rsidRDefault="00C121CF" w:rsidP="00495B68">
      <w:pPr>
        <w:ind w:left="-540"/>
        <w:jc w:val="both"/>
      </w:pPr>
    </w:p>
    <w:p w:rsidR="00D64AC0" w:rsidRDefault="00D64AC0" w:rsidP="00495B68">
      <w:pPr>
        <w:ind w:left="-540"/>
        <w:jc w:val="both"/>
      </w:pPr>
    </w:p>
    <w:p w:rsidR="00D64AC0" w:rsidRDefault="00D64AC0" w:rsidP="00495B68">
      <w:pPr>
        <w:ind w:left="-540"/>
        <w:jc w:val="both"/>
      </w:pPr>
    </w:p>
    <w:p w:rsidR="001419C0" w:rsidRDefault="001419C0" w:rsidP="00495B68">
      <w:pPr>
        <w:ind w:left="-540"/>
        <w:jc w:val="both"/>
      </w:pPr>
    </w:p>
    <w:p w:rsidR="00093CCD" w:rsidRDefault="00093CCD" w:rsidP="002136EC">
      <w:pPr>
        <w:ind w:left="-540"/>
        <w:jc w:val="both"/>
      </w:pPr>
    </w:p>
    <w:p w:rsidR="00495B68" w:rsidRDefault="0009183D" w:rsidP="00093CCD">
      <w:pPr>
        <w:jc w:val="right"/>
        <w:rPr>
          <w:sz w:val="28"/>
          <w:szCs w:val="28"/>
        </w:rPr>
      </w:pPr>
      <w:r>
        <w:t xml:space="preserve">                                                  </w:t>
      </w:r>
      <w:r w:rsidR="00234C1B">
        <w:t xml:space="preserve">                            </w:t>
      </w:r>
      <w:r>
        <w:rPr>
          <w:sz w:val="28"/>
          <w:szCs w:val="28"/>
        </w:rPr>
        <w:t xml:space="preserve">                </w:t>
      </w:r>
      <w:r w:rsidR="00234C1B">
        <w:rPr>
          <w:sz w:val="28"/>
          <w:szCs w:val="28"/>
        </w:rPr>
        <w:t xml:space="preserve">                           </w:t>
      </w:r>
    </w:p>
    <w:p w:rsidR="00F61F0D" w:rsidRDefault="00495B68" w:rsidP="00664449">
      <w:pPr>
        <w:tabs>
          <w:tab w:val="left" w:pos="1268"/>
        </w:tabs>
        <w:ind w:left="6379" w:hanging="715"/>
      </w:pPr>
      <w:r>
        <w:t xml:space="preserve">                                                                                  </w:t>
      </w:r>
      <w:r w:rsidR="00380FBE">
        <w:t xml:space="preserve">                        </w:t>
      </w:r>
      <w:r w:rsidR="00F61F0D">
        <w:t xml:space="preserve">           </w:t>
      </w:r>
    </w:p>
    <w:p w:rsidR="00F61F0D" w:rsidRDefault="00F61F0D" w:rsidP="00F61F0D">
      <w:pPr>
        <w:tabs>
          <w:tab w:val="left" w:pos="1268"/>
        </w:tabs>
        <w:ind w:left="5664"/>
      </w:pPr>
    </w:p>
    <w:p w:rsidR="00F61F0D" w:rsidRDefault="00F61F0D" w:rsidP="00F61F0D">
      <w:pPr>
        <w:tabs>
          <w:tab w:val="left" w:pos="1268"/>
        </w:tabs>
        <w:ind w:left="5664"/>
      </w:pPr>
      <w:r>
        <w:tab/>
        <w:t xml:space="preserve">Приложение </w:t>
      </w:r>
    </w:p>
    <w:p w:rsidR="00F61F0D" w:rsidRDefault="00F61F0D" w:rsidP="00F61F0D">
      <w:pPr>
        <w:tabs>
          <w:tab w:val="left" w:pos="1268"/>
        </w:tabs>
        <w:ind w:left="5664"/>
      </w:pPr>
      <w:r>
        <w:tab/>
        <w:t>к постановлению администрации</w:t>
      </w:r>
    </w:p>
    <w:p w:rsidR="00F61F0D" w:rsidRDefault="00F61F0D" w:rsidP="00F61F0D">
      <w:pPr>
        <w:tabs>
          <w:tab w:val="left" w:pos="1268"/>
        </w:tabs>
        <w:ind w:left="5664"/>
      </w:pPr>
      <w:r>
        <w:tab/>
        <w:t>сельского поселения Перегребное</w:t>
      </w:r>
    </w:p>
    <w:p w:rsidR="00DA4CCD" w:rsidRPr="006527D5" w:rsidRDefault="00F61F0D" w:rsidP="006527D5">
      <w:pPr>
        <w:tabs>
          <w:tab w:val="left" w:pos="1268"/>
        </w:tabs>
        <w:ind w:left="5664"/>
        <w:rPr>
          <w:u w:val="single"/>
        </w:rPr>
      </w:pPr>
      <w:r>
        <w:tab/>
        <w:t>от «</w:t>
      </w:r>
      <w:r w:rsidR="006527D5" w:rsidRPr="006527D5">
        <w:rPr>
          <w:u w:val="single"/>
        </w:rPr>
        <w:t>03</w:t>
      </w:r>
      <w:r>
        <w:t>»</w:t>
      </w:r>
      <w:r w:rsidR="006527D5">
        <w:t xml:space="preserve"> </w:t>
      </w:r>
      <w:r w:rsidR="00682D7D">
        <w:t>февраля</w:t>
      </w:r>
      <w:r w:rsidR="006527D5" w:rsidRPr="006527D5">
        <w:rPr>
          <w:u w:val="single"/>
        </w:rPr>
        <w:t xml:space="preserve"> </w:t>
      </w:r>
      <w:r>
        <w:t xml:space="preserve"> 20</w:t>
      </w:r>
      <w:r w:rsidR="00682D7D">
        <w:t>21</w:t>
      </w:r>
      <w:r>
        <w:t xml:space="preserve"> г. № </w:t>
      </w:r>
      <w:r w:rsidR="00682D7D">
        <w:t>26</w:t>
      </w:r>
    </w:p>
    <w:p w:rsidR="00F61F0D" w:rsidRPr="001419C0" w:rsidRDefault="00F61F0D" w:rsidP="00380FBE">
      <w:pPr>
        <w:ind w:left="-540"/>
        <w:jc w:val="right"/>
      </w:pPr>
    </w:p>
    <w:p w:rsidR="00645F63" w:rsidRPr="001419C0" w:rsidRDefault="00645F63" w:rsidP="00380FBE">
      <w:pPr>
        <w:jc w:val="center"/>
        <w:rPr>
          <w:b/>
          <w:bCs/>
        </w:rPr>
      </w:pPr>
      <w:r w:rsidRPr="001419C0">
        <w:rPr>
          <w:b/>
          <w:bCs/>
        </w:rPr>
        <w:t>Методика</w:t>
      </w:r>
    </w:p>
    <w:p w:rsidR="00645F63" w:rsidRDefault="00645F63" w:rsidP="00380FBE">
      <w:pPr>
        <w:pStyle w:val="a9"/>
        <w:spacing w:after="0"/>
        <w:jc w:val="center"/>
        <w:rPr>
          <w:b/>
          <w:bCs/>
        </w:rPr>
      </w:pPr>
      <w:r>
        <w:rPr>
          <w:b/>
          <w:bCs/>
        </w:rPr>
        <w:t>прогнозирования поступлений доходов в бюджет</w:t>
      </w:r>
    </w:p>
    <w:p w:rsidR="00645F63" w:rsidRDefault="00645F63" w:rsidP="00380FBE">
      <w:pPr>
        <w:pStyle w:val="a9"/>
        <w:spacing w:after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сельское поселение Перегребное </w:t>
      </w:r>
    </w:p>
    <w:p w:rsidR="00DE44B7" w:rsidRDefault="00DE44B7" w:rsidP="00380FBE">
      <w:pPr>
        <w:pStyle w:val="a9"/>
        <w:spacing w:after="0"/>
        <w:jc w:val="center"/>
        <w:rPr>
          <w:b/>
          <w:bCs/>
        </w:rPr>
      </w:pPr>
    </w:p>
    <w:p w:rsidR="00155D05" w:rsidRPr="00DE44B7" w:rsidRDefault="00DE44B7" w:rsidP="00380FBE">
      <w:pPr>
        <w:numPr>
          <w:ilvl w:val="0"/>
          <w:numId w:val="8"/>
        </w:numPr>
        <w:jc w:val="center"/>
      </w:pPr>
      <w:r w:rsidRPr="00DE44B7">
        <w:rPr>
          <w:b/>
        </w:rPr>
        <w:t>Общие положения</w:t>
      </w:r>
    </w:p>
    <w:p w:rsidR="00DE44B7" w:rsidRDefault="00DE44B7" w:rsidP="00DE44B7">
      <w:pPr>
        <w:ind w:left="1080"/>
      </w:pPr>
    </w:p>
    <w:p w:rsidR="00664449" w:rsidRPr="00664449" w:rsidRDefault="00664449" w:rsidP="00664449">
      <w:pPr>
        <w:numPr>
          <w:ilvl w:val="0"/>
          <w:numId w:val="7"/>
        </w:numPr>
        <w:autoSpaceDE w:val="0"/>
        <w:autoSpaceDN w:val="0"/>
        <w:adjustRightInd w:val="0"/>
        <w:ind w:firstLine="567"/>
        <w:jc w:val="both"/>
      </w:pPr>
      <w:r w:rsidRPr="00664449">
        <w:t xml:space="preserve"> Настоящая методика определяет порядок прогнозирования поступлений доходов в бюджет сельского поселения Перегребное, администрирование которых осуществляет администрация сельского поселения Перегребное (далее - главный администратор доходов, администратор доходов).  </w:t>
      </w:r>
    </w:p>
    <w:p w:rsidR="00664449" w:rsidRPr="00664449" w:rsidRDefault="00664449" w:rsidP="00664449">
      <w:pPr>
        <w:autoSpaceDE w:val="0"/>
        <w:autoSpaceDN w:val="0"/>
        <w:adjustRightInd w:val="0"/>
        <w:ind w:firstLine="567"/>
        <w:jc w:val="both"/>
      </w:pPr>
      <w:r w:rsidRPr="00664449">
        <w:t xml:space="preserve">1.1. </w:t>
      </w:r>
      <w:r w:rsidRPr="00BE3F1C"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года.</w:t>
      </w:r>
    </w:p>
    <w:p w:rsidR="00664449" w:rsidRPr="00DE44B7" w:rsidRDefault="00664449" w:rsidP="00664449">
      <w:pPr>
        <w:autoSpaceDE w:val="0"/>
        <w:autoSpaceDN w:val="0"/>
        <w:adjustRightInd w:val="0"/>
        <w:ind w:firstLine="567"/>
        <w:jc w:val="both"/>
      </w:pPr>
      <w:r w:rsidRPr="00DE44B7">
        <w:t xml:space="preserve">2. Перечень доходов бюджета сельского поселения Перегребное, администрирование которых осуществляет администратор доходов, наделенный соответствующими полномочиями, определяется в соответствии с действующим на дату составления прогноза решением о бюджете на очередной финансовый год и плановый период, утверждаемым </w:t>
      </w:r>
      <w:r w:rsidR="00DE44B7" w:rsidRPr="00DE44B7">
        <w:t>решением Совета депутатов сельского поселения Перегребное</w:t>
      </w:r>
      <w:r w:rsidRPr="00DE44B7">
        <w:t>.</w:t>
      </w:r>
    </w:p>
    <w:p w:rsidR="00664449" w:rsidRPr="00DE44B7" w:rsidRDefault="00664449" w:rsidP="00664449">
      <w:pPr>
        <w:autoSpaceDE w:val="0"/>
        <w:autoSpaceDN w:val="0"/>
        <w:adjustRightInd w:val="0"/>
        <w:ind w:firstLine="567"/>
        <w:jc w:val="both"/>
      </w:pPr>
      <w:r w:rsidRPr="00DE44B7">
        <w:t>3. Доходы бюджета сельского поселения Перегребное, администрирование которых осуществляет администратор доходов, подразделяются на доходы прогнозируемые и непрогнозируемые, но фактически поступающие в доход бюджета сельского поселения Перегребное.</w:t>
      </w:r>
    </w:p>
    <w:p w:rsidR="00664449" w:rsidRPr="00BE3F1C" w:rsidRDefault="00664449" w:rsidP="00664449">
      <w:pPr>
        <w:autoSpaceDE w:val="0"/>
        <w:autoSpaceDN w:val="0"/>
        <w:adjustRightInd w:val="0"/>
        <w:ind w:firstLine="567"/>
        <w:jc w:val="both"/>
      </w:pPr>
      <w:r w:rsidRPr="00DE44B7">
        <w:t xml:space="preserve">3.1. </w:t>
      </w:r>
      <w:r w:rsidRPr="00BE3F1C">
        <w:t>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а также влияния на объем поступлений доходов отдельных решений представительных органов муниципальных образований.</w:t>
      </w:r>
    </w:p>
    <w:p w:rsidR="00664449" w:rsidRPr="00BE3F1C" w:rsidRDefault="00664449" w:rsidP="00664449">
      <w:pPr>
        <w:autoSpaceDE w:val="0"/>
        <w:autoSpaceDN w:val="0"/>
        <w:adjustRightInd w:val="0"/>
        <w:ind w:firstLine="567"/>
        <w:jc w:val="both"/>
      </w:pPr>
      <w:r w:rsidRPr="00BE3F1C">
        <w:t>3.2 Методика прогнозирования составляется с учетом нормативных правовых актов Российской Федерации, представительных органов муниципальных образований.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соответственно финансовых органов муниципальных образований.</w:t>
      </w:r>
    </w:p>
    <w:p w:rsidR="00664449" w:rsidRPr="00DE44B7" w:rsidRDefault="00664449" w:rsidP="00664449">
      <w:pPr>
        <w:ind w:firstLine="567"/>
        <w:jc w:val="both"/>
      </w:pPr>
      <w:r w:rsidRPr="00DE44B7">
        <w:t>4. Прогнозирование доходов бюджета осуществляется на основе:</w:t>
      </w:r>
    </w:p>
    <w:p w:rsidR="00664449" w:rsidRPr="00DE44B7" w:rsidRDefault="00664449" w:rsidP="00664449">
      <w:pPr>
        <w:ind w:firstLine="567"/>
        <w:jc w:val="both"/>
      </w:pPr>
      <w:r w:rsidRPr="00DE44B7">
        <w:t>-показателей прогноза социально-экономического развития Российской Федерации, Ханты-Мансийского автономного округа-Югры, сельского поселения Перегребное;</w:t>
      </w:r>
    </w:p>
    <w:p w:rsidR="00664449" w:rsidRPr="00DE44B7" w:rsidRDefault="00664449" w:rsidP="00664449">
      <w:pPr>
        <w:ind w:firstLine="567"/>
        <w:jc w:val="both"/>
      </w:pPr>
      <w:r w:rsidRPr="00DE44B7">
        <w:t>-  основных направлений бюджетной и налоговой политики;</w:t>
      </w:r>
    </w:p>
    <w:p w:rsidR="00664449" w:rsidRPr="00DE44B7" w:rsidRDefault="00664449" w:rsidP="00664449">
      <w:pPr>
        <w:autoSpaceDE w:val="0"/>
        <w:autoSpaceDN w:val="0"/>
        <w:adjustRightInd w:val="0"/>
        <w:ind w:firstLine="567"/>
        <w:jc w:val="both"/>
        <w:outlineLvl w:val="3"/>
      </w:pPr>
      <w:r w:rsidRPr="00DE44B7">
        <w:t>-действующего бюджетного законодательства с учетом предполагаемых изменений законодательства.</w:t>
      </w:r>
    </w:p>
    <w:p w:rsidR="00664449" w:rsidRPr="00DE44B7" w:rsidRDefault="00664449" w:rsidP="00664449">
      <w:pPr>
        <w:ind w:firstLine="567"/>
        <w:jc w:val="both"/>
      </w:pPr>
      <w:r w:rsidRPr="00DE44B7">
        <w:t>Прогнозирование доходов бюджета включает проведение следующих мероприятий:</w:t>
      </w:r>
    </w:p>
    <w:p w:rsidR="00664449" w:rsidRPr="00DE44B7" w:rsidRDefault="00664449" w:rsidP="00664449">
      <w:pPr>
        <w:ind w:firstLine="567"/>
        <w:jc w:val="both"/>
      </w:pPr>
      <w:r w:rsidRPr="00DE44B7">
        <w:t>- мониторинг динамики поступлений неналоговых поступлений основанной на статистических данных не менее чем за 3 года или за весь период поступлений определенных видов доходов в случае, если он не превышает 3 года;</w:t>
      </w:r>
    </w:p>
    <w:p w:rsidR="00664449" w:rsidRPr="00DE44B7" w:rsidRDefault="00664449" w:rsidP="00664449">
      <w:pPr>
        <w:ind w:firstLine="567"/>
        <w:jc w:val="both"/>
      </w:pPr>
      <w:r w:rsidRPr="00DE44B7">
        <w:lastRenderedPageBreak/>
        <w:t>- расчет прогноза поступлений.</w:t>
      </w:r>
    </w:p>
    <w:p w:rsidR="00664449" w:rsidRPr="00DE44B7" w:rsidRDefault="00664449" w:rsidP="00664449">
      <w:pPr>
        <w:ind w:firstLine="567"/>
        <w:jc w:val="both"/>
      </w:pPr>
      <w:r w:rsidRPr="00DE44B7">
        <w:t>Для расчета прогноза доходов используются:</w:t>
      </w:r>
    </w:p>
    <w:p w:rsidR="00664449" w:rsidRPr="00DE44B7" w:rsidRDefault="00664449" w:rsidP="00664449">
      <w:pPr>
        <w:ind w:firstLine="567"/>
        <w:jc w:val="both"/>
      </w:pPr>
      <w:r w:rsidRPr="00DE44B7">
        <w:t>- статистическая отчетность;</w:t>
      </w:r>
    </w:p>
    <w:p w:rsidR="00664449" w:rsidRPr="00DE44B7" w:rsidRDefault="00664449" w:rsidP="00664449">
      <w:pPr>
        <w:widowControl w:val="0"/>
        <w:shd w:val="clear" w:color="auto" w:fill="FFFFFF"/>
        <w:tabs>
          <w:tab w:val="left" w:pos="240"/>
          <w:tab w:val="left" w:pos="854"/>
        </w:tabs>
        <w:autoSpaceDE w:val="0"/>
        <w:autoSpaceDN w:val="0"/>
        <w:adjustRightInd w:val="0"/>
        <w:ind w:left="567"/>
        <w:jc w:val="both"/>
      </w:pPr>
      <w:r w:rsidRPr="00DE44B7">
        <w:t>- оценка поступлений платежей в бюджет поселения в текущем финансовом году.</w:t>
      </w:r>
    </w:p>
    <w:p w:rsidR="00664449" w:rsidRPr="00DE44B7" w:rsidRDefault="00664449" w:rsidP="00664449">
      <w:pPr>
        <w:ind w:firstLine="567"/>
        <w:jc w:val="both"/>
      </w:pPr>
      <w:r w:rsidRPr="00DE44B7">
        <w:t xml:space="preserve">- материалы и сведения, предоставляемые хозяйствующими субъектами. </w:t>
      </w:r>
    </w:p>
    <w:p w:rsidR="00DE44B7" w:rsidRDefault="00DE44B7" w:rsidP="00155D05">
      <w:pPr>
        <w:tabs>
          <w:tab w:val="left" w:pos="851"/>
        </w:tabs>
        <w:ind w:firstLine="709"/>
        <w:jc w:val="both"/>
        <w:rPr>
          <w:color w:val="000000"/>
        </w:rPr>
      </w:pPr>
    </w:p>
    <w:p w:rsidR="00DE44B7" w:rsidRDefault="00DE44B7" w:rsidP="00155D05">
      <w:pPr>
        <w:tabs>
          <w:tab w:val="left" w:pos="851"/>
        </w:tabs>
        <w:ind w:firstLine="709"/>
        <w:jc w:val="both"/>
        <w:rPr>
          <w:color w:val="000000"/>
        </w:rPr>
      </w:pPr>
    </w:p>
    <w:p w:rsidR="00DE44B7" w:rsidRPr="00BE3F1C" w:rsidRDefault="00DE44B7" w:rsidP="00DE44B7">
      <w:pPr>
        <w:autoSpaceDE w:val="0"/>
        <w:autoSpaceDN w:val="0"/>
        <w:adjustRightInd w:val="0"/>
        <w:jc w:val="center"/>
        <w:rPr>
          <w:b/>
        </w:rPr>
      </w:pPr>
      <w:r w:rsidRPr="00BE3F1C">
        <w:rPr>
          <w:b/>
          <w:lang w:val="en-US"/>
        </w:rPr>
        <w:t>II</w:t>
      </w:r>
      <w:r w:rsidRPr="00BE3F1C">
        <w:rPr>
          <w:b/>
        </w:rPr>
        <w:t xml:space="preserve">  Прогнозирование по видам доходов:</w:t>
      </w:r>
    </w:p>
    <w:p w:rsidR="00DE44B7" w:rsidRDefault="00DE44B7" w:rsidP="00DE44B7">
      <w:pPr>
        <w:autoSpaceDE w:val="0"/>
        <w:autoSpaceDN w:val="0"/>
        <w:adjustRightInd w:val="0"/>
        <w:jc w:val="center"/>
        <w:rPr>
          <w:b/>
        </w:rPr>
      </w:pPr>
    </w:p>
    <w:p w:rsidR="00155D05" w:rsidRPr="00D47424" w:rsidRDefault="004E1803" w:rsidP="004E1803">
      <w:pPr>
        <w:tabs>
          <w:tab w:val="left" w:pos="912"/>
        </w:tabs>
        <w:autoSpaceDE w:val="0"/>
        <w:autoSpaceDN w:val="0"/>
        <w:adjustRightInd w:val="0"/>
        <w:rPr>
          <w:color w:val="000000"/>
        </w:rPr>
      </w:pPr>
      <w:r>
        <w:rPr>
          <w:b/>
        </w:rPr>
        <w:tab/>
      </w:r>
      <w:r w:rsidRPr="004E1803">
        <w:t>1</w:t>
      </w:r>
      <w:r w:rsidR="00155D05" w:rsidRPr="004E1803">
        <w:rPr>
          <w:color w:val="000000"/>
        </w:rPr>
        <w:t>. Расчет</w:t>
      </w:r>
      <w:r w:rsidR="00155D05" w:rsidRPr="00D47424">
        <w:rPr>
          <w:color w:val="000000"/>
        </w:rPr>
        <w:t xml:space="preserve"> прогнозного объема поступления доходов осуществляется в следующем порядке:</w:t>
      </w:r>
    </w:p>
    <w:p w:rsidR="00155D05" w:rsidRDefault="004E1803" w:rsidP="00155D05">
      <w:pPr>
        <w:pStyle w:val="ac"/>
        <w:tabs>
          <w:tab w:val="left" w:pos="1134"/>
        </w:tabs>
        <w:suppressAutoHyphens w:val="0"/>
        <w:ind w:left="0" w:firstLine="709"/>
        <w:rPr>
          <w:b/>
        </w:rPr>
      </w:pPr>
      <w:r w:rsidRPr="00C92A03">
        <w:rPr>
          <w:b/>
          <w:lang w:eastAsia="ru-RU"/>
        </w:rPr>
        <w:t>1</w:t>
      </w:r>
      <w:r w:rsidR="00155D05" w:rsidRPr="00C92A03">
        <w:rPr>
          <w:b/>
          <w:lang w:eastAsia="ru-RU"/>
        </w:rPr>
        <w:t>.1.</w:t>
      </w:r>
      <w:r w:rsidR="00155D05">
        <w:rPr>
          <w:lang w:eastAsia="ru-RU"/>
        </w:rPr>
        <w:t xml:space="preserve"> </w:t>
      </w:r>
      <w:r w:rsidR="00155D05" w:rsidRPr="00EC4BB0">
        <w:rPr>
          <w:b/>
          <w:lang w:eastAsia="ru-RU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155D05" w:rsidRPr="007B0797">
        <w:rPr>
          <w:b/>
        </w:rPr>
        <w:t xml:space="preserve">                   </w:t>
      </w:r>
    </w:p>
    <w:p w:rsidR="00155D05" w:rsidRDefault="00155D05" w:rsidP="00155D05">
      <w:pPr>
        <w:pStyle w:val="ac"/>
        <w:tabs>
          <w:tab w:val="left" w:pos="1134"/>
        </w:tabs>
        <w:suppressAutoHyphens w:val="0"/>
        <w:ind w:left="0" w:firstLine="709"/>
        <w:rPr>
          <w:b/>
          <w:lang w:eastAsia="ru-RU"/>
        </w:rPr>
      </w:pPr>
      <w:r w:rsidRPr="007B0797">
        <w:rPr>
          <w:b/>
          <w:lang w:eastAsia="ru-RU"/>
        </w:rPr>
        <w:t>650 1 11 09045 1</w:t>
      </w:r>
      <w:r>
        <w:rPr>
          <w:b/>
          <w:lang w:eastAsia="ru-RU"/>
        </w:rPr>
        <w:t>0</w:t>
      </w:r>
      <w:r w:rsidRPr="007B0797">
        <w:rPr>
          <w:b/>
          <w:lang w:eastAsia="ru-RU"/>
        </w:rPr>
        <w:t xml:space="preserve"> 0000 120.</w:t>
      </w:r>
    </w:p>
    <w:p w:rsidR="004E1803" w:rsidRDefault="004E1803" w:rsidP="004E1803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D47424">
        <w:rPr>
          <w:color w:val="000000"/>
        </w:rPr>
        <w:t>рименяется метод прямого расчета</w:t>
      </w:r>
      <w:r>
        <w:rPr>
          <w:color w:val="000000"/>
        </w:rPr>
        <w:t xml:space="preserve">, </w:t>
      </w:r>
      <w:r w:rsidRPr="00D47424">
        <w:rPr>
          <w:color w:val="000000"/>
        </w:rPr>
        <w:t>учитываются площадь муниципального жилищного фонда, а также установленный размер платы за наем для нанимателей по договорам социального</w:t>
      </w:r>
      <w:r>
        <w:rPr>
          <w:color w:val="000000"/>
        </w:rPr>
        <w:t xml:space="preserve"> или к</w:t>
      </w:r>
      <w:r w:rsidRPr="00D47424">
        <w:rPr>
          <w:color w:val="000000"/>
        </w:rPr>
        <w:t>оммерческого найма муниципального жилищного фонда</w:t>
      </w:r>
      <w:r>
        <w:rPr>
          <w:color w:val="000000"/>
        </w:rPr>
        <w:t>. И</w:t>
      </w:r>
      <w:r w:rsidRPr="00D47424">
        <w:rPr>
          <w:color w:val="000000"/>
        </w:rPr>
        <w:t>сточником данных показателей, используемых при расчете являются договоры, заключенные (планируемые к заключению) с нанимателями муниципального жилищного фонда</w:t>
      </w:r>
      <w:r>
        <w:rPr>
          <w:color w:val="000000"/>
        </w:rPr>
        <w:t>.</w:t>
      </w:r>
    </w:p>
    <w:p w:rsidR="004E1803" w:rsidRPr="00D47424" w:rsidRDefault="004E1803" w:rsidP="004E1803">
      <w:pPr>
        <w:ind w:firstLine="567"/>
        <w:jc w:val="both"/>
        <w:rPr>
          <w:color w:val="000000"/>
        </w:rPr>
      </w:pPr>
      <w:r>
        <w:rPr>
          <w:color w:val="000000"/>
        </w:rPr>
        <w:t>Ф</w:t>
      </w:r>
      <w:r w:rsidRPr="00D47424">
        <w:rPr>
          <w:color w:val="000000"/>
        </w:rPr>
        <w:t>ормула расчета:</w:t>
      </w:r>
    </w:p>
    <w:p w:rsidR="004E1803" w:rsidRPr="00D47424" w:rsidRDefault="004E1803" w:rsidP="004E1803">
      <w:pPr>
        <w:ind w:firstLine="567"/>
        <w:jc w:val="both"/>
        <w:rPr>
          <w:color w:val="000000"/>
        </w:rPr>
      </w:pPr>
      <w:r w:rsidRPr="00D47424">
        <w:rPr>
          <w:color w:val="000000"/>
        </w:rPr>
        <w:t>Пим=Дкн+Дсн, где:</w:t>
      </w:r>
    </w:p>
    <w:p w:rsidR="004E1803" w:rsidRPr="00D47424" w:rsidRDefault="004E1803" w:rsidP="004E1803">
      <w:pPr>
        <w:ind w:firstLine="567"/>
        <w:jc w:val="both"/>
        <w:rPr>
          <w:color w:val="000000"/>
        </w:rPr>
      </w:pPr>
      <w:r w:rsidRPr="00D47424">
        <w:rPr>
          <w:color w:val="000000"/>
        </w:rPr>
        <w:t xml:space="preserve">Пим – сумма прочих поступлений от использования имущества, находящегося в собственности </w:t>
      </w:r>
      <w:r w:rsidR="00E46234">
        <w:rPr>
          <w:color w:val="000000"/>
        </w:rPr>
        <w:t xml:space="preserve">сельского </w:t>
      </w:r>
      <w:r w:rsidRPr="00D47424">
        <w:rPr>
          <w:color w:val="000000"/>
        </w:rPr>
        <w:t>поселени</w:t>
      </w:r>
      <w:r w:rsidR="00E46234">
        <w:rPr>
          <w:color w:val="000000"/>
        </w:rPr>
        <w:t>я</w:t>
      </w:r>
      <w:r w:rsidRPr="00D47424">
        <w:rPr>
          <w:color w:val="000000"/>
        </w:rPr>
        <w:t xml:space="preserve">, прогнозируемая к поступлению в бюджет </w:t>
      </w:r>
      <w:r w:rsidR="00E46234">
        <w:rPr>
          <w:color w:val="000000"/>
        </w:rPr>
        <w:t>сельского</w:t>
      </w:r>
      <w:r w:rsidRPr="00D47424">
        <w:rPr>
          <w:color w:val="000000"/>
        </w:rPr>
        <w:t xml:space="preserve"> поселения </w:t>
      </w:r>
      <w:r w:rsidR="00E46234">
        <w:rPr>
          <w:color w:val="000000"/>
        </w:rPr>
        <w:t>Перегребное</w:t>
      </w:r>
      <w:r w:rsidRPr="00D47424">
        <w:rPr>
          <w:color w:val="000000"/>
        </w:rPr>
        <w:t>;</w:t>
      </w:r>
    </w:p>
    <w:p w:rsidR="004E1803" w:rsidRPr="00D47424" w:rsidRDefault="004E1803" w:rsidP="004E1803">
      <w:pPr>
        <w:ind w:firstLine="567"/>
        <w:jc w:val="both"/>
        <w:rPr>
          <w:color w:val="000000"/>
        </w:rPr>
      </w:pPr>
      <w:r w:rsidRPr="00D47424">
        <w:rPr>
          <w:color w:val="000000"/>
        </w:rPr>
        <w:t>Дкн – доходы от сдачи муниципального жилищного фонда в коммерческий наем;</w:t>
      </w:r>
    </w:p>
    <w:p w:rsidR="004E1803" w:rsidRPr="00D47424" w:rsidRDefault="004E1803" w:rsidP="004E1803">
      <w:pPr>
        <w:ind w:firstLine="567"/>
        <w:jc w:val="both"/>
        <w:rPr>
          <w:color w:val="000000"/>
        </w:rPr>
      </w:pPr>
      <w:r w:rsidRPr="00D47424">
        <w:rPr>
          <w:color w:val="000000"/>
        </w:rPr>
        <w:t>Дсн – доходы от сдачи муниципального жилищного фонда в социальный наем;</w:t>
      </w:r>
    </w:p>
    <w:p w:rsidR="004E1803" w:rsidRDefault="004E1803" w:rsidP="004E1803">
      <w:pPr>
        <w:ind w:firstLine="567"/>
        <w:jc w:val="both"/>
        <w:rPr>
          <w:color w:val="000000"/>
        </w:rPr>
      </w:pPr>
    </w:p>
    <w:p w:rsidR="004E1803" w:rsidRPr="00D47424" w:rsidRDefault="004E1803" w:rsidP="004E1803">
      <w:pPr>
        <w:ind w:firstLine="567"/>
        <w:jc w:val="both"/>
        <w:rPr>
          <w:color w:val="000000"/>
        </w:rPr>
      </w:pPr>
      <w:r w:rsidRPr="00D47424">
        <w:rPr>
          <w:color w:val="000000"/>
        </w:rPr>
        <w:t>Дсн= (</w:t>
      </w:r>
      <w:r w:rsidRPr="00D47424">
        <w:rPr>
          <w:color w:val="000000"/>
          <w:lang w:val="en-US"/>
        </w:rPr>
        <w:t>S</w:t>
      </w:r>
      <w:r w:rsidRPr="00D47424">
        <w:rPr>
          <w:color w:val="000000"/>
        </w:rPr>
        <w:t>*Ст*12)</w:t>
      </w:r>
      <w:r w:rsidRPr="00D47424">
        <w:rPr>
          <w:color w:val="000000"/>
          <w:vertAlign w:val="subscript"/>
        </w:rPr>
        <w:t xml:space="preserve"> </w:t>
      </w:r>
      <w:r w:rsidRPr="00D47424">
        <w:rPr>
          <w:color w:val="000000"/>
        </w:rPr>
        <w:t>±Двд</w:t>
      </w:r>
      <w:r w:rsidRPr="00D47424">
        <w:rPr>
          <w:color w:val="000000"/>
          <w:vertAlign w:val="subscript"/>
        </w:rPr>
        <w:t xml:space="preserve">, </w:t>
      </w:r>
      <w:r w:rsidRPr="00D47424">
        <w:rPr>
          <w:color w:val="000000"/>
        </w:rPr>
        <w:t>где</w:t>
      </w:r>
    </w:p>
    <w:p w:rsidR="004E1803" w:rsidRPr="00D47424" w:rsidRDefault="004E1803" w:rsidP="004E1803">
      <w:pPr>
        <w:ind w:firstLine="567"/>
        <w:jc w:val="both"/>
        <w:rPr>
          <w:color w:val="000000"/>
        </w:rPr>
      </w:pPr>
      <w:r w:rsidRPr="00D47424">
        <w:rPr>
          <w:color w:val="000000"/>
          <w:lang w:val="en-US"/>
        </w:rPr>
        <w:t>S</w:t>
      </w:r>
      <w:r w:rsidRPr="00D47424">
        <w:rPr>
          <w:color w:val="000000"/>
          <w:vertAlign w:val="subscript"/>
        </w:rPr>
        <w:t xml:space="preserve"> </w:t>
      </w:r>
      <w:r w:rsidRPr="00D47424">
        <w:rPr>
          <w:color w:val="000000"/>
        </w:rPr>
        <w:t>– площадь жилых помещений</w:t>
      </w:r>
      <w:r>
        <w:rPr>
          <w:color w:val="000000"/>
        </w:rPr>
        <w:t>,</w:t>
      </w:r>
      <w:r w:rsidRPr="00D47424">
        <w:rPr>
          <w:color w:val="000000"/>
        </w:rPr>
        <w:t xml:space="preserve"> предоставляемых в социальный наем;</w:t>
      </w:r>
    </w:p>
    <w:p w:rsidR="004E1803" w:rsidRPr="00D47424" w:rsidRDefault="004E1803" w:rsidP="004E1803">
      <w:pPr>
        <w:ind w:firstLine="567"/>
        <w:jc w:val="both"/>
        <w:rPr>
          <w:color w:val="000000"/>
        </w:rPr>
      </w:pPr>
      <w:r w:rsidRPr="00D47424">
        <w:rPr>
          <w:color w:val="000000"/>
        </w:rPr>
        <w:t>Ст</w:t>
      </w:r>
      <w:r w:rsidRPr="00D47424">
        <w:rPr>
          <w:color w:val="000000"/>
          <w:vertAlign w:val="subscript"/>
        </w:rPr>
        <w:t xml:space="preserve"> </w:t>
      </w:r>
      <w:r w:rsidRPr="00D47424">
        <w:rPr>
          <w:color w:val="000000"/>
        </w:rPr>
        <w:t xml:space="preserve">– </w:t>
      </w:r>
      <w:r>
        <w:rPr>
          <w:color w:val="000000"/>
        </w:rPr>
        <w:t xml:space="preserve">размер </w:t>
      </w:r>
      <w:r w:rsidRPr="00D47424">
        <w:rPr>
          <w:color w:val="000000"/>
        </w:rPr>
        <w:t>платы</w:t>
      </w:r>
      <w:r w:rsidR="00E46234">
        <w:rPr>
          <w:color w:val="000000"/>
        </w:rPr>
        <w:t xml:space="preserve"> за пользование жилым помещением</w:t>
      </w:r>
      <w:r w:rsidRPr="00D47424">
        <w:rPr>
          <w:color w:val="000000"/>
        </w:rPr>
        <w:t>;</w:t>
      </w:r>
    </w:p>
    <w:p w:rsidR="004E1803" w:rsidRPr="00D47424" w:rsidRDefault="004E1803" w:rsidP="004E1803">
      <w:pPr>
        <w:ind w:firstLine="567"/>
        <w:jc w:val="both"/>
        <w:rPr>
          <w:color w:val="000000"/>
        </w:rPr>
      </w:pPr>
      <w:r w:rsidRPr="00D47424">
        <w:rPr>
          <w:color w:val="000000"/>
        </w:rPr>
        <w:t>Двд – дополнительные (+) или выпадающие (-) в связи с увеличением</w:t>
      </w:r>
      <w:r>
        <w:rPr>
          <w:color w:val="000000"/>
        </w:rPr>
        <w:t xml:space="preserve"> (</w:t>
      </w:r>
      <w:r w:rsidRPr="00D47424">
        <w:rPr>
          <w:color w:val="000000"/>
        </w:rPr>
        <w:t>сокращением</w:t>
      </w:r>
      <w:r>
        <w:rPr>
          <w:color w:val="000000"/>
        </w:rPr>
        <w:t>)</w:t>
      </w:r>
      <w:r w:rsidRPr="00D47424">
        <w:rPr>
          <w:color w:val="000000"/>
        </w:rPr>
        <w:t xml:space="preserve"> площади жилых помещений, предоставляемых с социальный, наем.</w:t>
      </w:r>
    </w:p>
    <w:p w:rsidR="004E1803" w:rsidRDefault="004E1803" w:rsidP="004E1803">
      <w:pPr>
        <w:ind w:firstLine="567"/>
        <w:jc w:val="both"/>
        <w:rPr>
          <w:color w:val="000000"/>
        </w:rPr>
      </w:pPr>
    </w:p>
    <w:p w:rsidR="004E1803" w:rsidRPr="00D47424" w:rsidRDefault="004E1803" w:rsidP="004E1803">
      <w:pPr>
        <w:ind w:firstLine="567"/>
        <w:jc w:val="both"/>
        <w:rPr>
          <w:color w:val="000000"/>
        </w:rPr>
      </w:pPr>
      <w:r w:rsidRPr="00D47424">
        <w:rPr>
          <w:color w:val="000000"/>
        </w:rPr>
        <w:t>Дкн=</w:t>
      </w:r>
      <w:r w:rsidRPr="00D47424">
        <w:rPr>
          <w:color w:val="000000"/>
          <w:lang w:val="en-US"/>
        </w:rPr>
        <w:t>S</w:t>
      </w:r>
      <w:r w:rsidRPr="00AB2734">
        <w:rPr>
          <w:color w:val="000000"/>
          <w:vertAlign w:val="subscript"/>
        </w:rPr>
        <w:t>1</w:t>
      </w:r>
      <w:r w:rsidRPr="00D47424">
        <w:rPr>
          <w:color w:val="000000"/>
        </w:rPr>
        <w:t>*Ст</w:t>
      </w:r>
      <w:r w:rsidRPr="00AB2734">
        <w:rPr>
          <w:color w:val="000000"/>
          <w:vertAlign w:val="subscript"/>
        </w:rPr>
        <w:t>1</w:t>
      </w:r>
      <w:r w:rsidRPr="00D47424">
        <w:rPr>
          <w:color w:val="000000"/>
        </w:rPr>
        <w:t>, где</w:t>
      </w:r>
    </w:p>
    <w:p w:rsidR="004E1803" w:rsidRPr="00D47424" w:rsidRDefault="004E1803" w:rsidP="004E1803">
      <w:pPr>
        <w:ind w:firstLine="567"/>
        <w:jc w:val="both"/>
        <w:rPr>
          <w:color w:val="000000"/>
        </w:rPr>
      </w:pPr>
      <w:r w:rsidRPr="00D47424">
        <w:rPr>
          <w:color w:val="000000"/>
          <w:lang w:val="en-US"/>
        </w:rPr>
        <w:t>S</w:t>
      </w:r>
      <w:r w:rsidRPr="00AB2734">
        <w:rPr>
          <w:color w:val="000000"/>
          <w:vertAlign w:val="subscript"/>
        </w:rPr>
        <w:t>1</w:t>
      </w:r>
      <w:r w:rsidRPr="00D47424">
        <w:rPr>
          <w:color w:val="000000"/>
        </w:rPr>
        <w:t xml:space="preserve"> – площадь муниципального жилищного фонда, сдаваемого в коммерческий наем;</w:t>
      </w:r>
    </w:p>
    <w:p w:rsidR="004E1803" w:rsidRPr="00D47424" w:rsidRDefault="004E1803" w:rsidP="004E1803">
      <w:pPr>
        <w:ind w:firstLine="567"/>
        <w:jc w:val="both"/>
        <w:rPr>
          <w:color w:val="000000"/>
        </w:rPr>
      </w:pPr>
      <w:r w:rsidRPr="00D47424">
        <w:rPr>
          <w:color w:val="000000"/>
        </w:rPr>
        <w:t>Ст</w:t>
      </w:r>
      <w:r w:rsidRPr="00AB2734">
        <w:rPr>
          <w:color w:val="000000"/>
          <w:vertAlign w:val="subscript"/>
        </w:rPr>
        <w:t>1</w:t>
      </w:r>
      <w:r w:rsidRPr="00D47424">
        <w:rPr>
          <w:color w:val="000000"/>
        </w:rPr>
        <w:t xml:space="preserve"> – </w:t>
      </w:r>
      <w:r>
        <w:rPr>
          <w:color w:val="000000"/>
        </w:rPr>
        <w:t xml:space="preserve">размер </w:t>
      </w:r>
      <w:r w:rsidRPr="006F4709">
        <w:rPr>
          <w:color w:val="000000"/>
        </w:rPr>
        <w:t>платы, установленной для коммерческого найма;</w:t>
      </w:r>
    </w:p>
    <w:p w:rsidR="00155D05" w:rsidRPr="005B77C6" w:rsidRDefault="00E46234" w:rsidP="00155D05">
      <w:pPr>
        <w:ind w:firstLine="709"/>
        <w:jc w:val="both"/>
        <w:rPr>
          <w:b/>
        </w:rPr>
      </w:pPr>
      <w:r>
        <w:rPr>
          <w:b/>
        </w:rPr>
        <w:t>1</w:t>
      </w:r>
      <w:r w:rsidR="00155D05" w:rsidRPr="005B77C6">
        <w:rPr>
          <w:b/>
        </w:rPr>
        <w:t xml:space="preserve">.2. Доходы от сдачи в аренду имущества, составляющего казну сельских поселений (за исключением земельных участков) </w:t>
      </w:r>
    </w:p>
    <w:p w:rsidR="00155D05" w:rsidRPr="005B77C6" w:rsidRDefault="00155D05" w:rsidP="00155D05">
      <w:pPr>
        <w:ind w:firstLine="709"/>
        <w:jc w:val="both"/>
        <w:rPr>
          <w:b/>
        </w:rPr>
      </w:pPr>
      <w:r w:rsidRPr="005B77C6">
        <w:rPr>
          <w:b/>
        </w:rPr>
        <w:t>650 1 11 05075 10 0000 120</w:t>
      </w:r>
    </w:p>
    <w:p w:rsidR="008A0762" w:rsidRPr="008A0762" w:rsidRDefault="008A0762" w:rsidP="008A0762">
      <w:pPr>
        <w:ind w:firstLine="709"/>
        <w:jc w:val="both"/>
      </w:pPr>
      <w:r w:rsidRPr="008A0762">
        <w:t>На очередной финансовый год и плановый период рассчитываются методом прямого расчета по следующей формуле:</w:t>
      </w:r>
    </w:p>
    <w:p w:rsidR="008A0762" w:rsidRPr="008A0762" w:rsidRDefault="008A0762" w:rsidP="008A0762">
      <w:pPr>
        <w:ind w:firstLine="709"/>
        <w:jc w:val="both"/>
      </w:pPr>
    </w:p>
    <w:p w:rsidR="008A0762" w:rsidRPr="008A0762" w:rsidRDefault="008A0762" w:rsidP="008A0762">
      <w:pPr>
        <w:ind w:firstLine="709"/>
        <w:jc w:val="both"/>
      </w:pPr>
      <w:r w:rsidRPr="008A0762">
        <w:t>ДАП = (АП</w:t>
      </w:r>
      <w:r w:rsidRPr="008A0762">
        <w:rPr>
          <w:vertAlign w:val="subscript"/>
        </w:rPr>
        <w:t>1</w:t>
      </w:r>
      <w:r w:rsidRPr="008A0762">
        <w:t xml:space="preserve"> + АП</w:t>
      </w:r>
      <w:r w:rsidRPr="008A0762">
        <w:rPr>
          <w:vertAlign w:val="subscript"/>
        </w:rPr>
        <w:t>2</w:t>
      </w:r>
      <w:r w:rsidRPr="008A0762">
        <w:t xml:space="preserve"> + АП</w:t>
      </w:r>
      <w:r w:rsidRPr="008A0762">
        <w:rPr>
          <w:vertAlign w:val="subscript"/>
        </w:rPr>
        <w:t>3</w:t>
      </w:r>
      <w:r w:rsidRPr="008A0762">
        <w:t xml:space="preserve"> +….. + АП</w:t>
      </w:r>
      <w:r w:rsidRPr="008A0762">
        <w:rPr>
          <w:vertAlign w:val="subscript"/>
          <w:lang w:val="en-US"/>
        </w:rPr>
        <w:t>n</w:t>
      </w:r>
      <w:r w:rsidRPr="008A0762">
        <w:t>) ± АП</w:t>
      </w:r>
      <w:r w:rsidRPr="008A0762">
        <w:rPr>
          <w:vertAlign w:val="subscript"/>
        </w:rPr>
        <w:t>план</w:t>
      </w:r>
      <w:r w:rsidRPr="008A0762">
        <w:t xml:space="preserve">  , где</w:t>
      </w:r>
    </w:p>
    <w:p w:rsidR="008A0762" w:rsidRPr="008A0762" w:rsidRDefault="008A0762" w:rsidP="008A0762">
      <w:pPr>
        <w:ind w:firstLine="709"/>
        <w:jc w:val="both"/>
      </w:pPr>
      <w:r w:rsidRPr="008A0762">
        <w:t>ДАП – прогноз поступлений от сдачи в аренду муниципального имущества;</w:t>
      </w:r>
    </w:p>
    <w:p w:rsidR="008A0762" w:rsidRPr="008A0762" w:rsidRDefault="008A0762" w:rsidP="008A0762">
      <w:pPr>
        <w:ind w:firstLine="709"/>
        <w:jc w:val="both"/>
      </w:pPr>
      <w:r w:rsidRPr="008A0762">
        <w:t>АП – сумма арендных платежей по действующим договорам аренды, срок уплаты которых приходится на планируемый период;</w:t>
      </w:r>
    </w:p>
    <w:p w:rsidR="008A0762" w:rsidRPr="008A0762" w:rsidRDefault="008A0762" w:rsidP="008A0762">
      <w:pPr>
        <w:ind w:firstLine="709"/>
        <w:jc w:val="both"/>
      </w:pPr>
      <w:r w:rsidRPr="008A0762">
        <w:rPr>
          <w:lang w:val="en-US"/>
        </w:rPr>
        <w:t>n</w:t>
      </w:r>
      <w:r w:rsidRPr="008A0762">
        <w:t xml:space="preserve"> – количество действующих договоров аренды, срок уплаты которых приходится на планируемый период</w:t>
      </w:r>
    </w:p>
    <w:p w:rsidR="008A0762" w:rsidRPr="008A0762" w:rsidRDefault="008A0762" w:rsidP="008A0762">
      <w:pPr>
        <w:ind w:firstLine="709"/>
        <w:jc w:val="both"/>
      </w:pPr>
      <w:r w:rsidRPr="008A0762">
        <w:t>АП</w:t>
      </w:r>
      <w:r w:rsidRPr="008A0762">
        <w:rPr>
          <w:vertAlign w:val="subscript"/>
        </w:rPr>
        <w:t>план</w:t>
      </w:r>
      <w:r w:rsidRPr="008A0762">
        <w:t xml:space="preserve"> – сумма арендных платежей по планируемым к заключению (расторжению) договорам аренды.</w:t>
      </w:r>
    </w:p>
    <w:p w:rsidR="006D1610" w:rsidRPr="008A0762" w:rsidRDefault="006D1610" w:rsidP="00155D05">
      <w:pPr>
        <w:ind w:firstLine="709"/>
        <w:jc w:val="both"/>
      </w:pPr>
    </w:p>
    <w:p w:rsidR="00A40D57" w:rsidRPr="00A40D57" w:rsidRDefault="008A0762" w:rsidP="00A40D57">
      <w:pPr>
        <w:pStyle w:val="a9"/>
        <w:suppressAutoHyphens/>
        <w:spacing w:after="0"/>
        <w:ind w:left="24" w:firstLine="709"/>
        <w:rPr>
          <w:b/>
        </w:rPr>
      </w:pPr>
      <w:r w:rsidRPr="00A40D57">
        <w:rPr>
          <w:b/>
        </w:rPr>
        <w:t>1</w:t>
      </w:r>
      <w:r w:rsidR="00155D05" w:rsidRPr="00A40D57">
        <w:rPr>
          <w:b/>
        </w:rPr>
        <w:t>.3.</w:t>
      </w:r>
      <w:r w:rsidR="00155D05" w:rsidRPr="00A40D57">
        <w:rPr>
          <w:b/>
          <w:color w:val="000000"/>
        </w:rPr>
        <w:t xml:space="preserve"> </w:t>
      </w:r>
      <w:r w:rsidR="00A40D57" w:rsidRPr="00A40D57">
        <w:rPr>
          <w:b/>
        </w:rPr>
        <w:t xml:space="preserve"> </w:t>
      </w:r>
      <w:r w:rsidR="00A40D57" w:rsidRPr="00A40D57">
        <w:rPr>
          <w:b/>
          <w:color w:val="000000"/>
        </w:rPr>
        <w:t>Доходы, не имеющие постоянного характера поступлений:</w:t>
      </w:r>
    </w:p>
    <w:p w:rsidR="008A0762" w:rsidRPr="008A0762" w:rsidRDefault="008A0762" w:rsidP="00155D05">
      <w:pPr>
        <w:pStyle w:val="a3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A40D57" w:rsidRPr="00A40D57" w:rsidRDefault="00A40D57" w:rsidP="00A40D57">
      <w:pPr>
        <w:pStyle w:val="a9"/>
        <w:suppressAutoHyphens/>
        <w:spacing w:after="0"/>
        <w:ind w:left="24" w:firstLine="709"/>
        <w:rPr>
          <w:b/>
        </w:rPr>
      </w:pPr>
      <w:r>
        <w:rPr>
          <w:b/>
        </w:rPr>
        <w:lastRenderedPageBreak/>
        <w:t>1.3.</w:t>
      </w:r>
      <w:r w:rsidR="00923AB8">
        <w:rPr>
          <w:b/>
        </w:rPr>
        <w:t>1</w:t>
      </w:r>
      <w:r>
        <w:rPr>
          <w:b/>
        </w:rPr>
        <w:t xml:space="preserve">. </w:t>
      </w:r>
      <w:r w:rsidRPr="00A40D57">
        <w:rPr>
          <w:b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A40D57" w:rsidRPr="009C24D7" w:rsidRDefault="00A40D57" w:rsidP="00A40D57">
      <w:pPr>
        <w:pStyle w:val="a9"/>
        <w:suppressAutoHyphens/>
        <w:spacing w:after="0"/>
        <w:ind w:left="24" w:firstLine="709"/>
        <w:rPr>
          <w:b/>
        </w:rPr>
      </w:pPr>
      <w:r w:rsidRPr="009C24D7">
        <w:rPr>
          <w:b/>
        </w:rPr>
        <w:t>650 10804020 01 0000 110</w:t>
      </w:r>
      <w:r>
        <w:rPr>
          <w:b/>
        </w:rPr>
        <w:t>;</w:t>
      </w:r>
    </w:p>
    <w:p w:rsidR="008A0762" w:rsidRDefault="008A0762" w:rsidP="00155D05">
      <w:pPr>
        <w:pStyle w:val="a3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A40D57" w:rsidRPr="00A40D57" w:rsidRDefault="00A40D57" w:rsidP="00A40D57">
      <w:pPr>
        <w:ind w:firstLine="709"/>
        <w:jc w:val="both"/>
      </w:pPr>
      <w:r w:rsidRPr="00A40D57">
        <w:t>Расчет прогноза поступлений государственной пошлины за совершение нотариальных действий на очередной финансовый год и плановый период определяется</w:t>
      </w:r>
      <w:r w:rsidRPr="00A40D57">
        <w:rPr>
          <w:rFonts w:eastAsia="Arial"/>
          <w:lang w:bidi="ru-RU"/>
        </w:rPr>
        <w:t xml:space="preserve"> методом прямого расчета по следующей формуле:</w:t>
      </w:r>
    </w:p>
    <w:p w:rsidR="00A40D57" w:rsidRPr="00A40D57" w:rsidRDefault="00A40D57" w:rsidP="00A40D57">
      <w:pPr>
        <w:shd w:val="clear" w:color="auto" w:fill="FFFFFF"/>
        <w:ind w:firstLine="720"/>
        <w:jc w:val="both"/>
        <w:rPr>
          <w:color w:val="000000"/>
        </w:rPr>
      </w:pPr>
      <w:r w:rsidRPr="00A40D57">
        <w:rPr>
          <w:color w:val="000000"/>
        </w:rPr>
        <w:t xml:space="preserve">                       </w:t>
      </w:r>
    </w:p>
    <w:p w:rsidR="00A40D57" w:rsidRPr="00A40D57" w:rsidRDefault="00A40D57" w:rsidP="00A40D57">
      <w:pPr>
        <w:ind w:firstLine="709"/>
        <w:jc w:val="both"/>
      </w:pPr>
      <w:r w:rsidRPr="00A40D57">
        <w:rPr>
          <w:color w:val="000000"/>
        </w:rPr>
        <w:t xml:space="preserve">                   </w:t>
      </w:r>
      <w:r w:rsidRPr="00A40D57">
        <w:t>Пгос = П1гос + П2гос +…. +П</w:t>
      </w:r>
      <w:r w:rsidRPr="00A40D57">
        <w:rPr>
          <w:lang w:val="en-US"/>
        </w:rPr>
        <w:t>n</w:t>
      </w:r>
      <w:r w:rsidRPr="00A40D57">
        <w:t>гос, где:</w:t>
      </w:r>
    </w:p>
    <w:p w:rsidR="00A40D57" w:rsidRPr="00A40D57" w:rsidRDefault="00A40D57" w:rsidP="00A40D57">
      <w:pPr>
        <w:shd w:val="clear" w:color="auto" w:fill="FFFFFF"/>
        <w:ind w:firstLine="720"/>
        <w:jc w:val="both"/>
        <w:rPr>
          <w:color w:val="000000"/>
        </w:rPr>
      </w:pPr>
      <w:r w:rsidRPr="00A40D57">
        <w:t xml:space="preserve">Пгос - </w:t>
      </w:r>
      <w:r w:rsidRPr="00A40D57">
        <w:rPr>
          <w:color w:val="000000"/>
        </w:rPr>
        <w:t>сумма госпошлины, прогнозируемая к поступлению в бюджет сельского поселения, в прогнозируемом году;</w:t>
      </w:r>
    </w:p>
    <w:p w:rsidR="00A40D57" w:rsidRPr="00A40D57" w:rsidRDefault="00A40D57" w:rsidP="00A40D57">
      <w:pPr>
        <w:shd w:val="clear" w:color="auto" w:fill="FFFFFF"/>
        <w:ind w:firstLine="720"/>
        <w:jc w:val="both"/>
      </w:pPr>
      <w:r w:rsidRPr="00A40D57">
        <w:t>П1гос,  П2гос, П</w:t>
      </w:r>
      <w:r w:rsidRPr="00A40D57">
        <w:rPr>
          <w:lang w:val="en-US"/>
        </w:rPr>
        <w:t>n</w:t>
      </w:r>
      <w:r w:rsidRPr="00A40D57">
        <w:t>гос – виды госпошлины, где</w:t>
      </w:r>
    </w:p>
    <w:p w:rsidR="00A40D57" w:rsidRPr="00A40D57" w:rsidRDefault="00A40D57" w:rsidP="00A40D57">
      <w:pPr>
        <w:shd w:val="clear" w:color="auto" w:fill="FFFFFF"/>
        <w:ind w:firstLine="720"/>
        <w:jc w:val="both"/>
      </w:pPr>
      <w:r w:rsidRPr="00A40D57">
        <w:t>П1гос=Кгос* Ст</w:t>
      </w:r>
    </w:p>
    <w:p w:rsidR="00A40D57" w:rsidRPr="00A40D57" w:rsidRDefault="00A40D57" w:rsidP="00A40D57">
      <w:pPr>
        <w:shd w:val="clear" w:color="auto" w:fill="FFFFFF"/>
        <w:ind w:firstLine="720"/>
        <w:jc w:val="both"/>
      </w:pPr>
      <w:r w:rsidRPr="00A40D57">
        <w:t>П2гос =Кгос* Ст</w:t>
      </w:r>
    </w:p>
    <w:p w:rsidR="00A40D57" w:rsidRPr="00A40D57" w:rsidRDefault="00A40D57" w:rsidP="00A40D57">
      <w:pPr>
        <w:shd w:val="clear" w:color="auto" w:fill="FFFFFF"/>
        <w:ind w:firstLine="720"/>
        <w:jc w:val="both"/>
      </w:pPr>
      <w:r w:rsidRPr="00A40D57">
        <w:t>П</w:t>
      </w:r>
      <w:r w:rsidRPr="00A40D57">
        <w:rPr>
          <w:lang w:val="en-US"/>
        </w:rPr>
        <w:t>n</w:t>
      </w:r>
      <w:r w:rsidRPr="00A40D57">
        <w:t>гос=Кгос* Ст, где</w:t>
      </w:r>
    </w:p>
    <w:p w:rsidR="00A40D57" w:rsidRPr="00A40D57" w:rsidRDefault="00A40D57" w:rsidP="00A40D57">
      <w:pPr>
        <w:shd w:val="clear" w:color="auto" w:fill="FFFFFF"/>
        <w:ind w:firstLine="720"/>
        <w:jc w:val="both"/>
      </w:pPr>
      <w:r w:rsidRPr="00A40D57">
        <w:rPr>
          <w:lang w:val="en-US"/>
        </w:rPr>
        <w:t>n</w:t>
      </w:r>
      <w:r w:rsidRPr="00A40D57">
        <w:t>- количество прогнозируемых видов госпошлин</w:t>
      </w:r>
    </w:p>
    <w:p w:rsidR="00A40D57" w:rsidRPr="00A40D57" w:rsidRDefault="00A40D57" w:rsidP="00A40D57">
      <w:pPr>
        <w:shd w:val="clear" w:color="auto" w:fill="FFFFFF"/>
        <w:ind w:firstLine="720"/>
        <w:jc w:val="both"/>
      </w:pPr>
      <w:r w:rsidRPr="00A40D57">
        <w:t xml:space="preserve">Ст - размер госпошлины по видам </w:t>
      </w:r>
    </w:p>
    <w:p w:rsidR="00A40D57" w:rsidRPr="00A40D57" w:rsidRDefault="00A40D57" w:rsidP="00A40D57">
      <w:pPr>
        <w:shd w:val="clear" w:color="auto" w:fill="FFFFFF"/>
        <w:ind w:firstLine="720"/>
        <w:jc w:val="both"/>
        <w:rPr>
          <w:rFonts w:eastAsia="Arial"/>
          <w:lang w:bidi="ru-RU"/>
        </w:rPr>
      </w:pPr>
      <w:r w:rsidRPr="00A40D57">
        <w:t xml:space="preserve">Кгос- количество госпошлин по видам, </w:t>
      </w:r>
      <w:r w:rsidRPr="00A40D57">
        <w:rPr>
          <w:rFonts w:eastAsia="Arial"/>
          <w:lang w:bidi="ru-RU"/>
        </w:rPr>
        <w:t>определяется методом усреднения по следующей формуле</w:t>
      </w:r>
    </w:p>
    <w:p w:rsidR="00A40D57" w:rsidRPr="00A40D57" w:rsidRDefault="00A40D57" w:rsidP="00A40D57">
      <w:pPr>
        <w:shd w:val="clear" w:color="auto" w:fill="FFFFFF"/>
        <w:ind w:firstLine="720"/>
        <w:jc w:val="both"/>
      </w:pPr>
      <w:r w:rsidRPr="00A40D57">
        <w:t>Кгос= (Кгос</w:t>
      </w:r>
      <w:r w:rsidRPr="00A40D57">
        <w:rPr>
          <w:vertAlign w:val="subscript"/>
        </w:rPr>
        <w:t>(т-1)</w:t>
      </w:r>
      <w:r w:rsidRPr="00A40D57">
        <w:t xml:space="preserve"> + Кгос</w:t>
      </w:r>
      <w:r w:rsidRPr="00A40D57">
        <w:rPr>
          <w:vertAlign w:val="subscript"/>
        </w:rPr>
        <w:t>(т-2)</w:t>
      </w:r>
      <w:r w:rsidRPr="00A40D57">
        <w:t xml:space="preserve"> + Кгос</w:t>
      </w:r>
      <w:r w:rsidRPr="00A40D57">
        <w:rPr>
          <w:vertAlign w:val="subscript"/>
        </w:rPr>
        <w:t>(т-3)</w:t>
      </w:r>
      <w:r w:rsidRPr="00A40D57">
        <w:t>)/3</w:t>
      </w:r>
    </w:p>
    <w:p w:rsidR="00A40D57" w:rsidRDefault="00A40D57" w:rsidP="00A40D57">
      <w:pPr>
        <w:jc w:val="both"/>
      </w:pPr>
      <w:r w:rsidRPr="00A40D57">
        <w:t xml:space="preserve">          т – текущий год</w:t>
      </w:r>
    </w:p>
    <w:p w:rsidR="002C601F" w:rsidRPr="002C601F" w:rsidRDefault="008E1E60" w:rsidP="00A40D57">
      <w:pPr>
        <w:jc w:val="both"/>
        <w:rPr>
          <w:b/>
        </w:rPr>
      </w:pPr>
      <w:r>
        <w:tab/>
      </w:r>
      <w:r w:rsidR="002C601F" w:rsidRPr="002C601F">
        <w:rPr>
          <w:b/>
        </w:rPr>
        <w:t>1.3.2</w:t>
      </w:r>
      <w:r w:rsidR="002C601F">
        <w:rPr>
          <w:b/>
        </w:rPr>
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опасных, тяжеловесных и (или) крупногабаритных грузов, зачисляемые в бюджеты поселений </w:t>
      </w:r>
    </w:p>
    <w:p w:rsidR="008E1E60" w:rsidRDefault="008E1E60" w:rsidP="002C601F">
      <w:pPr>
        <w:ind w:firstLine="708"/>
        <w:jc w:val="both"/>
        <w:rPr>
          <w:b/>
        </w:rPr>
      </w:pPr>
      <w:r w:rsidRPr="008E1E60">
        <w:rPr>
          <w:b/>
        </w:rPr>
        <w:t>650 10807175010000110</w:t>
      </w:r>
    </w:p>
    <w:p w:rsidR="002C601F" w:rsidRPr="002C601F" w:rsidRDefault="00B215C6" w:rsidP="002C601F">
      <w:pPr>
        <w:ind w:firstLine="708"/>
        <w:jc w:val="both"/>
      </w:pPr>
      <w:r>
        <w:t>Прогноз поступлений формируется на очередной финансовый год и плановый период со значением «ноль» и корректируется при внесении изменений в бюджет исходя из суммы фактического поступления доходов</w:t>
      </w:r>
    </w:p>
    <w:p w:rsidR="008E1E60" w:rsidRPr="008E1E60" w:rsidRDefault="008E1E60" w:rsidP="00A40D57">
      <w:pPr>
        <w:jc w:val="both"/>
        <w:rPr>
          <w:b/>
        </w:rPr>
      </w:pPr>
    </w:p>
    <w:p w:rsidR="00A40D57" w:rsidRPr="00A40D57" w:rsidRDefault="00923AB8" w:rsidP="00A40D57">
      <w:pPr>
        <w:pStyle w:val="a9"/>
        <w:suppressAutoHyphens/>
        <w:spacing w:after="0"/>
        <w:ind w:left="24" w:firstLine="709"/>
        <w:rPr>
          <w:b/>
        </w:rPr>
      </w:pPr>
      <w:r>
        <w:rPr>
          <w:b/>
        </w:rPr>
        <w:t>1.3.</w:t>
      </w:r>
      <w:r w:rsidR="00B215C6">
        <w:rPr>
          <w:b/>
        </w:rPr>
        <w:t>3</w:t>
      </w:r>
      <w:r>
        <w:rPr>
          <w:b/>
        </w:rPr>
        <w:t xml:space="preserve">. </w:t>
      </w:r>
      <w:r w:rsidR="00A40D57" w:rsidRPr="00A40D57">
        <w:rPr>
          <w:b/>
        </w:rPr>
        <w:t>Прочие доходы от компенсации затрат бюджетов сельских поселений</w:t>
      </w:r>
    </w:p>
    <w:p w:rsidR="008A0762" w:rsidRPr="00A40D57" w:rsidRDefault="00A40D57" w:rsidP="00A40D57">
      <w:pPr>
        <w:pStyle w:val="a3"/>
        <w:spacing w:before="0"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A40D57">
        <w:rPr>
          <w:rFonts w:ascii="Times New Roman" w:hAnsi="Times New Roman" w:cs="Times New Roman"/>
          <w:b/>
        </w:rPr>
        <w:t>650 11302995 10 0000 130</w:t>
      </w:r>
    </w:p>
    <w:p w:rsidR="00A40D57" w:rsidRPr="00A40D57" w:rsidRDefault="00A40D57" w:rsidP="00A40D57">
      <w:pPr>
        <w:ind w:firstLine="567"/>
        <w:jc w:val="both"/>
      </w:pPr>
      <w:r>
        <w:rPr>
          <w:sz w:val="28"/>
          <w:szCs w:val="28"/>
        </w:rPr>
        <w:t xml:space="preserve">   </w:t>
      </w:r>
      <w:r w:rsidRPr="00A40D57">
        <w:t>Для расчета прогнозных назначений используется метод усреднения (без учета объема поступлений, имеющих разовый характер).</w:t>
      </w:r>
    </w:p>
    <w:p w:rsidR="00A40D57" w:rsidRPr="00A40D57" w:rsidRDefault="00A40D57" w:rsidP="00A40D57">
      <w:pPr>
        <w:ind w:firstLine="709"/>
        <w:jc w:val="both"/>
      </w:pPr>
      <w:r w:rsidRPr="00A40D57">
        <w:t xml:space="preserve">Для расчета прогнозируемого объема поступлений учитываются: </w:t>
      </w:r>
    </w:p>
    <w:p w:rsidR="00A40D57" w:rsidRPr="00A40D57" w:rsidRDefault="00A40D57" w:rsidP="00A40D57">
      <w:pPr>
        <w:ind w:firstLine="709"/>
        <w:jc w:val="both"/>
      </w:pPr>
      <w:r w:rsidRPr="00A40D57">
        <w:t>- суммы поступлений прочих доходов от компенсации затрат бюджета сельского поселения Перегребное за последние три года;</w:t>
      </w:r>
    </w:p>
    <w:p w:rsidR="00A40D57" w:rsidRPr="00A40D57" w:rsidRDefault="00A40D57" w:rsidP="00A40D57">
      <w:pPr>
        <w:ind w:firstLine="709"/>
        <w:jc w:val="both"/>
      </w:pPr>
      <w:r w:rsidRPr="00A40D57">
        <w:t>Формула расчета:</w:t>
      </w:r>
    </w:p>
    <w:p w:rsidR="00A40D57" w:rsidRPr="00A40D57" w:rsidRDefault="00A40D57" w:rsidP="00A40D57">
      <w:pPr>
        <w:ind w:firstLine="709"/>
        <w:jc w:val="both"/>
      </w:pPr>
      <w:r w:rsidRPr="00A40D57">
        <w:t>Дпр =( ∑Дпр-Др)/3, где:</w:t>
      </w:r>
    </w:p>
    <w:p w:rsidR="00A40D57" w:rsidRPr="00A40D57" w:rsidRDefault="00A40D57" w:rsidP="00A40D57">
      <w:pPr>
        <w:ind w:firstLine="709"/>
        <w:jc w:val="both"/>
      </w:pPr>
      <w:r w:rsidRPr="00A40D57">
        <w:t>Дпр - суммы поступлений прочих доходов от компенсации затрат бюджета сельского поселения Перегребное;</w:t>
      </w:r>
    </w:p>
    <w:p w:rsidR="00A40D57" w:rsidRPr="00A40D57" w:rsidRDefault="00A40D57" w:rsidP="00A40D57">
      <w:pPr>
        <w:ind w:firstLine="709"/>
        <w:jc w:val="both"/>
        <w:rPr>
          <w:color w:val="000000"/>
        </w:rPr>
      </w:pPr>
      <w:r w:rsidRPr="00A40D57">
        <w:t>∑ Дпр – суммарный объем поступлений прочих доходов от компенсации затрат бюджета сельского поселения Перегребное за 3 года;</w:t>
      </w:r>
    </w:p>
    <w:p w:rsidR="00A40D57" w:rsidRPr="00A40D57" w:rsidRDefault="00A40D57" w:rsidP="00A40D57">
      <w:pPr>
        <w:ind w:firstLine="709"/>
        <w:jc w:val="both"/>
        <w:rPr>
          <w:color w:val="000000"/>
        </w:rPr>
      </w:pPr>
      <w:r w:rsidRPr="00A40D57">
        <w:rPr>
          <w:color w:val="000000"/>
        </w:rPr>
        <w:t>Др – объем поступлений, имеющих разовый характер;</w:t>
      </w:r>
    </w:p>
    <w:p w:rsidR="00A40D57" w:rsidRPr="00A40D57" w:rsidRDefault="00A40D57" w:rsidP="00A40D57">
      <w:pPr>
        <w:ind w:firstLine="709"/>
        <w:jc w:val="both"/>
        <w:rPr>
          <w:color w:val="000000"/>
        </w:rPr>
      </w:pPr>
      <w:r w:rsidRPr="00A40D57">
        <w:rPr>
          <w:color w:val="000000"/>
        </w:rPr>
        <w:t>К поступлениям от компенсации затрат бюджета сельского поселения Перегребное, имеющим «разовый» характер, относятся:</w:t>
      </w:r>
    </w:p>
    <w:p w:rsidR="00A40D57" w:rsidRPr="00A40D57" w:rsidRDefault="00A40D57" w:rsidP="00A40D57">
      <w:pPr>
        <w:ind w:firstLine="709"/>
        <w:jc w:val="both"/>
        <w:rPr>
          <w:color w:val="000000"/>
        </w:rPr>
      </w:pPr>
      <w:r w:rsidRPr="00A40D57">
        <w:rPr>
          <w:color w:val="000000"/>
        </w:rPr>
        <w:t>возврат сумм дебиторской задолженности прошлых лет, сложившихся на начало соответствующего финансового года;</w:t>
      </w:r>
    </w:p>
    <w:p w:rsidR="00A40D57" w:rsidRPr="00A40D57" w:rsidRDefault="00A40D57" w:rsidP="00A40D57">
      <w:pPr>
        <w:ind w:firstLine="709"/>
        <w:jc w:val="both"/>
      </w:pPr>
      <w:r w:rsidRPr="00A40D57">
        <w:rPr>
          <w:color w:val="000000"/>
        </w:rPr>
        <w:t>поступлений от сумм восстановления кассовых расходов прошлых лет, имеющих «разовый» характер (сумм возмещения произведенных расходов по судебным решениям).</w:t>
      </w:r>
    </w:p>
    <w:p w:rsidR="00B215C6" w:rsidRDefault="00B215C6" w:rsidP="00923AB8">
      <w:pPr>
        <w:ind w:firstLine="709"/>
        <w:jc w:val="both"/>
        <w:rPr>
          <w:b/>
          <w:color w:val="000000"/>
        </w:rPr>
      </w:pPr>
    </w:p>
    <w:p w:rsidR="00923AB8" w:rsidRPr="008A0762" w:rsidRDefault="008E1E60" w:rsidP="00923AB8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1.3.</w:t>
      </w:r>
      <w:r w:rsidR="00B215C6">
        <w:rPr>
          <w:b/>
          <w:color w:val="000000"/>
        </w:rPr>
        <w:t>4</w:t>
      </w:r>
      <w:r w:rsidR="00923AB8">
        <w:rPr>
          <w:b/>
          <w:color w:val="000000"/>
        </w:rPr>
        <w:t>.</w:t>
      </w:r>
      <w:r w:rsidR="00923AB8" w:rsidRPr="008A0762">
        <w:rPr>
          <w:b/>
          <w:color w:val="000000"/>
        </w:rPr>
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</w:r>
      <w:r w:rsidR="00923AB8" w:rsidRPr="008A0762">
        <w:rPr>
          <w:b/>
          <w:color w:val="000000"/>
        </w:rPr>
        <w:lastRenderedPageBreak/>
        <w:t xml:space="preserve">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</w:r>
    </w:p>
    <w:p w:rsidR="00923AB8" w:rsidRDefault="00923AB8" w:rsidP="00923AB8">
      <w:pPr>
        <w:pStyle w:val="ac"/>
        <w:ind w:left="0" w:firstLine="709"/>
        <w:rPr>
          <w:b/>
          <w:color w:val="000000"/>
          <w:lang w:eastAsia="ru-RU"/>
        </w:rPr>
      </w:pPr>
      <w:r w:rsidRPr="00225299">
        <w:rPr>
          <w:b/>
          <w:color w:val="000000"/>
          <w:lang w:eastAsia="ru-RU"/>
        </w:rPr>
        <w:t>650 1 14 02053 1</w:t>
      </w:r>
      <w:r>
        <w:rPr>
          <w:b/>
          <w:color w:val="000000"/>
          <w:lang w:eastAsia="ru-RU"/>
        </w:rPr>
        <w:t>0</w:t>
      </w:r>
      <w:r w:rsidRPr="00225299">
        <w:rPr>
          <w:b/>
          <w:color w:val="000000"/>
          <w:lang w:eastAsia="ru-RU"/>
        </w:rPr>
        <w:t xml:space="preserve"> 0000 410</w:t>
      </w:r>
      <w:r>
        <w:rPr>
          <w:b/>
          <w:color w:val="000000"/>
          <w:lang w:eastAsia="ru-RU"/>
        </w:rPr>
        <w:t>.</w:t>
      </w:r>
    </w:p>
    <w:p w:rsidR="00923AB8" w:rsidRPr="008A0762" w:rsidRDefault="00923AB8" w:rsidP="00923AB8">
      <w:pPr>
        <w:pStyle w:val="ac"/>
        <w:ind w:left="0" w:firstLine="709"/>
      </w:pPr>
      <w:r w:rsidRPr="008A0762">
        <w:t xml:space="preserve">Прогнозные показатели доходов на очередной финансовый год и плановый период рассчитываются </w:t>
      </w:r>
      <w:r w:rsidRPr="008A0762">
        <w:rPr>
          <w:color w:val="000000"/>
        </w:rPr>
        <w:t xml:space="preserve"> методом прямого расчета по формуле</w:t>
      </w:r>
      <w:r w:rsidRPr="008A0762">
        <w:t>:</w:t>
      </w:r>
    </w:p>
    <w:p w:rsidR="00923AB8" w:rsidRPr="008A0762" w:rsidRDefault="00923AB8" w:rsidP="00923AB8">
      <w:pPr>
        <w:ind w:firstLine="709"/>
        <w:jc w:val="both"/>
        <w:rPr>
          <w:color w:val="000000"/>
        </w:rPr>
      </w:pPr>
      <w:r w:rsidRPr="008A0762">
        <w:rPr>
          <w:color w:val="000000"/>
        </w:rPr>
        <w:t>РИ = Ст * Пл</w:t>
      </w:r>
    </w:p>
    <w:p w:rsidR="00923AB8" w:rsidRPr="008A0762" w:rsidRDefault="00923AB8" w:rsidP="00923AB8">
      <w:pPr>
        <w:ind w:firstLine="709"/>
        <w:jc w:val="both"/>
        <w:rPr>
          <w:color w:val="000000"/>
        </w:rPr>
      </w:pPr>
      <w:r w:rsidRPr="008A0762">
        <w:rPr>
          <w:color w:val="000000"/>
        </w:rPr>
        <w:t>где:</w:t>
      </w:r>
    </w:p>
    <w:p w:rsidR="00923AB8" w:rsidRPr="008A0762" w:rsidRDefault="00923AB8" w:rsidP="00923AB8">
      <w:pPr>
        <w:ind w:firstLine="709"/>
        <w:jc w:val="both"/>
        <w:rPr>
          <w:color w:val="000000"/>
        </w:rPr>
      </w:pPr>
      <w:r w:rsidRPr="008A0762">
        <w:rPr>
          <w:color w:val="000000"/>
        </w:rPr>
        <w:t>РИ – объем  доходов от реализации имущества</w:t>
      </w:r>
    </w:p>
    <w:p w:rsidR="00923AB8" w:rsidRPr="008A0762" w:rsidRDefault="00923AB8" w:rsidP="00923AB8">
      <w:pPr>
        <w:ind w:firstLine="709"/>
        <w:jc w:val="both"/>
        <w:rPr>
          <w:color w:val="000000"/>
        </w:rPr>
      </w:pPr>
      <w:r w:rsidRPr="008A0762">
        <w:rPr>
          <w:color w:val="000000"/>
        </w:rPr>
        <w:t>Ст- оценочная стоимость, либо рыночная стоимость  имущества. При невозможности определения рыночной стоимости - средняя стоимость  аналогичного имущества  реализованного в  предшествующем периоде;</w:t>
      </w:r>
    </w:p>
    <w:p w:rsidR="00923AB8" w:rsidRPr="008A0762" w:rsidRDefault="00923AB8" w:rsidP="00923AB8">
      <w:pPr>
        <w:ind w:firstLine="709"/>
        <w:jc w:val="both"/>
        <w:rPr>
          <w:color w:val="000000"/>
        </w:rPr>
      </w:pPr>
      <w:r w:rsidRPr="008A0762">
        <w:rPr>
          <w:color w:val="000000"/>
        </w:rPr>
        <w:t>Пл- площадь объектов недвижимости, подлежащих реализации в очередном финансовом году.</w:t>
      </w:r>
    </w:p>
    <w:p w:rsidR="00923AB8" w:rsidRPr="00923AB8" w:rsidRDefault="00923AB8" w:rsidP="00923AB8">
      <w:pPr>
        <w:autoSpaceDE w:val="0"/>
        <w:autoSpaceDN w:val="0"/>
        <w:adjustRightInd w:val="0"/>
        <w:ind w:firstLine="709"/>
        <w:jc w:val="both"/>
        <w:rPr>
          <w:b/>
        </w:rPr>
      </w:pPr>
      <w:r w:rsidRPr="00923AB8">
        <w:rPr>
          <w:b/>
          <w:color w:val="000000"/>
        </w:rPr>
        <w:t>1.3.</w:t>
      </w:r>
      <w:r w:rsidR="00B215C6">
        <w:rPr>
          <w:b/>
          <w:color w:val="000000"/>
        </w:rPr>
        <w:t>5</w:t>
      </w:r>
      <w:r w:rsidRPr="00923AB8">
        <w:rPr>
          <w:b/>
          <w:color w:val="000000"/>
        </w:rPr>
        <w:t>.</w:t>
      </w:r>
      <w:r w:rsidRPr="00923AB8">
        <w:rPr>
          <w:b/>
        </w:rPr>
        <w:t xml:space="preserve"> Денежные взыскания (штрафы) за нарушение законодательства Российской Федерации о контрактной системе в сфере закупок товаров, работ,  услуг для обеспечения государственных и муниципальных н</w:t>
      </w:r>
      <w:r>
        <w:rPr>
          <w:b/>
        </w:rPr>
        <w:t>ужд для нужд сельских поселений:</w:t>
      </w:r>
    </w:p>
    <w:p w:rsidR="00A40D57" w:rsidRDefault="00682D7D" w:rsidP="00923A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color w:val="000000"/>
        </w:rPr>
        <w:t>650 11607010 10 0000 140</w:t>
      </w:r>
    </w:p>
    <w:p w:rsidR="00923AB8" w:rsidRPr="00923AB8" w:rsidRDefault="00923AB8" w:rsidP="00923AB8">
      <w:pPr>
        <w:autoSpaceDE w:val="0"/>
        <w:autoSpaceDN w:val="0"/>
        <w:adjustRightInd w:val="0"/>
        <w:ind w:firstLine="709"/>
        <w:jc w:val="both"/>
      </w:pPr>
      <w:r w:rsidRPr="00923AB8">
        <w:t>Прогнозные поступления доходов от штрафов на очередной финансовый год и плановый период осуществляется методом усреднения по следующей формуле:</w:t>
      </w:r>
    </w:p>
    <w:p w:rsidR="00923AB8" w:rsidRPr="00923AB8" w:rsidRDefault="00923AB8" w:rsidP="00923AB8">
      <w:pPr>
        <w:autoSpaceDE w:val="0"/>
        <w:autoSpaceDN w:val="0"/>
        <w:adjustRightInd w:val="0"/>
        <w:ind w:firstLine="709"/>
        <w:jc w:val="both"/>
      </w:pPr>
      <w:r w:rsidRPr="00923AB8">
        <w:t>Пш = ∑</w:t>
      </w:r>
      <w:r w:rsidRPr="00923AB8">
        <w:rPr>
          <w:lang w:val="en-US"/>
        </w:rPr>
        <w:t>S</w:t>
      </w:r>
      <w:r w:rsidRPr="00923AB8">
        <w:rPr>
          <w:vertAlign w:val="subscript"/>
        </w:rPr>
        <w:t xml:space="preserve">  </w:t>
      </w:r>
      <w:r w:rsidRPr="00923AB8">
        <w:t>/3, где:</w:t>
      </w:r>
    </w:p>
    <w:p w:rsidR="00923AB8" w:rsidRPr="00923AB8" w:rsidRDefault="00923AB8" w:rsidP="00923AB8">
      <w:pPr>
        <w:autoSpaceDE w:val="0"/>
        <w:autoSpaceDN w:val="0"/>
        <w:adjustRightInd w:val="0"/>
        <w:ind w:firstLine="709"/>
        <w:jc w:val="both"/>
      </w:pPr>
      <w:r w:rsidRPr="00923AB8">
        <w:t>П</w:t>
      </w:r>
      <w:r w:rsidRPr="00923AB8">
        <w:rPr>
          <w:vertAlign w:val="subscript"/>
        </w:rPr>
        <w:t xml:space="preserve">ш – </w:t>
      </w:r>
      <w:r w:rsidRPr="00923AB8">
        <w:t>прогнозируемые денежные взыскания (штрафы) зачисляемые в бюджет сельск</w:t>
      </w:r>
      <w:r>
        <w:t>ого</w:t>
      </w:r>
      <w:r w:rsidRPr="00923AB8">
        <w:rPr>
          <w:color w:val="000000"/>
        </w:rPr>
        <w:t xml:space="preserve"> поселени</w:t>
      </w:r>
      <w:r>
        <w:rPr>
          <w:color w:val="000000"/>
        </w:rPr>
        <w:t>я</w:t>
      </w:r>
      <w:r w:rsidRPr="00923AB8">
        <w:t>.</w:t>
      </w:r>
    </w:p>
    <w:p w:rsidR="00923AB8" w:rsidRPr="00923AB8" w:rsidRDefault="00923AB8" w:rsidP="00923AB8">
      <w:pPr>
        <w:autoSpaceDE w:val="0"/>
        <w:autoSpaceDN w:val="0"/>
        <w:adjustRightInd w:val="0"/>
        <w:ind w:firstLine="709"/>
        <w:jc w:val="both"/>
      </w:pPr>
      <w:r w:rsidRPr="00923AB8">
        <w:rPr>
          <w:lang w:val="en-US"/>
        </w:rPr>
        <w:t>S</w:t>
      </w:r>
      <w:r w:rsidRPr="00923AB8">
        <w:t xml:space="preserve"> - поступления от денежных взысканий (штрафов) (в расчет принимаются показатели за последние три отчетных года)</w:t>
      </w:r>
    </w:p>
    <w:p w:rsidR="00302E9B" w:rsidRPr="00302E9B" w:rsidRDefault="00302E9B" w:rsidP="00302E9B">
      <w:pPr>
        <w:autoSpaceDE w:val="0"/>
        <w:autoSpaceDN w:val="0"/>
        <w:adjustRightInd w:val="0"/>
        <w:ind w:firstLine="709"/>
        <w:jc w:val="both"/>
        <w:rPr>
          <w:b/>
        </w:rPr>
      </w:pPr>
      <w:r w:rsidRPr="00302E9B">
        <w:rPr>
          <w:b/>
          <w:color w:val="000000"/>
        </w:rPr>
        <w:t>1.3.</w:t>
      </w:r>
      <w:r w:rsidR="00B215C6">
        <w:rPr>
          <w:b/>
          <w:color w:val="000000"/>
        </w:rPr>
        <w:t>6</w:t>
      </w:r>
      <w:r w:rsidRPr="00302E9B">
        <w:rPr>
          <w:b/>
          <w:color w:val="000000"/>
        </w:rPr>
        <w:t>. Прочие поступления от денежных взысканий (штрафов) и иных сумм в возмещение ущерба, зачисляемые в бюджеты сельских поселений</w:t>
      </w:r>
      <w:r w:rsidR="00805173">
        <w:rPr>
          <w:b/>
          <w:color w:val="000000"/>
        </w:rPr>
        <w:t>:</w:t>
      </w:r>
    </w:p>
    <w:p w:rsidR="00A40D57" w:rsidRPr="00302E9B" w:rsidRDefault="00682D7D" w:rsidP="00302E9B">
      <w:pPr>
        <w:pStyle w:val="a3"/>
        <w:spacing w:before="0"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650 11607090 10 0000 140</w:t>
      </w:r>
    </w:p>
    <w:p w:rsidR="00302E9B" w:rsidRPr="00923AB8" w:rsidRDefault="00302E9B" w:rsidP="00302E9B">
      <w:pPr>
        <w:autoSpaceDE w:val="0"/>
        <w:autoSpaceDN w:val="0"/>
        <w:adjustRightInd w:val="0"/>
        <w:ind w:firstLine="709"/>
        <w:jc w:val="both"/>
      </w:pPr>
      <w:r w:rsidRPr="00923AB8">
        <w:t>Прогнозные поступления доходов от штрафов на очередной финансовый год и плановый период осуществляется методом усреднения по следующей формуле:</w:t>
      </w:r>
    </w:p>
    <w:p w:rsidR="00302E9B" w:rsidRPr="00923AB8" w:rsidRDefault="00302E9B" w:rsidP="00302E9B">
      <w:pPr>
        <w:autoSpaceDE w:val="0"/>
        <w:autoSpaceDN w:val="0"/>
        <w:adjustRightInd w:val="0"/>
        <w:ind w:firstLine="709"/>
        <w:jc w:val="both"/>
      </w:pPr>
      <w:r w:rsidRPr="00923AB8">
        <w:t>Пш = ∑</w:t>
      </w:r>
      <w:r w:rsidRPr="00923AB8">
        <w:rPr>
          <w:lang w:val="en-US"/>
        </w:rPr>
        <w:t>S</w:t>
      </w:r>
      <w:r w:rsidRPr="00923AB8">
        <w:rPr>
          <w:vertAlign w:val="subscript"/>
        </w:rPr>
        <w:t xml:space="preserve">  </w:t>
      </w:r>
      <w:r w:rsidRPr="00923AB8">
        <w:t>/3, где:</w:t>
      </w:r>
    </w:p>
    <w:p w:rsidR="00302E9B" w:rsidRPr="00923AB8" w:rsidRDefault="00302E9B" w:rsidP="00302E9B">
      <w:pPr>
        <w:autoSpaceDE w:val="0"/>
        <w:autoSpaceDN w:val="0"/>
        <w:adjustRightInd w:val="0"/>
        <w:ind w:firstLine="709"/>
        <w:jc w:val="both"/>
      </w:pPr>
      <w:r w:rsidRPr="00923AB8">
        <w:t>П</w:t>
      </w:r>
      <w:r w:rsidRPr="00923AB8">
        <w:rPr>
          <w:vertAlign w:val="subscript"/>
        </w:rPr>
        <w:t xml:space="preserve">ш – </w:t>
      </w:r>
      <w:r w:rsidRPr="00923AB8">
        <w:t>прогнозируемые денежные взыскания (штрафы) зачисляемые в бюджет сельск</w:t>
      </w:r>
      <w:r>
        <w:t>ого</w:t>
      </w:r>
      <w:r w:rsidRPr="00923AB8">
        <w:rPr>
          <w:color w:val="000000"/>
        </w:rPr>
        <w:t xml:space="preserve"> поселени</w:t>
      </w:r>
      <w:r>
        <w:rPr>
          <w:color w:val="000000"/>
        </w:rPr>
        <w:t>я</w:t>
      </w:r>
      <w:r w:rsidRPr="00923AB8">
        <w:t>.</w:t>
      </w:r>
    </w:p>
    <w:p w:rsidR="00302E9B" w:rsidRPr="00923AB8" w:rsidRDefault="00302E9B" w:rsidP="00302E9B">
      <w:pPr>
        <w:autoSpaceDE w:val="0"/>
        <w:autoSpaceDN w:val="0"/>
        <w:adjustRightInd w:val="0"/>
        <w:ind w:firstLine="709"/>
        <w:jc w:val="both"/>
      </w:pPr>
      <w:r w:rsidRPr="00923AB8">
        <w:rPr>
          <w:lang w:val="en-US"/>
        </w:rPr>
        <w:t>S</w:t>
      </w:r>
      <w:r w:rsidRPr="00923AB8">
        <w:t xml:space="preserve"> - поступления от денежных взысканий (штрафов) (в расчет принимаются показатели за последние три отчетных года)</w:t>
      </w:r>
    </w:p>
    <w:p w:rsidR="00805173" w:rsidRPr="005E4A61" w:rsidRDefault="00805173" w:rsidP="00155D05">
      <w:pPr>
        <w:ind w:firstLine="709"/>
        <w:jc w:val="both"/>
        <w:rPr>
          <w:b/>
        </w:rPr>
      </w:pPr>
      <w:r w:rsidRPr="005E4A61">
        <w:rPr>
          <w:b/>
        </w:rPr>
        <w:t>1.3.</w:t>
      </w:r>
      <w:r w:rsidR="00B215C6">
        <w:rPr>
          <w:b/>
        </w:rPr>
        <w:t>7</w:t>
      </w:r>
      <w:r w:rsidRPr="005E4A61">
        <w:rPr>
          <w:b/>
        </w:rPr>
        <w:t>. Невыясненные поступления, зачисляемые в бюджеты сельских поселений:</w:t>
      </w:r>
    </w:p>
    <w:p w:rsidR="00805173" w:rsidRPr="005E4A61" w:rsidRDefault="00805173" w:rsidP="005E4A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E4A61">
        <w:rPr>
          <w:b/>
        </w:rPr>
        <w:t xml:space="preserve"> </w:t>
      </w:r>
      <w:r w:rsidR="005E4A61" w:rsidRPr="005E4A61">
        <w:rPr>
          <w:b/>
        </w:rPr>
        <w:t xml:space="preserve">650 </w:t>
      </w:r>
      <w:r w:rsidRPr="005E4A61">
        <w:rPr>
          <w:b/>
        </w:rPr>
        <w:t xml:space="preserve">117 01050 10 0000 180 </w:t>
      </w:r>
    </w:p>
    <w:p w:rsidR="00805173" w:rsidRPr="005E4A61" w:rsidRDefault="005E4A61" w:rsidP="0080517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4A61">
        <w:t>Прогнозирование вышеуказанного</w:t>
      </w:r>
      <w:r w:rsidR="00805173" w:rsidRPr="005E4A61">
        <w:t xml:space="preserve"> доход</w:t>
      </w:r>
      <w:r w:rsidRPr="005E4A61">
        <w:t>а</w:t>
      </w:r>
      <w:r w:rsidR="00805173" w:rsidRPr="005E4A61">
        <w:t xml:space="preserve"> не осуществляется в связи с невозможностью достоверно определить объемы поступлений на очередной финансовый год и плановый период. </w:t>
      </w:r>
    </w:p>
    <w:p w:rsidR="00805173" w:rsidRPr="005E4A61" w:rsidRDefault="00805173" w:rsidP="0080517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E4A61">
        <w:t>Прогнозируемый объем указанных доходов подлежит включению в доходную часть бюджета сельского поселения Перегребное в течение финансового года с учетом информации о фактическом поступлении.</w:t>
      </w:r>
    </w:p>
    <w:p w:rsidR="00805173" w:rsidRDefault="00805173" w:rsidP="00805173">
      <w:pPr>
        <w:ind w:firstLine="709"/>
        <w:jc w:val="both"/>
        <w:rPr>
          <w:b/>
          <w:sz w:val="28"/>
          <w:szCs w:val="28"/>
        </w:rPr>
      </w:pPr>
      <w:r w:rsidRPr="005E4A61">
        <w:t xml:space="preserve"> 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году.</w:t>
      </w:r>
    </w:p>
    <w:p w:rsidR="00805173" w:rsidRDefault="00B80138" w:rsidP="009800A5">
      <w:pPr>
        <w:numPr>
          <w:ilvl w:val="1"/>
          <w:numId w:val="7"/>
        </w:numPr>
        <w:tabs>
          <w:tab w:val="left" w:pos="972"/>
        </w:tabs>
        <w:autoSpaceDE w:val="0"/>
        <w:autoSpaceDN w:val="0"/>
        <w:adjustRightInd w:val="0"/>
        <w:rPr>
          <w:b/>
          <w:color w:val="000000"/>
        </w:rPr>
      </w:pPr>
      <w:hyperlink r:id="rId11" w:history="1">
        <w:r w:rsidR="00805173" w:rsidRPr="005E4A61">
          <w:rPr>
            <w:b/>
            <w:color w:val="000000"/>
          </w:rPr>
          <w:t>Безвозмездные поступления</w:t>
        </w:r>
      </w:hyperlink>
      <w:r w:rsidR="00805173" w:rsidRPr="005E4A61">
        <w:rPr>
          <w:b/>
          <w:color w:val="000000"/>
        </w:rPr>
        <w:t>:</w:t>
      </w:r>
    </w:p>
    <w:p w:rsidR="009800A5" w:rsidRPr="005E4A61" w:rsidRDefault="009800A5" w:rsidP="009800A5">
      <w:pPr>
        <w:tabs>
          <w:tab w:val="left" w:pos="972"/>
        </w:tabs>
        <w:autoSpaceDE w:val="0"/>
        <w:autoSpaceDN w:val="0"/>
        <w:adjustRightInd w:val="0"/>
        <w:ind w:left="1380"/>
        <w:rPr>
          <w:b/>
          <w:color w:val="000000"/>
        </w:rPr>
      </w:pPr>
      <w:r w:rsidRPr="009800A5">
        <w:rPr>
          <w:b/>
          <w:color w:val="000000"/>
          <w:highlight w:val="yellow"/>
        </w:rPr>
        <w:t>000 202 00000 00 0000 000</w:t>
      </w:r>
    </w:p>
    <w:p w:rsidR="009800A5" w:rsidRDefault="005E4A61" w:rsidP="00BE3F1C">
      <w:pPr>
        <w:autoSpaceDE w:val="0"/>
        <w:autoSpaceDN w:val="0"/>
        <w:adjustRightInd w:val="0"/>
        <w:outlineLvl w:val="1"/>
        <w:rPr>
          <w:bCs/>
        </w:rPr>
      </w:pPr>
      <w:r w:rsidRPr="00BE3F1C">
        <w:rPr>
          <w:bCs/>
        </w:rPr>
        <w:t xml:space="preserve">- дотации бюджетам </w:t>
      </w:r>
      <w:r w:rsidR="009800A5">
        <w:rPr>
          <w:bCs/>
        </w:rPr>
        <w:t>бюджетной сист</w:t>
      </w:r>
      <w:r w:rsidR="00D130FF">
        <w:rPr>
          <w:bCs/>
        </w:rPr>
        <w:t xml:space="preserve">емы </w:t>
      </w:r>
      <w:r w:rsidRPr="00BE3F1C">
        <w:rPr>
          <w:bCs/>
        </w:rPr>
        <w:t>сельских поселений</w:t>
      </w:r>
    </w:p>
    <w:p w:rsidR="00805173" w:rsidRPr="00BE3F1C" w:rsidRDefault="009800A5" w:rsidP="00BE3F1C">
      <w:pPr>
        <w:autoSpaceDE w:val="0"/>
        <w:autoSpaceDN w:val="0"/>
        <w:adjustRightInd w:val="0"/>
        <w:outlineLvl w:val="1"/>
        <w:rPr>
          <w:i/>
        </w:rPr>
      </w:pPr>
      <w:r>
        <w:rPr>
          <w:bCs/>
        </w:rPr>
        <w:t>-</w:t>
      </w:r>
      <w:r w:rsidR="005E4A61" w:rsidRPr="00BE3F1C">
        <w:rPr>
          <w:snapToGrid w:val="0"/>
        </w:rPr>
        <w:t>с</w:t>
      </w:r>
      <w:r w:rsidR="00805173" w:rsidRPr="00BE3F1C">
        <w:rPr>
          <w:snapToGrid w:val="0"/>
        </w:rPr>
        <w:t>убсидии</w:t>
      </w:r>
      <w:r w:rsidR="00805173" w:rsidRPr="00BE3F1C">
        <w:t xml:space="preserve"> бюджетам сельских поселений</w:t>
      </w:r>
    </w:p>
    <w:p w:rsidR="00805173" w:rsidRPr="00BE3F1C" w:rsidRDefault="00BE3F1C" w:rsidP="00BE3F1C">
      <w:pPr>
        <w:tabs>
          <w:tab w:val="left" w:pos="1134"/>
        </w:tabs>
        <w:autoSpaceDE w:val="0"/>
        <w:autoSpaceDN w:val="0"/>
        <w:adjustRightInd w:val="0"/>
      </w:pPr>
      <w:r w:rsidRPr="00BE3F1C">
        <w:rPr>
          <w:snapToGrid w:val="0"/>
        </w:rPr>
        <w:t xml:space="preserve"> </w:t>
      </w:r>
      <w:r w:rsidR="005E4A61" w:rsidRPr="00BE3F1C">
        <w:rPr>
          <w:snapToGrid w:val="0"/>
        </w:rPr>
        <w:t>-м</w:t>
      </w:r>
      <w:r w:rsidR="00805173" w:rsidRPr="00BE3F1C">
        <w:rPr>
          <w:snapToGrid w:val="0"/>
        </w:rPr>
        <w:t xml:space="preserve">ежбюджетные трансферты, передаваемые бюджетам </w:t>
      </w:r>
      <w:r w:rsidR="00805173" w:rsidRPr="00BE3F1C">
        <w:t>сельских</w:t>
      </w:r>
      <w:r w:rsidR="00805173" w:rsidRPr="00BE3F1C">
        <w:rPr>
          <w:snapToGrid w:val="0"/>
        </w:rPr>
        <w:t xml:space="preserve"> поселений</w:t>
      </w:r>
    </w:p>
    <w:p w:rsidR="00805173" w:rsidRDefault="00BE3F1C" w:rsidP="00805173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E3F1C">
        <w:t xml:space="preserve"> </w:t>
      </w:r>
      <w:r w:rsidR="00805173" w:rsidRPr="00BE3F1C">
        <w:t>-поступления от денежных пожертвований, безвозмездные поступления, гранты</w:t>
      </w:r>
      <w:r>
        <w:t>:</w:t>
      </w:r>
    </w:p>
    <w:p w:rsidR="009800A5" w:rsidRDefault="009800A5" w:rsidP="00BE3F1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00A5" w:rsidRDefault="009800A5" w:rsidP="00BE3F1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доходов бюджета сельского поселения Перегребное</w:t>
      </w:r>
    </w:p>
    <w:tbl>
      <w:tblPr>
        <w:tblW w:w="8820" w:type="dxa"/>
        <w:tblInd w:w="96" w:type="dxa"/>
        <w:tblLook w:val="04A0" w:firstRow="1" w:lastRow="0" w:firstColumn="1" w:lastColumn="0" w:noHBand="0" w:noVBand="1"/>
      </w:tblPr>
      <w:tblGrid>
        <w:gridCol w:w="2820"/>
        <w:gridCol w:w="6000"/>
      </w:tblGrid>
      <w:tr w:rsidR="00D130FF" w:rsidRPr="009800A5" w:rsidTr="009800A5">
        <w:trPr>
          <w:trHeight w:val="840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FF" w:rsidRPr="00D130FF" w:rsidRDefault="00D130FF" w:rsidP="009800A5">
            <w:pPr>
              <w:jc w:val="center"/>
              <w:rPr>
                <w:b/>
              </w:rPr>
            </w:pPr>
            <w:r w:rsidRPr="00D130FF">
              <w:rPr>
                <w:b/>
              </w:rPr>
              <w:lastRenderedPageBreak/>
              <w:t>КОД БК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FF" w:rsidRPr="00D130FF" w:rsidRDefault="00D130FF" w:rsidP="009800A5">
            <w:pPr>
              <w:jc w:val="both"/>
              <w:rPr>
                <w:b/>
              </w:rPr>
            </w:pPr>
            <w:r w:rsidRPr="00D130FF">
              <w:rPr>
                <w:b/>
              </w:rPr>
              <w:t>Наименование дохода</w:t>
            </w:r>
          </w:p>
        </w:tc>
      </w:tr>
      <w:tr w:rsidR="009800A5" w:rsidRPr="009800A5" w:rsidTr="009800A5">
        <w:trPr>
          <w:trHeight w:val="840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A5" w:rsidRPr="009800A5" w:rsidRDefault="009800A5" w:rsidP="009800A5">
            <w:pPr>
              <w:jc w:val="center"/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>00020210000000000150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A5" w:rsidRPr="009800A5" w:rsidRDefault="009800A5" w:rsidP="009800A5">
            <w:pPr>
              <w:jc w:val="both"/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 xml:space="preserve">Дотация бюджетам бюджетной системы Российской Федерации </w:t>
            </w:r>
          </w:p>
        </w:tc>
      </w:tr>
      <w:tr w:rsidR="009800A5" w:rsidRPr="009800A5" w:rsidTr="009800A5">
        <w:trPr>
          <w:trHeight w:val="79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0A5" w:rsidRPr="009800A5" w:rsidRDefault="009800A5" w:rsidP="009800A5">
            <w:pPr>
              <w:jc w:val="center"/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>65020215001100000150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A5" w:rsidRPr="009800A5" w:rsidRDefault="009800A5" w:rsidP="009800A5">
            <w:pPr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9800A5" w:rsidRPr="009800A5" w:rsidTr="009800A5">
        <w:trPr>
          <w:trHeight w:val="76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0A5" w:rsidRPr="009800A5" w:rsidRDefault="009800A5" w:rsidP="009800A5">
            <w:pPr>
              <w:jc w:val="center"/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>65020215002100000150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A5" w:rsidRPr="009800A5" w:rsidRDefault="009800A5" w:rsidP="009800A5">
            <w:pPr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82FE2" w:rsidRPr="009800A5" w:rsidTr="009800A5">
        <w:trPr>
          <w:trHeight w:val="76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2" w:rsidRPr="009800A5" w:rsidRDefault="00D82FE2" w:rsidP="00980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00020220000000000150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E2" w:rsidRPr="009800A5" w:rsidRDefault="00D82FE2" w:rsidP="009800A5">
            <w:pPr>
              <w:rPr>
                <w:sz w:val="20"/>
                <w:szCs w:val="20"/>
              </w:rPr>
            </w:pPr>
            <w:r w:rsidRPr="00D82FE2">
              <w:rPr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</w:tr>
      <w:tr w:rsidR="00D82FE2" w:rsidRPr="009800A5" w:rsidTr="009800A5">
        <w:trPr>
          <w:trHeight w:val="76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E2" w:rsidRDefault="00D82FE2" w:rsidP="00980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65020229999100000150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E2" w:rsidRPr="009800A5" w:rsidRDefault="00D82FE2" w:rsidP="00980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9800A5" w:rsidRPr="009800A5" w:rsidTr="009800A5">
        <w:trPr>
          <w:trHeight w:val="76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A5" w:rsidRPr="009800A5" w:rsidRDefault="009800A5" w:rsidP="009800A5">
            <w:pPr>
              <w:jc w:val="center"/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>00020230000000000150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0A5" w:rsidRPr="009800A5" w:rsidRDefault="009800A5" w:rsidP="009800A5">
            <w:pPr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</w:tr>
      <w:tr w:rsidR="009800A5" w:rsidRPr="009800A5" w:rsidTr="009800A5">
        <w:trPr>
          <w:trHeight w:val="75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0A5" w:rsidRPr="009800A5" w:rsidRDefault="009800A5" w:rsidP="009800A5">
            <w:pPr>
              <w:jc w:val="center"/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>65020235930100000150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A5" w:rsidRPr="009800A5" w:rsidRDefault="009800A5" w:rsidP="009800A5">
            <w:pPr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</w:tr>
      <w:tr w:rsidR="009800A5" w:rsidRPr="009800A5" w:rsidTr="009800A5">
        <w:trPr>
          <w:trHeight w:val="97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0A5" w:rsidRPr="009800A5" w:rsidRDefault="009800A5" w:rsidP="009800A5">
            <w:pPr>
              <w:jc w:val="center"/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>65020235118100000150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A5" w:rsidRPr="009800A5" w:rsidRDefault="009800A5" w:rsidP="009800A5">
            <w:pPr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800A5" w:rsidRPr="009800A5" w:rsidTr="009800A5">
        <w:trPr>
          <w:trHeight w:val="55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A5" w:rsidRPr="009800A5" w:rsidRDefault="009800A5" w:rsidP="009800A5">
            <w:pPr>
              <w:jc w:val="center"/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>00020240000000000150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A5" w:rsidRPr="009800A5" w:rsidRDefault="009800A5" w:rsidP="009800A5">
            <w:pPr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>Иные межбюджетные трансферты</w:t>
            </w:r>
          </w:p>
        </w:tc>
      </w:tr>
      <w:tr w:rsidR="009800A5" w:rsidRPr="009800A5" w:rsidTr="009800A5">
        <w:trPr>
          <w:trHeight w:val="55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0A5" w:rsidRPr="009800A5" w:rsidRDefault="009800A5" w:rsidP="009800A5">
            <w:pPr>
              <w:jc w:val="center"/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>00020249999000000150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0A5" w:rsidRPr="009800A5" w:rsidRDefault="009800A5" w:rsidP="009800A5">
            <w:pPr>
              <w:rPr>
                <w:sz w:val="22"/>
                <w:szCs w:val="22"/>
              </w:rPr>
            </w:pPr>
            <w:r w:rsidRPr="009800A5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</w:tr>
      <w:tr w:rsidR="009800A5" w:rsidRPr="009800A5" w:rsidTr="009800A5">
        <w:trPr>
          <w:trHeight w:val="52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A5" w:rsidRPr="009800A5" w:rsidRDefault="009800A5" w:rsidP="009800A5">
            <w:pPr>
              <w:jc w:val="center"/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>65020249999100000150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A5" w:rsidRPr="009800A5" w:rsidRDefault="009800A5" w:rsidP="009800A5">
            <w:pPr>
              <w:jc w:val="both"/>
              <w:rPr>
                <w:sz w:val="20"/>
                <w:szCs w:val="20"/>
              </w:rPr>
            </w:pPr>
            <w:r w:rsidRPr="009800A5">
              <w:rPr>
                <w:sz w:val="20"/>
                <w:szCs w:val="20"/>
              </w:rPr>
              <w:t xml:space="preserve">Прочие межбюджетные трансферты, </w:t>
            </w:r>
            <w:r w:rsidR="001C7BB3" w:rsidRPr="009800A5">
              <w:rPr>
                <w:sz w:val="20"/>
                <w:szCs w:val="20"/>
              </w:rPr>
              <w:t>передаваемые</w:t>
            </w:r>
            <w:r w:rsidRPr="009800A5">
              <w:rPr>
                <w:sz w:val="20"/>
                <w:szCs w:val="20"/>
              </w:rPr>
              <w:t xml:space="preserve"> бюджетам сельских поселений</w:t>
            </w:r>
          </w:p>
        </w:tc>
      </w:tr>
    </w:tbl>
    <w:p w:rsidR="00805173" w:rsidRDefault="00805173" w:rsidP="00BE3F1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3F1C" w:rsidRPr="00656645" w:rsidRDefault="00BE3F1C" w:rsidP="00BE3F1C">
      <w:pPr>
        <w:pStyle w:val="a9"/>
        <w:suppressAutoHyphens/>
        <w:spacing w:after="0"/>
        <w:ind w:left="0" w:firstLine="567"/>
        <w:jc w:val="both"/>
      </w:pPr>
      <w:r w:rsidRPr="00656645">
        <w:t>Объём безвозмездных поступлений от других бюджетов бюджетной системы Российской Федерации (Федерального бюджета, бюджета Ханты-Мансийского автономного округа – Югры и бюджета Октябрьского района) прогнозируются исходя из:</w:t>
      </w:r>
    </w:p>
    <w:p w:rsidR="00BE3F1C" w:rsidRPr="00656645" w:rsidRDefault="00BE3F1C" w:rsidP="00BE3F1C">
      <w:pPr>
        <w:pStyle w:val="a9"/>
        <w:spacing w:after="0"/>
        <w:ind w:left="0" w:firstLine="567"/>
        <w:jc w:val="both"/>
      </w:pPr>
      <w:r w:rsidRPr="00656645">
        <w:t>объема расходов местного бюджета (проекта бюджета муниципального района), предусмотренных на предоставление межбюджетных трансфертов бюджету поселений;</w:t>
      </w:r>
    </w:p>
    <w:p w:rsidR="00BE3F1C" w:rsidRPr="00656645" w:rsidRDefault="00BE3F1C" w:rsidP="00BE3F1C">
      <w:pPr>
        <w:pStyle w:val="a9"/>
        <w:spacing w:after="0"/>
        <w:ind w:left="0" w:firstLine="567"/>
        <w:jc w:val="both"/>
      </w:pPr>
      <w:r w:rsidRPr="00656645">
        <w:t>нормативных правовых актов муниципального района, устанавливающих порядок предоставления межбюджетных трансфертов бюджету поселения;</w:t>
      </w:r>
    </w:p>
    <w:p w:rsidR="00BE3F1C" w:rsidRDefault="00BE3F1C" w:rsidP="00BE3F1C">
      <w:pPr>
        <w:pStyle w:val="a9"/>
        <w:spacing w:after="0"/>
        <w:ind w:left="0" w:firstLine="567"/>
        <w:jc w:val="both"/>
      </w:pPr>
      <w:r w:rsidRPr="00656645">
        <w:t>соглашений, заключенных с администрацией Октябрьского района, о предоставлении межбюджетных трансфертов бюджету поселения.</w:t>
      </w:r>
    </w:p>
    <w:p w:rsidR="00805173" w:rsidRDefault="00805173" w:rsidP="00155D05">
      <w:pPr>
        <w:ind w:firstLine="709"/>
        <w:jc w:val="both"/>
      </w:pPr>
    </w:p>
    <w:p w:rsidR="00155D05" w:rsidRPr="00BC713A" w:rsidRDefault="00BE3F1C" w:rsidP="00155D05">
      <w:pPr>
        <w:pStyle w:val="a3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155D05" w:rsidRPr="00BC713A">
        <w:rPr>
          <w:rFonts w:ascii="Times New Roman" w:hAnsi="Times New Roman" w:cs="Times New Roman"/>
          <w:color w:val="000000"/>
        </w:rPr>
        <w:t>. Прогнозирование доходов на плановый период осуществляется аналогично прогнозированию доходов на очередной финансовый год с применением индексов дефляторов и других показателей на плановый период.</w:t>
      </w:r>
    </w:p>
    <w:p w:rsidR="00155D05" w:rsidRPr="00BC713A" w:rsidRDefault="00BE3F1C" w:rsidP="00155D05">
      <w:pPr>
        <w:pStyle w:val="a3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155D05" w:rsidRPr="00BC713A">
        <w:rPr>
          <w:rFonts w:ascii="Times New Roman" w:hAnsi="Times New Roman" w:cs="Times New Roman"/>
          <w:color w:val="000000"/>
        </w:rPr>
        <w:t>. В процессе исполнения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155D05" w:rsidRDefault="001C7BB3" w:rsidP="00155D05">
      <w:pPr>
        <w:pStyle w:val="a9"/>
        <w:suppressAutoHyphens/>
        <w:spacing w:after="0"/>
        <w:ind w:left="24" w:firstLine="709"/>
      </w:pPr>
      <w:r>
        <w:t>1.5 Возврат прочих остатков субсидий, субвенций и иных межбюджетных трансфертов, имеющих целевое назначение, прошлых лет из бюджетов  сельских поселений</w:t>
      </w:r>
    </w:p>
    <w:p w:rsidR="001C7BB3" w:rsidRDefault="001C7BB3" w:rsidP="00155D05">
      <w:pPr>
        <w:pStyle w:val="a9"/>
        <w:suppressAutoHyphens/>
        <w:spacing w:after="0"/>
        <w:ind w:left="24" w:firstLine="709"/>
        <w:rPr>
          <w:b/>
        </w:rPr>
      </w:pPr>
      <w:r>
        <w:rPr>
          <w:b/>
        </w:rPr>
        <w:t>650 21960010100000150</w:t>
      </w:r>
    </w:p>
    <w:p w:rsidR="001C7BB3" w:rsidRPr="001C7BB3" w:rsidRDefault="001C7BB3" w:rsidP="00155D05">
      <w:pPr>
        <w:pStyle w:val="a9"/>
        <w:suppressAutoHyphens/>
        <w:spacing w:after="0"/>
        <w:ind w:left="24" w:firstLine="709"/>
      </w:pPr>
      <w:r>
        <w:lastRenderedPageBreak/>
        <w:t>Прогноз поступлений формируется на очередной финансовый год и плановый период со значением «ноль» и корректируется при внесении изменений в бюджет исходя из суммы фактического поступления доходов</w:t>
      </w:r>
    </w:p>
    <w:p w:rsidR="00155D05" w:rsidRDefault="00155D05" w:rsidP="00155D05">
      <w:pPr>
        <w:pStyle w:val="a9"/>
        <w:suppressAutoHyphens/>
        <w:spacing w:after="0"/>
        <w:ind w:left="24" w:firstLine="709"/>
      </w:pPr>
    </w:p>
    <w:p w:rsidR="00155D05" w:rsidRDefault="00155D05" w:rsidP="00155D05">
      <w:pPr>
        <w:pStyle w:val="a9"/>
        <w:suppressAutoHyphens/>
        <w:spacing w:after="0"/>
        <w:ind w:left="24" w:firstLine="709"/>
      </w:pPr>
    </w:p>
    <w:p w:rsidR="00155D05" w:rsidRDefault="00155D05" w:rsidP="00155D05">
      <w:pPr>
        <w:pStyle w:val="a9"/>
        <w:suppressAutoHyphens/>
        <w:spacing w:after="0"/>
        <w:ind w:left="24" w:firstLine="709"/>
      </w:pPr>
    </w:p>
    <w:p w:rsidR="0071538E" w:rsidRPr="0071538E" w:rsidRDefault="0071538E" w:rsidP="0071538E"/>
    <w:p w:rsidR="001C7BB3" w:rsidRDefault="001C7BB3" w:rsidP="0071538E"/>
    <w:p w:rsidR="0071538E" w:rsidRPr="004B6EB2" w:rsidRDefault="0071538E" w:rsidP="0071538E">
      <w:r w:rsidRPr="004B6EB2">
        <w:t>Согласовано:</w:t>
      </w:r>
    </w:p>
    <w:p w:rsidR="0071538E" w:rsidRDefault="0071538E" w:rsidP="0071538E"/>
    <w:p w:rsidR="0071538E" w:rsidRDefault="0071538E" w:rsidP="0071538E">
      <w:r>
        <w:t>Главный специалист</w:t>
      </w:r>
      <w:r w:rsidRPr="004B6EB2">
        <w:t xml:space="preserve"> </w:t>
      </w:r>
      <w:r>
        <w:t>администрации по социальным</w:t>
      </w:r>
    </w:p>
    <w:p w:rsidR="0071538E" w:rsidRDefault="0071538E" w:rsidP="0071538E">
      <w:r>
        <w:t xml:space="preserve"> и организационно-правовым</w:t>
      </w:r>
      <w:r w:rsidRPr="004B6EB2">
        <w:t xml:space="preserve">   </w:t>
      </w:r>
      <w:r>
        <w:t>вопросам</w:t>
      </w:r>
      <w:r w:rsidRPr="004B6EB2">
        <w:t xml:space="preserve">                    </w:t>
      </w:r>
      <w:r>
        <w:t xml:space="preserve">                                          </w:t>
      </w:r>
      <w:r w:rsidR="001C7BB3">
        <w:t>Зудилина Ю.И.</w:t>
      </w:r>
    </w:p>
    <w:p w:rsidR="0071538E" w:rsidRDefault="0071538E" w:rsidP="0071538E"/>
    <w:p w:rsidR="0071538E" w:rsidRDefault="0071538E" w:rsidP="0071538E"/>
    <w:p w:rsidR="0071538E" w:rsidRPr="004B6EB2" w:rsidRDefault="0071538E" w:rsidP="0071538E"/>
    <w:p w:rsidR="0071538E" w:rsidRPr="004B6EB2" w:rsidRDefault="0071538E" w:rsidP="0071538E">
      <w:r w:rsidRPr="004B6EB2">
        <w:t xml:space="preserve">  </w:t>
      </w:r>
    </w:p>
    <w:p w:rsidR="0071538E" w:rsidRDefault="0071538E" w:rsidP="0071538E">
      <w:pPr>
        <w:jc w:val="both"/>
      </w:pPr>
    </w:p>
    <w:p w:rsidR="0071538E" w:rsidRDefault="0071538E" w:rsidP="0071538E">
      <w:pPr>
        <w:jc w:val="both"/>
      </w:pPr>
    </w:p>
    <w:p w:rsidR="0071538E" w:rsidRDefault="0071538E" w:rsidP="0071538E">
      <w:pPr>
        <w:jc w:val="both"/>
      </w:pPr>
    </w:p>
    <w:p w:rsidR="0071538E" w:rsidRDefault="0071538E" w:rsidP="0071538E">
      <w:pPr>
        <w:jc w:val="both"/>
      </w:pPr>
    </w:p>
    <w:p w:rsidR="0071538E" w:rsidRPr="004B6EB2" w:rsidRDefault="0071538E" w:rsidP="0071538E">
      <w:pPr>
        <w:jc w:val="both"/>
      </w:pPr>
    </w:p>
    <w:p w:rsidR="0071538E" w:rsidRPr="004B6EB2" w:rsidRDefault="0071538E" w:rsidP="0071538E"/>
    <w:p w:rsidR="0071538E" w:rsidRPr="004B6EB2" w:rsidRDefault="0071538E" w:rsidP="0071538E">
      <w:r w:rsidRPr="004B6EB2">
        <w:t xml:space="preserve">                                                       </w:t>
      </w:r>
      <w:r>
        <w:t>Указатель</w:t>
      </w:r>
      <w:r w:rsidRPr="004B6EB2">
        <w:t xml:space="preserve">  рассылки:</w:t>
      </w:r>
    </w:p>
    <w:p w:rsidR="0071538E" w:rsidRDefault="0071538E" w:rsidP="0071538E">
      <w:r w:rsidRPr="004B6EB2">
        <w:t>к постановлению администрации сельского поселени</w:t>
      </w:r>
      <w:r w:rsidR="006527D5">
        <w:t xml:space="preserve">я Перегребное от  </w:t>
      </w:r>
      <w:r w:rsidR="001C7BB3">
        <w:t>03.02.2021</w:t>
      </w:r>
      <w:r>
        <w:t xml:space="preserve"> года № </w:t>
      </w:r>
      <w:r w:rsidR="001C7BB3">
        <w:t>26</w:t>
      </w:r>
    </w:p>
    <w:p w:rsidR="0071538E" w:rsidRPr="004B6EB2" w:rsidRDefault="0071538E" w:rsidP="0071538E">
      <w:r>
        <w:t xml:space="preserve">      Разослать: </w:t>
      </w:r>
    </w:p>
    <w:p w:rsidR="0071538E" w:rsidRPr="004B6EB2" w:rsidRDefault="0071538E" w:rsidP="0071538E">
      <w:pPr>
        <w:numPr>
          <w:ilvl w:val="0"/>
          <w:numId w:val="1"/>
        </w:numPr>
      </w:pPr>
      <w:r w:rsidRPr="004B6EB2">
        <w:t>Администрация сельского поселения – 1экз.</w:t>
      </w:r>
    </w:p>
    <w:p w:rsidR="0071538E" w:rsidRDefault="0071538E" w:rsidP="0071538E">
      <w:pPr>
        <w:numPr>
          <w:ilvl w:val="0"/>
          <w:numId w:val="1"/>
        </w:numPr>
      </w:pPr>
      <w:r>
        <w:t>Финансово</w:t>
      </w:r>
      <w:r w:rsidRPr="004B6EB2">
        <w:t>-экономический отдел администрации поселения –</w:t>
      </w:r>
      <w:r>
        <w:t>1</w:t>
      </w:r>
      <w:r w:rsidRPr="004B6EB2">
        <w:t>экз.</w:t>
      </w:r>
    </w:p>
    <w:p w:rsidR="0071538E" w:rsidRDefault="0071538E" w:rsidP="0071538E">
      <w:pPr>
        <w:numPr>
          <w:ilvl w:val="0"/>
          <w:numId w:val="1"/>
        </w:numPr>
      </w:pPr>
      <w:r>
        <w:t>Отдел правового обеспечения-1экз.</w:t>
      </w:r>
    </w:p>
    <w:p w:rsidR="0071538E" w:rsidRPr="004B6EB2" w:rsidRDefault="0071538E" w:rsidP="0071538E">
      <w:pPr>
        <w:numPr>
          <w:ilvl w:val="0"/>
          <w:numId w:val="1"/>
        </w:numPr>
      </w:pPr>
      <w:r>
        <w:t>Прокуратура Октябрьского района-1экз.</w:t>
      </w:r>
    </w:p>
    <w:p w:rsidR="0071538E" w:rsidRPr="004B6EB2" w:rsidRDefault="0071538E" w:rsidP="0071538E">
      <w:r w:rsidRPr="004B6EB2">
        <w:t xml:space="preserve">Итого: </w:t>
      </w:r>
      <w:r>
        <w:t>4</w:t>
      </w:r>
      <w:r w:rsidRPr="004B6EB2">
        <w:t xml:space="preserve"> экз.</w:t>
      </w:r>
    </w:p>
    <w:p w:rsidR="0071538E" w:rsidRPr="004B6EB2" w:rsidRDefault="0071538E" w:rsidP="0071538E"/>
    <w:p w:rsidR="0071538E" w:rsidRPr="004B6EB2" w:rsidRDefault="0071538E" w:rsidP="0071538E"/>
    <w:p w:rsidR="0071538E" w:rsidRDefault="0071538E" w:rsidP="0071538E">
      <w:pPr>
        <w:tabs>
          <w:tab w:val="left" w:pos="1128"/>
        </w:tabs>
      </w:pPr>
    </w:p>
    <w:p w:rsidR="0071538E" w:rsidRDefault="0071538E" w:rsidP="0071538E">
      <w:pPr>
        <w:tabs>
          <w:tab w:val="left" w:pos="1128"/>
        </w:tabs>
      </w:pPr>
    </w:p>
    <w:p w:rsidR="001C7BB3" w:rsidRDefault="001C7BB3" w:rsidP="0071538E">
      <w:pPr>
        <w:tabs>
          <w:tab w:val="left" w:pos="1128"/>
        </w:tabs>
      </w:pPr>
    </w:p>
    <w:p w:rsidR="001C7BB3" w:rsidRDefault="001C7BB3" w:rsidP="0071538E">
      <w:pPr>
        <w:tabs>
          <w:tab w:val="left" w:pos="1128"/>
        </w:tabs>
      </w:pPr>
    </w:p>
    <w:p w:rsidR="001C7BB3" w:rsidRDefault="001C7BB3" w:rsidP="0071538E">
      <w:pPr>
        <w:tabs>
          <w:tab w:val="left" w:pos="1128"/>
        </w:tabs>
      </w:pPr>
    </w:p>
    <w:p w:rsidR="001C7BB3" w:rsidRDefault="001C7BB3" w:rsidP="0071538E">
      <w:pPr>
        <w:tabs>
          <w:tab w:val="left" w:pos="1128"/>
        </w:tabs>
      </w:pPr>
    </w:p>
    <w:p w:rsidR="001C7BB3" w:rsidRDefault="001C7BB3" w:rsidP="0071538E">
      <w:pPr>
        <w:tabs>
          <w:tab w:val="left" w:pos="1128"/>
        </w:tabs>
      </w:pPr>
    </w:p>
    <w:p w:rsidR="001C7BB3" w:rsidRDefault="001C7BB3" w:rsidP="0071538E">
      <w:pPr>
        <w:tabs>
          <w:tab w:val="left" w:pos="1128"/>
        </w:tabs>
      </w:pPr>
    </w:p>
    <w:p w:rsidR="001C7BB3" w:rsidRDefault="001C7BB3" w:rsidP="0071538E">
      <w:pPr>
        <w:tabs>
          <w:tab w:val="left" w:pos="1128"/>
        </w:tabs>
      </w:pPr>
    </w:p>
    <w:p w:rsidR="001C7BB3" w:rsidRDefault="001C7BB3" w:rsidP="0071538E">
      <w:pPr>
        <w:tabs>
          <w:tab w:val="left" w:pos="1128"/>
        </w:tabs>
      </w:pPr>
    </w:p>
    <w:p w:rsidR="001C7BB3" w:rsidRDefault="001C7BB3" w:rsidP="0071538E">
      <w:pPr>
        <w:tabs>
          <w:tab w:val="left" w:pos="1128"/>
        </w:tabs>
      </w:pPr>
    </w:p>
    <w:p w:rsidR="001C7BB3" w:rsidRDefault="001C7BB3" w:rsidP="0071538E">
      <w:pPr>
        <w:tabs>
          <w:tab w:val="left" w:pos="1128"/>
        </w:tabs>
      </w:pPr>
    </w:p>
    <w:p w:rsidR="001C7BB3" w:rsidRDefault="001C7BB3" w:rsidP="0071538E">
      <w:pPr>
        <w:tabs>
          <w:tab w:val="left" w:pos="1128"/>
        </w:tabs>
      </w:pPr>
    </w:p>
    <w:p w:rsidR="001C7BB3" w:rsidRDefault="001C7BB3" w:rsidP="0071538E">
      <w:pPr>
        <w:tabs>
          <w:tab w:val="left" w:pos="1128"/>
        </w:tabs>
      </w:pPr>
    </w:p>
    <w:p w:rsidR="001C7BB3" w:rsidRDefault="001C7BB3" w:rsidP="0071538E">
      <w:pPr>
        <w:tabs>
          <w:tab w:val="left" w:pos="1128"/>
        </w:tabs>
      </w:pPr>
    </w:p>
    <w:p w:rsidR="0071538E" w:rsidRDefault="0071538E" w:rsidP="0071538E">
      <w:pPr>
        <w:tabs>
          <w:tab w:val="left" w:pos="1128"/>
        </w:tabs>
      </w:pPr>
    </w:p>
    <w:p w:rsidR="0071538E" w:rsidRDefault="0071538E" w:rsidP="0071538E">
      <w:pPr>
        <w:ind w:left="-540"/>
        <w:jc w:val="both"/>
      </w:pPr>
      <w:r>
        <w:t>Исполнитель:</w:t>
      </w:r>
    </w:p>
    <w:p w:rsidR="001C7BB3" w:rsidRDefault="001C7BB3" w:rsidP="0071538E">
      <w:pPr>
        <w:ind w:left="-540"/>
        <w:jc w:val="both"/>
      </w:pPr>
      <w:r>
        <w:t>Исполняющий обязанности з</w:t>
      </w:r>
      <w:r w:rsidR="0071538E">
        <w:t>аместителя главы</w:t>
      </w:r>
    </w:p>
    <w:p w:rsidR="0071538E" w:rsidRDefault="001C7BB3" w:rsidP="0071538E">
      <w:pPr>
        <w:ind w:left="-540"/>
        <w:jc w:val="both"/>
      </w:pPr>
      <w:r>
        <w:t>а</w:t>
      </w:r>
      <w:r w:rsidR="0071538E">
        <w:t>дминистрации</w:t>
      </w:r>
      <w:r>
        <w:t xml:space="preserve"> </w:t>
      </w:r>
      <w:r w:rsidR="0071538E">
        <w:t>сельского поселения Перегребное</w:t>
      </w:r>
    </w:p>
    <w:p w:rsidR="0071538E" w:rsidRDefault="0071538E" w:rsidP="0071538E">
      <w:pPr>
        <w:ind w:left="-540"/>
        <w:jc w:val="both"/>
      </w:pPr>
      <w:r>
        <w:t xml:space="preserve">по экономике и финансам </w:t>
      </w:r>
      <w:r w:rsidR="001C7BB3">
        <w:tab/>
      </w:r>
      <w:r w:rsidR="001C7BB3">
        <w:tab/>
      </w:r>
      <w:r w:rsidR="001C7BB3">
        <w:tab/>
      </w:r>
      <w:r w:rsidR="001C7BB3">
        <w:tab/>
      </w:r>
      <w:r w:rsidR="001C7BB3">
        <w:tab/>
      </w:r>
      <w:r w:rsidR="001C7BB3">
        <w:tab/>
      </w:r>
      <w:r w:rsidR="001C7BB3">
        <w:tab/>
        <w:t>Т.Н.Павленко</w:t>
      </w:r>
    </w:p>
    <w:p w:rsidR="0071538E" w:rsidRDefault="0071538E" w:rsidP="0071538E">
      <w:pPr>
        <w:ind w:left="-540"/>
        <w:jc w:val="both"/>
      </w:pPr>
      <w:r>
        <w:t>Тел. 38-071</w:t>
      </w:r>
    </w:p>
    <w:p w:rsidR="0071538E" w:rsidRPr="007C7FFE" w:rsidRDefault="0071538E" w:rsidP="0071538E"/>
    <w:p w:rsidR="0071538E" w:rsidRPr="0071538E" w:rsidRDefault="0071538E" w:rsidP="0071538E">
      <w:pPr>
        <w:tabs>
          <w:tab w:val="left" w:pos="1128"/>
        </w:tabs>
      </w:pPr>
    </w:p>
    <w:sectPr w:rsidR="0071538E" w:rsidRPr="0071538E" w:rsidSect="00664449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38" w:rsidRDefault="00B80138" w:rsidP="000848E8">
      <w:r>
        <w:separator/>
      </w:r>
    </w:p>
  </w:endnote>
  <w:endnote w:type="continuationSeparator" w:id="0">
    <w:p w:rsidR="00B80138" w:rsidRDefault="00B80138" w:rsidP="0008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38" w:rsidRDefault="00B80138" w:rsidP="000848E8">
      <w:r>
        <w:separator/>
      </w:r>
    </w:p>
  </w:footnote>
  <w:footnote w:type="continuationSeparator" w:id="0">
    <w:p w:rsidR="00B80138" w:rsidRDefault="00B80138" w:rsidP="0008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584CE5"/>
    <w:multiLevelType w:val="multilevel"/>
    <w:tmpl w:val="CFEE89C4"/>
    <w:lvl w:ilvl="0">
      <w:start w:val="1"/>
      <w:numFmt w:val="decimal"/>
      <w:suff w:val="space"/>
      <w:lvlText w:val="%1."/>
      <w:lvlJc w:val="left"/>
    </w:lvl>
    <w:lvl w:ilvl="1">
      <w:start w:val="4"/>
      <w:numFmt w:val="decimal"/>
      <w:isLgl/>
      <w:lvlText w:val="%1.%2."/>
      <w:lvlJc w:val="left"/>
      <w:pPr>
        <w:ind w:left="1380" w:hanging="408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6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27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4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  <w:color w:val="auto"/>
      </w:r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3144E"/>
    <w:multiLevelType w:val="hybridMultilevel"/>
    <w:tmpl w:val="370C5836"/>
    <w:lvl w:ilvl="0" w:tplc="F426F64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63162B5"/>
    <w:multiLevelType w:val="multilevel"/>
    <w:tmpl w:val="563162B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061FB"/>
    <w:multiLevelType w:val="hybridMultilevel"/>
    <w:tmpl w:val="31D40F08"/>
    <w:lvl w:ilvl="0" w:tplc="602CF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E1A3D75"/>
    <w:multiLevelType w:val="multilevel"/>
    <w:tmpl w:val="282C9F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719B14C0"/>
    <w:multiLevelType w:val="hybridMultilevel"/>
    <w:tmpl w:val="5C546B3E"/>
    <w:lvl w:ilvl="0" w:tplc="240C59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9076231"/>
    <w:multiLevelType w:val="hybridMultilevel"/>
    <w:tmpl w:val="3EEEB77C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EC"/>
    <w:rsid w:val="00005B4C"/>
    <w:rsid w:val="00007FA6"/>
    <w:rsid w:val="000136F5"/>
    <w:rsid w:val="00021DA1"/>
    <w:rsid w:val="00036A07"/>
    <w:rsid w:val="00053245"/>
    <w:rsid w:val="000568AC"/>
    <w:rsid w:val="00064444"/>
    <w:rsid w:val="00065D18"/>
    <w:rsid w:val="000702B6"/>
    <w:rsid w:val="00080034"/>
    <w:rsid w:val="000848E8"/>
    <w:rsid w:val="0009183D"/>
    <w:rsid w:val="00093CCD"/>
    <w:rsid w:val="00097036"/>
    <w:rsid w:val="000A217D"/>
    <w:rsid w:val="000A6B59"/>
    <w:rsid w:val="000B68A5"/>
    <w:rsid w:val="000B7097"/>
    <w:rsid w:val="000D10BE"/>
    <w:rsid w:val="000D2A36"/>
    <w:rsid w:val="000F0EF4"/>
    <w:rsid w:val="00112ECC"/>
    <w:rsid w:val="00116304"/>
    <w:rsid w:val="00135C35"/>
    <w:rsid w:val="00137B4D"/>
    <w:rsid w:val="001419C0"/>
    <w:rsid w:val="00147F84"/>
    <w:rsid w:val="00155D05"/>
    <w:rsid w:val="00156BCF"/>
    <w:rsid w:val="00161DAB"/>
    <w:rsid w:val="00171203"/>
    <w:rsid w:val="001873E5"/>
    <w:rsid w:val="001A14B9"/>
    <w:rsid w:val="001A27A2"/>
    <w:rsid w:val="001A356E"/>
    <w:rsid w:val="001A7CED"/>
    <w:rsid w:val="001B0B89"/>
    <w:rsid w:val="001B1A32"/>
    <w:rsid w:val="001B2FAF"/>
    <w:rsid w:val="001B5FE5"/>
    <w:rsid w:val="001C7BB3"/>
    <w:rsid w:val="001D5381"/>
    <w:rsid w:val="001D7D70"/>
    <w:rsid w:val="001E6F64"/>
    <w:rsid w:val="001F5AC0"/>
    <w:rsid w:val="002003E8"/>
    <w:rsid w:val="002136EC"/>
    <w:rsid w:val="00213D13"/>
    <w:rsid w:val="00234C1B"/>
    <w:rsid w:val="00236631"/>
    <w:rsid w:val="0024438A"/>
    <w:rsid w:val="00260787"/>
    <w:rsid w:val="002858BF"/>
    <w:rsid w:val="00295DF4"/>
    <w:rsid w:val="002B420B"/>
    <w:rsid w:val="002B4B4C"/>
    <w:rsid w:val="002B4B73"/>
    <w:rsid w:val="002C5C76"/>
    <w:rsid w:val="002C601F"/>
    <w:rsid w:val="002D0497"/>
    <w:rsid w:val="002E1388"/>
    <w:rsid w:val="002E3B00"/>
    <w:rsid w:val="002F1D3D"/>
    <w:rsid w:val="002F5666"/>
    <w:rsid w:val="00302E9B"/>
    <w:rsid w:val="00310EA6"/>
    <w:rsid w:val="003145CC"/>
    <w:rsid w:val="003407AC"/>
    <w:rsid w:val="00342EFF"/>
    <w:rsid w:val="00347DD3"/>
    <w:rsid w:val="003558CB"/>
    <w:rsid w:val="003759ED"/>
    <w:rsid w:val="00380FBE"/>
    <w:rsid w:val="00382BA6"/>
    <w:rsid w:val="00397D9B"/>
    <w:rsid w:val="003B20C1"/>
    <w:rsid w:val="003C2DCD"/>
    <w:rsid w:val="003E0C4C"/>
    <w:rsid w:val="003E41A2"/>
    <w:rsid w:val="003E52A4"/>
    <w:rsid w:val="003E5B9E"/>
    <w:rsid w:val="003F3E48"/>
    <w:rsid w:val="00411250"/>
    <w:rsid w:val="004205C8"/>
    <w:rsid w:val="00460C05"/>
    <w:rsid w:val="00481BFB"/>
    <w:rsid w:val="00482E6A"/>
    <w:rsid w:val="00494CCC"/>
    <w:rsid w:val="00495B68"/>
    <w:rsid w:val="004B38D8"/>
    <w:rsid w:val="004B6EB2"/>
    <w:rsid w:val="004C04AB"/>
    <w:rsid w:val="004C5A98"/>
    <w:rsid w:val="004D7608"/>
    <w:rsid w:val="004E0E78"/>
    <w:rsid w:val="004E1803"/>
    <w:rsid w:val="004E1EDB"/>
    <w:rsid w:val="00512BE6"/>
    <w:rsid w:val="00544576"/>
    <w:rsid w:val="005554AF"/>
    <w:rsid w:val="00572CBD"/>
    <w:rsid w:val="005749A8"/>
    <w:rsid w:val="00574CF8"/>
    <w:rsid w:val="0059258D"/>
    <w:rsid w:val="005A42A2"/>
    <w:rsid w:val="005B77C6"/>
    <w:rsid w:val="005C0030"/>
    <w:rsid w:val="005D3EDC"/>
    <w:rsid w:val="005E4A61"/>
    <w:rsid w:val="005F269E"/>
    <w:rsid w:val="005F351E"/>
    <w:rsid w:val="0060429F"/>
    <w:rsid w:val="00611852"/>
    <w:rsid w:val="00615124"/>
    <w:rsid w:val="00626C27"/>
    <w:rsid w:val="00630818"/>
    <w:rsid w:val="006419CB"/>
    <w:rsid w:val="00642999"/>
    <w:rsid w:val="00645F63"/>
    <w:rsid w:val="006527D5"/>
    <w:rsid w:val="00664176"/>
    <w:rsid w:val="00664449"/>
    <w:rsid w:val="006650C6"/>
    <w:rsid w:val="0066657C"/>
    <w:rsid w:val="00675065"/>
    <w:rsid w:val="006757F9"/>
    <w:rsid w:val="006774BD"/>
    <w:rsid w:val="00682D7D"/>
    <w:rsid w:val="0068733F"/>
    <w:rsid w:val="00693F4E"/>
    <w:rsid w:val="006963D6"/>
    <w:rsid w:val="006B0851"/>
    <w:rsid w:val="006B74C7"/>
    <w:rsid w:val="006D0652"/>
    <w:rsid w:val="006D1610"/>
    <w:rsid w:val="006F3BBA"/>
    <w:rsid w:val="00704AD8"/>
    <w:rsid w:val="007076A7"/>
    <w:rsid w:val="0071538E"/>
    <w:rsid w:val="00720709"/>
    <w:rsid w:val="0072363B"/>
    <w:rsid w:val="00735448"/>
    <w:rsid w:val="007465E9"/>
    <w:rsid w:val="007642EC"/>
    <w:rsid w:val="00766F55"/>
    <w:rsid w:val="007812E3"/>
    <w:rsid w:val="00790F3A"/>
    <w:rsid w:val="007935D4"/>
    <w:rsid w:val="007A1EF0"/>
    <w:rsid w:val="007B35A0"/>
    <w:rsid w:val="007B7F3A"/>
    <w:rsid w:val="007D1CB0"/>
    <w:rsid w:val="007E0EC4"/>
    <w:rsid w:val="007E453E"/>
    <w:rsid w:val="007F0532"/>
    <w:rsid w:val="007F6298"/>
    <w:rsid w:val="007F7D2F"/>
    <w:rsid w:val="00805173"/>
    <w:rsid w:val="00813169"/>
    <w:rsid w:val="00824226"/>
    <w:rsid w:val="00830533"/>
    <w:rsid w:val="00842536"/>
    <w:rsid w:val="00844403"/>
    <w:rsid w:val="00853D92"/>
    <w:rsid w:val="00854069"/>
    <w:rsid w:val="008553AB"/>
    <w:rsid w:val="008604CA"/>
    <w:rsid w:val="008606C2"/>
    <w:rsid w:val="00862F13"/>
    <w:rsid w:val="008677E2"/>
    <w:rsid w:val="00884958"/>
    <w:rsid w:val="00886ECF"/>
    <w:rsid w:val="0089538D"/>
    <w:rsid w:val="008A0469"/>
    <w:rsid w:val="008A0762"/>
    <w:rsid w:val="008A262A"/>
    <w:rsid w:val="008E1E60"/>
    <w:rsid w:val="008E27CB"/>
    <w:rsid w:val="008F64BF"/>
    <w:rsid w:val="00904E01"/>
    <w:rsid w:val="00911972"/>
    <w:rsid w:val="00916735"/>
    <w:rsid w:val="00923AB8"/>
    <w:rsid w:val="00940142"/>
    <w:rsid w:val="00940926"/>
    <w:rsid w:val="009624AC"/>
    <w:rsid w:val="00967210"/>
    <w:rsid w:val="009800A5"/>
    <w:rsid w:val="0098045D"/>
    <w:rsid w:val="0098121A"/>
    <w:rsid w:val="00985020"/>
    <w:rsid w:val="009875CE"/>
    <w:rsid w:val="00990049"/>
    <w:rsid w:val="009B01BA"/>
    <w:rsid w:val="009B71E2"/>
    <w:rsid w:val="009E5728"/>
    <w:rsid w:val="009F1B8D"/>
    <w:rsid w:val="009F5CA4"/>
    <w:rsid w:val="00A0476D"/>
    <w:rsid w:val="00A0598B"/>
    <w:rsid w:val="00A063F3"/>
    <w:rsid w:val="00A073B3"/>
    <w:rsid w:val="00A235E0"/>
    <w:rsid w:val="00A33298"/>
    <w:rsid w:val="00A36975"/>
    <w:rsid w:val="00A40D57"/>
    <w:rsid w:val="00A47FC1"/>
    <w:rsid w:val="00A55E4F"/>
    <w:rsid w:val="00A7651C"/>
    <w:rsid w:val="00A86006"/>
    <w:rsid w:val="00A90169"/>
    <w:rsid w:val="00A93390"/>
    <w:rsid w:val="00AD4CF0"/>
    <w:rsid w:val="00AD7B8E"/>
    <w:rsid w:val="00AF0915"/>
    <w:rsid w:val="00AF2B6E"/>
    <w:rsid w:val="00B01A78"/>
    <w:rsid w:val="00B215C6"/>
    <w:rsid w:val="00B42524"/>
    <w:rsid w:val="00B561C8"/>
    <w:rsid w:val="00B620D7"/>
    <w:rsid w:val="00B71A62"/>
    <w:rsid w:val="00B75E7C"/>
    <w:rsid w:val="00B77D35"/>
    <w:rsid w:val="00B80138"/>
    <w:rsid w:val="00B84AE8"/>
    <w:rsid w:val="00BA2F06"/>
    <w:rsid w:val="00BD2F7B"/>
    <w:rsid w:val="00BE1C60"/>
    <w:rsid w:val="00BE3F1C"/>
    <w:rsid w:val="00BF7F5D"/>
    <w:rsid w:val="00C04927"/>
    <w:rsid w:val="00C07349"/>
    <w:rsid w:val="00C121CF"/>
    <w:rsid w:val="00C22ECB"/>
    <w:rsid w:val="00C256A7"/>
    <w:rsid w:val="00C31B93"/>
    <w:rsid w:val="00C31BAC"/>
    <w:rsid w:val="00C42EB9"/>
    <w:rsid w:val="00C46A88"/>
    <w:rsid w:val="00C47CDC"/>
    <w:rsid w:val="00C504E2"/>
    <w:rsid w:val="00C51C87"/>
    <w:rsid w:val="00C5749E"/>
    <w:rsid w:val="00C6250F"/>
    <w:rsid w:val="00C626A5"/>
    <w:rsid w:val="00C64472"/>
    <w:rsid w:val="00C73E21"/>
    <w:rsid w:val="00C807A2"/>
    <w:rsid w:val="00C92A03"/>
    <w:rsid w:val="00C94ED3"/>
    <w:rsid w:val="00C9544E"/>
    <w:rsid w:val="00C9629B"/>
    <w:rsid w:val="00CA35BD"/>
    <w:rsid w:val="00CA57D1"/>
    <w:rsid w:val="00CA5F4D"/>
    <w:rsid w:val="00CB7464"/>
    <w:rsid w:val="00CC6EDE"/>
    <w:rsid w:val="00CD0968"/>
    <w:rsid w:val="00CD179F"/>
    <w:rsid w:val="00CE36F7"/>
    <w:rsid w:val="00CE6CA4"/>
    <w:rsid w:val="00CF16A7"/>
    <w:rsid w:val="00CF4746"/>
    <w:rsid w:val="00CF6E25"/>
    <w:rsid w:val="00D00590"/>
    <w:rsid w:val="00D0397B"/>
    <w:rsid w:val="00D06CC2"/>
    <w:rsid w:val="00D130FF"/>
    <w:rsid w:val="00D265EF"/>
    <w:rsid w:val="00D278D6"/>
    <w:rsid w:val="00D45F96"/>
    <w:rsid w:val="00D510F9"/>
    <w:rsid w:val="00D54BF1"/>
    <w:rsid w:val="00D628C1"/>
    <w:rsid w:val="00D64AC0"/>
    <w:rsid w:val="00D65B98"/>
    <w:rsid w:val="00D65DFF"/>
    <w:rsid w:val="00D718AB"/>
    <w:rsid w:val="00D82FE2"/>
    <w:rsid w:val="00DA4CCD"/>
    <w:rsid w:val="00DA5286"/>
    <w:rsid w:val="00DD0888"/>
    <w:rsid w:val="00DE44B7"/>
    <w:rsid w:val="00DE4E70"/>
    <w:rsid w:val="00DE4F23"/>
    <w:rsid w:val="00DE7AA7"/>
    <w:rsid w:val="00DF07D9"/>
    <w:rsid w:val="00E131AC"/>
    <w:rsid w:val="00E323B8"/>
    <w:rsid w:val="00E40E05"/>
    <w:rsid w:val="00E46234"/>
    <w:rsid w:val="00E5251F"/>
    <w:rsid w:val="00E57E11"/>
    <w:rsid w:val="00E674A2"/>
    <w:rsid w:val="00E67F9F"/>
    <w:rsid w:val="00E82D13"/>
    <w:rsid w:val="00E879E2"/>
    <w:rsid w:val="00E926E7"/>
    <w:rsid w:val="00EA510E"/>
    <w:rsid w:val="00EA7404"/>
    <w:rsid w:val="00EC0074"/>
    <w:rsid w:val="00EC4BB0"/>
    <w:rsid w:val="00ED3BC6"/>
    <w:rsid w:val="00ED46F8"/>
    <w:rsid w:val="00ED6AB3"/>
    <w:rsid w:val="00EE3ED7"/>
    <w:rsid w:val="00F32D7D"/>
    <w:rsid w:val="00F47E16"/>
    <w:rsid w:val="00F50567"/>
    <w:rsid w:val="00F522A1"/>
    <w:rsid w:val="00F61F0D"/>
    <w:rsid w:val="00F82C63"/>
    <w:rsid w:val="00F956E2"/>
    <w:rsid w:val="00FA54AF"/>
    <w:rsid w:val="00FC154F"/>
    <w:rsid w:val="00FD05A0"/>
    <w:rsid w:val="00FD0EA6"/>
    <w:rsid w:val="00FD3FC6"/>
    <w:rsid w:val="00FE4FE7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8488B4-9775-4786-BBA0-BE2541F0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EC"/>
    <w:rPr>
      <w:sz w:val="24"/>
      <w:szCs w:val="24"/>
    </w:rPr>
  </w:style>
  <w:style w:type="paragraph" w:styleId="3">
    <w:name w:val="heading 3"/>
    <w:basedOn w:val="a"/>
    <w:qFormat/>
    <w:rsid w:val="002136EC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36EC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footer"/>
    <w:basedOn w:val="a"/>
    <w:rsid w:val="002136EC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A2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879E2"/>
    <w:rPr>
      <w:szCs w:val="20"/>
      <w:lang w:eastAsia="ar-SA"/>
    </w:rPr>
  </w:style>
  <w:style w:type="character" w:customStyle="1" w:styleId="a7">
    <w:name w:val="Основной текст Знак"/>
    <w:link w:val="a6"/>
    <w:rsid w:val="00E879E2"/>
    <w:rPr>
      <w:sz w:val="24"/>
      <w:lang w:eastAsia="ar-SA"/>
    </w:rPr>
  </w:style>
  <w:style w:type="paragraph" w:customStyle="1" w:styleId="a8">
    <w:name w:val="Знак"/>
    <w:basedOn w:val="a"/>
    <w:semiHidden/>
    <w:rsid w:val="00E879E2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645F63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45F63"/>
    <w:rPr>
      <w:sz w:val="24"/>
      <w:szCs w:val="24"/>
    </w:rPr>
  </w:style>
  <w:style w:type="character" w:styleId="ab">
    <w:name w:val="Hyperlink"/>
    <w:rsid w:val="002E138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55D05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1B2FA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HTML">
    <w:name w:val="HTML Preformatted"/>
    <w:basedOn w:val="a"/>
    <w:link w:val="HTML0"/>
    <w:rsid w:val="001B2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1B2FAF"/>
    <w:rPr>
      <w:rFonts w:ascii="Courier New" w:hAnsi="Courier New" w:cs="Courier New"/>
    </w:rPr>
  </w:style>
  <w:style w:type="character" w:styleId="ad">
    <w:name w:val="Emphasis"/>
    <w:basedOn w:val="a0"/>
    <w:uiPriority w:val="20"/>
    <w:qFormat/>
    <w:rsid w:val="006D1610"/>
    <w:rPr>
      <w:i/>
      <w:iCs/>
    </w:rPr>
  </w:style>
  <w:style w:type="paragraph" w:styleId="ae">
    <w:name w:val="header"/>
    <w:basedOn w:val="a"/>
    <w:link w:val="af"/>
    <w:rsid w:val="000848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848E8"/>
    <w:rPr>
      <w:sz w:val="24"/>
      <w:szCs w:val="24"/>
    </w:rPr>
  </w:style>
  <w:style w:type="paragraph" w:styleId="af0">
    <w:name w:val="No Spacing"/>
    <w:link w:val="af1"/>
    <w:uiPriority w:val="1"/>
    <w:qFormat/>
    <w:rsid w:val="001D7D70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1D7D70"/>
    <w:rPr>
      <w:rFonts w:ascii="Calibri" w:hAnsi="Calibri"/>
      <w:sz w:val="22"/>
      <w:szCs w:val="22"/>
      <w:lang w:bidi="ar-SA"/>
    </w:rPr>
  </w:style>
  <w:style w:type="paragraph" w:customStyle="1" w:styleId="1">
    <w:name w:val="Знак1 Знак Знак Знак Знак Знак Знак Знак Знак Знак Знак Знак Знак Знак Знак"/>
    <w:basedOn w:val="a"/>
    <w:rsid w:val="003E0C4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"/>
    <w:basedOn w:val="a"/>
    <w:rsid w:val="00AF2B6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f2">
    <w:name w:val="Добавленный текст"/>
    <w:uiPriority w:val="99"/>
    <w:unhideWhenUsed/>
    <w:rsid w:val="00664449"/>
    <w:rPr>
      <w:rFonts w:hint="default"/>
      <w:color w:val="000000"/>
      <w:sz w:val="24"/>
      <w:shd w:val="clear" w:color="auto" w:fill="C1D7FF"/>
    </w:rPr>
  </w:style>
  <w:style w:type="paragraph" w:styleId="af3">
    <w:name w:val="Balloon Text"/>
    <w:basedOn w:val="a"/>
    <w:link w:val="af4"/>
    <w:semiHidden/>
    <w:unhideWhenUsed/>
    <w:rsid w:val="00007FA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7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8920/232cd5aff1b6b8b73b0564a280d6fc837fc5b90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7;&#1077;&#1088;&#1077;&#1075;&#1088;&#1077;&#1073;&#1085;&#1086;&#107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95153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A4E9-667C-4225-86CD-E803FE7A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16666</CharactersWithSpaces>
  <SharedDoc>false</SharedDoc>
  <HLinks>
    <vt:vector size="6" baseType="variant">
      <vt:variant>
        <vt:i4>70582389</vt:i4>
      </vt:variant>
      <vt:variant>
        <vt:i4>0</vt:i4>
      </vt:variant>
      <vt:variant>
        <vt:i4>0</vt:i4>
      </vt:variant>
      <vt:variant>
        <vt:i4>5</vt:i4>
      </vt:variant>
      <vt:variant>
        <vt:lpwstr>http://www.перегребное.рф/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Степанович</dc:creator>
  <cp:keywords/>
  <dc:description/>
  <cp:lastModifiedBy>Учетная запись Майкрософт</cp:lastModifiedBy>
  <cp:revision>4</cp:revision>
  <cp:lastPrinted>2019-09-03T10:48:00Z</cp:lastPrinted>
  <dcterms:created xsi:type="dcterms:W3CDTF">2021-02-11T05:15:00Z</dcterms:created>
  <dcterms:modified xsi:type="dcterms:W3CDTF">2021-11-25T12:29:00Z</dcterms:modified>
</cp:coreProperties>
</file>