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Look w:val="01E0" w:firstRow="1" w:lastRow="1" w:firstColumn="1" w:lastColumn="1" w:noHBand="0" w:noVBand="0"/>
      </w:tblPr>
      <w:tblGrid>
        <w:gridCol w:w="10031"/>
      </w:tblGrid>
      <w:tr w:rsidR="00831E60" w:rsidRPr="007C402D" w14:paraId="4AC1B2FE" w14:textId="77777777" w:rsidTr="004E1A44">
        <w:trPr>
          <w:trHeight w:hRule="exact" w:val="2005"/>
        </w:trPr>
        <w:tc>
          <w:tcPr>
            <w:tcW w:w="10031" w:type="dxa"/>
          </w:tcPr>
          <w:p w14:paraId="4C6407DF" w14:textId="77777777" w:rsidR="00AE6134" w:rsidRDefault="00AE6134" w:rsidP="00EF3716">
            <w:pPr>
              <w:jc w:val="center"/>
              <w:rPr>
                <w:b/>
                <w:sz w:val="26"/>
              </w:rPr>
            </w:pPr>
          </w:p>
          <w:p w14:paraId="348EE49B" w14:textId="77777777" w:rsidR="00EF3716" w:rsidRDefault="00EF3716" w:rsidP="002957F1">
            <w:pPr>
              <w:jc w:val="center"/>
              <w:rPr>
                <w:b/>
                <w:sz w:val="26"/>
              </w:rPr>
            </w:pPr>
            <w:r>
              <w:rPr>
                <w:b/>
                <w:sz w:val="26"/>
              </w:rPr>
              <w:t>СОВЕТ ДЕПУТАТОВ</w:t>
            </w:r>
          </w:p>
          <w:p w14:paraId="68E4EC0B" w14:textId="77777777" w:rsidR="00EF3716" w:rsidRDefault="00EF3716" w:rsidP="00EF3716">
            <w:pPr>
              <w:jc w:val="center"/>
              <w:rPr>
                <w:b/>
                <w:sz w:val="26"/>
              </w:rPr>
            </w:pPr>
            <w:r>
              <w:rPr>
                <w:b/>
                <w:sz w:val="26"/>
              </w:rPr>
              <w:t xml:space="preserve">СЕЛЬСКОГО ПОСЕЛЕНИЯ </w:t>
            </w:r>
            <w:r w:rsidR="004648DF">
              <w:rPr>
                <w:b/>
                <w:sz w:val="26"/>
              </w:rPr>
              <w:t>ПЕРЕГРЕБНОЕ</w:t>
            </w:r>
          </w:p>
          <w:p w14:paraId="314044C1" w14:textId="77777777" w:rsidR="00EF3716" w:rsidRDefault="00EF3716" w:rsidP="00EF3716">
            <w:pPr>
              <w:jc w:val="center"/>
              <w:rPr>
                <w:b/>
                <w:sz w:val="26"/>
              </w:rPr>
            </w:pPr>
            <w:r>
              <w:rPr>
                <w:b/>
                <w:sz w:val="26"/>
              </w:rPr>
              <w:t>Октябрьского района</w:t>
            </w:r>
          </w:p>
          <w:p w14:paraId="099A6307" w14:textId="77777777" w:rsidR="00EF3716" w:rsidRDefault="00EF3716" w:rsidP="00EF3716">
            <w:pPr>
              <w:jc w:val="center"/>
              <w:rPr>
                <w:b/>
                <w:sz w:val="26"/>
              </w:rPr>
            </w:pPr>
            <w:r>
              <w:rPr>
                <w:b/>
                <w:sz w:val="26"/>
              </w:rPr>
              <w:t>Ханты – Мансийского автономного округа – Югры</w:t>
            </w:r>
          </w:p>
          <w:p w14:paraId="02D5BEE4" w14:textId="77777777" w:rsidR="00EF3716" w:rsidRDefault="00EF3716" w:rsidP="00EF3716">
            <w:pPr>
              <w:jc w:val="center"/>
              <w:rPr>
                <w:b/>
                <w:spacing w:val="40"/>
                <w:sz w:val="12"/>
              </w:rPr>
            </w:pPr>
          </w:p>
          <w:p w14:paraId="5D08DEE8" w14:textId="77777777" w:rsidR="00D656D6" w:rsidRPr="00D2159A" w:rsidRDefault="00EF3716" w:rsidP="00EF3716">
            <w:pPr>
              <w:jc w:val="center"/>
              <w:rPr>
                <w:b/>
                <w:sz w:val="28"/>
                <w:szCs w:val="28"/>
              </w:rPr>
            </w:pPr>
            <w:r>
              <w:rPr>
                <w:b/>
                <w:spacing w:val="40"/>
                <w:sz w:val="26"/>
              </w:rPr>
              <w:t>РЕШЕНИЕ</w:t>
            </w:r>
          </w:p>
          <w:p w14:paraId="385C5F53" w14:textId="77777777" w:rsidR="00831E60" w:rsidRPr="007C402D" w:rsidRDefault="00831E60">
            <w:pPr>
              <w:jc w:val="center"/>
              <w:rPr>
                <w:b/>
                <w:i/>
                <w:sz w:val="26"/>
              </w:rPr>
            </w:pPr>
          </w:p>
        </w:tc>
      </w:tr>
    </w:tbl>
    <w:p w14:paraId="03FC8AD3" w14:textId="77777777" w:rsidR="009813AA" w:rsidRDefault="009813AA" w:rsidP="009813AA">
      <w:pPr>
        <w:pStyle w:val="ConsPlusNormal"/>
        <w:widowControl/>
        <w:jc w:val="center"/>
        <w:rPr>
          <w:sz w:val="22"/>
          <w:szCs w:val="22"/>
        </w:rPr>
      </w:pPr>
    </w:p>
    <w:p w14:paraId="0A667E3F" w14:textId="77777777" w:rsidR="0038255D" w:rsidRDefault="0038255D" w:rsidP="009813AA">
      <w:pPr>
        <w:pStyle w:val="ConsPlusNormal"/>
        <w:widowControl/>
        <w:jc w:val="center"/>
        <w:rPr>
          <w:sz w:val="22"/>
          <w:szCs w:val="22"/>
        </w:rPr>
      </w:pPr>
    </w:p>
    <w:p w14:paraId="1905F634" w14:textId="77777777" w:rsidR="0038255D" w:rsidRDefault="0038255D" w:rsidP="0038255D">
      <w:pPr>
        <w:pStyle w:val="ConsPlusNormal"/>
        <w:widowControl/>
        <w:rPr>
          <w:sz w:val="22"/>
          <w:szCs w:val="22"/>
        </w:rPr>
      </w:pPr>
    </w:p>
    <w:tbl>
      <w:tblPr>
        <w:tblW w:w="0" w:type="auto"/>
        <w:tblLayout w:type="fixed"/>
        <w:tblLook w:val="01E0" w:firstRow="1" w:lastRow="1" w:firstColumn="1" w:lastColumn="1" w:noHBand="0" w:noVBand="0"/>
      </w:tblPr>
      <w:tblGrid>
        <w:gridCol w:w="236"/>
        <w:gridCol w:w="601"/>
        <w:gridCol w:w="236"/>
        <w:gridCol w:w="1744"/>
        <w:gridCol w:w="900"/>
        <w:gridCol w:w="540"/>
        <w:gridCol w:w="236"/>
        <w:gridCol w:w="3364"/>
        <w:gridCol w:w="445"/>
        <w:gridCol w:w="1729"/>
      </w:tblGrid>
      <w:tr w:rsidR="00B86D9F" w14:paraId="626264EF" w14:textId="77777777" w:rsidTr="00B86D9F">
        <w:trPr>
          <w:trHeight w:hRule="exact" w:val="454"/>
        </w:trPr>
        <w:tc>
          <w:tcPr>
            <w:tcW w:w="236" w:type="dxa"/>
            <w:vAlign w:val="bottom"/>
          </w:tcPr>
          <w:p w14:paraId="14C2EF07" w14:textId="77777777" w:rsidR="00B86D9F" w:rsidRDefault="00B86D9F" w:rsidP="00203DA7">
            <w:pPr>
              <w:jc w:val="right"/>
            </w:pPr>
            <w:r>
              <w:t>«</w:t>
            </w:r>
          </w:p>
        </w:tc>
        <w:tc>
          <w:tcPr>
            <w:tcW w:w="601" w:type="dxa"/>
            <w:tcBorders>
              <w:bottom w:val="single" w:sz="4" w:space="0" w:color="auto"/>
            </w:tcBorders>
            <w:vAlign w:val="bottom"/>
          </w:tcPr>
          <w:p w14:paraId="1558939F" w14:textId="77777777" w:rsidR="00B86D9F" w:rsidRDefault="00B86D9F" w:rsidP="00BC645E">
            <w:r>
              <w:t xml:space="preserve">  </w:t>
            </w:r>
            <w:r w:rsidR="00594B36">
              <w:t>01</w:t>
            </w:r>
            <w:r>
              <w:t xml:space="preserve">  </w:t>
            </w:r>
          </w:p>
        </w:tc>
        <w:tc>
          <w:tcPr>
            <w:tcW w:w="236" w:type="dxa"/>
            <w:vAlign w:val="bottom"/>
          </w:tcPr>
          <w:p w14:paraId="0223F775" w14:textId="77777777" w:rsidR="00B86D9F" w:rsidRDefault="00B86D9F" w:rsidP="00203DA7">
            <w:pPr>
              <w:ind w:left="-128" w:firstLine="128"/>
            </w:pPr>
            <w:r>
              <w:t>»</w:t>
            </w:r>
          </w:p>
        </w:tc>
        <w:tc>
          <w:tcPr>
            <w:tcW w:w="1744" w:type="dxa"/>
            <w:tcBorders>
              <w:bottom w:val="single" w:sz="4" w:space="0" w:color="auto"/>
            </w:tcBorders>
            <w:vAlign w:val="bottom"/>
          </w:tcPr>
          <w:p w14:paraId="38D8FBED" w14:textId="77777777" w:rsidR="00B86D9F" w:rsidRDefault="00594B36" w:rsidP="00203DA7">
            <w:pPr>
              <w:jc w:val="center"/>
            </w:pPr>
            <w:r>
              <w:t>ноября</w:t>
            </w:r>
          </w:p>
        </w:tc>
        <w:tc>
          <w:tcPr>
            <w:tcW w:w="900" w:type="dxa"/>
            <w:vAlign w:val="bottom"/>
          </w:tcPr>
          <w:p w14:paraId="77458452" w14:textId="77777777" w:rsidR="00B86D9F" w:rsidRDefault="00B86D9F" w:rsidP="00203DA7">
            <w:pPr>
              <w:ind w:right="-108"/>
            </w:pPr>
            <w:r>
              <w:t>г.</w:t>
            </w:r>
          </w:p>
        </w:tc>
        <w:tc>
          <w:tcPr>
            <w:tcW w:w="540" w:type="dxa"/>
            <w:vAlign w:val="bottom"/>
          </w:tcPr>
          <w:p w14:paraId="40F22ABC" w14:textId="77777777" w:rsidR="00B86D9F" w:rsidRDefault="00B86D9F" w:rsidP="00203DA7">
            <w:pPr>
              <w:ind w:hanging="315"/>
            </w:pPr>
            <w:r>
              <w:t>г.</w:t>
            </w:r>
          </w:p>
        </w:tc>
        <w:tc>
          <w:tcPr>
            <w:tcW w:w="236" w:type="dxa"/>
            <w:vAlign w:val="bottom"/>
          </w:tcPr>
          <w:p w14:paraId="255E4C55" w14:textId="77777777" w:rsidR="00B86D9F" w:rsidRDefault="00B86D9F" w:rsidP="00203DA7"/>
        </w:tc>
        <w:tc>
          <w:tcPr>
            <w:tcW w:w="3364" w:type="dxa"/>
            <w:vAlign w:val="bottom"/>
          </w:tcPr>
          <w:p w14:paraId="2DA33125" w14:textId="77777777" w:rsidR="00B86D9F" w:rsidRDefault="00B86D9F" w:rsidP="00203DA7">
            <w:pPr>
              <w:pStyle w:val="a4"/>
              <w:tabs>
                <w:tab w:val="clear" w:pos="4677"/>
                <w:tab w:val="clear" w:pos="9355"/>
              </w:tabs>
            </w:pPr>
          </w:p>
        </w:tc>
        <w:tc>
          <w:tcPr>
            <w:tcW w:w="445" w:type="dxa"/>
            <w:vAlign w:val="bottom"/>
          </w:tcPr>
          <w:p w14:paraId="68A1313B" w14:textId="77777777" w:rsidR="00B86D9F" w:rsidRDefault="00B86D9F" w:rsidP="00203DA7">
            <w:r>
              <w:t>№</w:t>
            </w:r>
          </w:p>
        </w:tc>
        <w:tc>
          <w:tcPr>
            <w:tcW w:w="1729" w:type="dxa"/>
            <w:tcBorders>
              <w:bottom w:val="single" w:sz="4" w:space="0" w:color="auto"/>
            </w:tcBorders>
            <w:vAlign w:val="bottom"/>
          </w:tcPr>
          <w:p w14:paraId="0AEA87A4" w14:textId="77777777" w:rsidR="00B86D9F" w:rsidRDefault="00594B36" w:rsidP="00203DA7">
            <w:pPr>
              <w:ind w:right="-108"/>
              <w:jc w:val="center"/>
            </w:pPr>
            <w:r>
              <w:t>33</w:t>
            </w:r>
          </w:p>
        </w:tc>
      </w:tr>
      <w:tr w:rsidR="00B86D9F" w14:paraId="1ADCB90C" w14:textId="77777777" w:rsidTr="00B86D9F">
        <w:trPr>
          <w:trHeight w:hRule="exact" w:val="567"/>
        </w:trPr>
        <w:tc>
          <w:tcPr>
            <w:tcW w:w="10031" w:type="dxa"/>
            <w:gridSpan w:val="10"/>
          </w:tcPr>
          <w:p w14:paraId="73C7142A" w14:textId="77777777" w:rsidR="00B86D9F" w:rsidRDefault="00B86D9F" w:rsidP="00203DA7">
            <w:pPr>
              <w:tabs>
                <w:tab w:val="left" w:pos="3780"/>
              </w:tabs>
              <w:jc w:val="center"/>
              <w:rPr>
                <w:sz w:val="16"/>
              </w:rPr>
            </w:pPr>
          </w:p>
          <w:p w14:paraId="375D8C50" w14:textId="77777777" w:rsidR="00B86D9F" w:rsidRDefault="00B86D9F" w:rsidP="00203DA7">
            <w:pPr>
              <w:tabs>
                <w:tab w:val="left" w:pos="3780"/>
              </w:tabs>
            </w:pPr>
            <w:r>
              <w:t xml:space="preserve">с. </w:t>
            </w:r>
            <w:r w:rsidR="004648DF">
              <w:t>Перегребное</w:t>
            </w:r>
          </w:p>
        </w:tc>
      </w:tr>
    </w:tbl>
    <w:p w14:paraId="20B3CEFD" w14:textId="77777777" w:rsidR="00B86D9F" w:rsidRDefault="00B86D9F" w:rsidP="00E821A3">
      <w:pPr>
        <w:pStyle w:val="ConsPlusNormal"/>
        <w:widowControl/>
        <w:tabs>
          <w:tab w:val="left" w:pos="709"/>
          <w:tab w:val="left" w:pos="9923"/>
        </w:tabs>
        <w:rPr>
          <w:szCs w:val="24"/>
        </w:rPr>
      </w:pPr>
    </w:p>
    <w:p w14:paraId="2D187A48" w14:textId="77777777" w:rsidR="007D79F2" w:rsidRDefault="007D79F2" w:rsidP="00A73388">
      <w:pPr>
        <w:pStyle w:val="HEADERTEXT0"/>
        <w:outlineLvl w:val="2"/>
        <w:rPr>
          <w:rFonts w:ascii="Times New Roman" w:hAnsi="Times New Roman" w:cs="Times New Roman"/>
          <w:bCs/>
          <w:color w:val="auto"/>
          <w:sz w:val="24"/>
          <w:szCs w:val="24"/>
        </w:rPr>
      </w:pPr>
      <w:bookmarkStart w:id="0" w:name="_Hlk77686366"/>
      <w:r w:rsidRPr="00A74019">
        <w:rPr>
          <w:rFonts w:ascii="Times New Roman" w:hAnsi="Times New Roman" w:cs="Times New Roman"/>
          <w:color w:val="auto"/>
          <w:sz w:val="24"/>
          <w:szCs w:val="24"/>
        </w:rPr>
        <w:t xml:space="preserve">Об утверждении </w:t>
      </w:r>
      <w:bookmarkEnd w:id="0"/>
      <w:r w:rsidRPr="00A74019">
        <w:rPr>
          <w:rFonts w:ascii="Times New Roman" w:hAnsi="Times New Roman" w:cs="Times New Roman"/>
          <w:bCs/>
          <w:color w:val="auto"/>
          <w:sz w:val="24"/>
          <w:szCs w:val="24"/>
        </w:rPr>
        <w:t xml:space="preserve">Положения об </w:t>
      </w:r>
    </w:p>
    <w:p w14:paraId="1F17E2BE" w14:textId="77777777" w:rsidR="007D79F2" w:rsidRDefault="007D79F2" w:rsidP="00A73388">
      <w:pPr>
        <w:pStyle w:val="HEADERTEXT0"/>
        <w:outlineLvl w:val="2"/>
        <w:rPr>
          <w:rFonts w:ascii="Times New Roman" w:hAnsi="Times New Roman" w:cs="Times New Roman"/>
          <w:bCs/>
          <w:color w:val="auto"/>
          <w:sz w:val="24"/>
          <w:szCs w:val="24"/>
        </w:rPr>
      </w:pPr>
      <w:r w:rsidRPr="00A74019">
        <w:rPr>
          <w:rFonts w:ascii="Times New Roman" w:hAnsi="Times New Roman" w:cs="Times New Roman"/>
          <w:bCs/>
          <w:color w:val="auto"/>
          <w:sz w:val="24"/>
          <w:szCs w:val="24"/>
        </w:rPr>
        <w:t xml:space="preserve">осуществлении муниципального </w:t>
      </w:r>
    </w:p>
    <w:p w14:paraId="72624A8B" w14:textId="77777777" w:rsidR="007D79F2" w:rsidRDefault="007D79F2" w:rsidP="00A73388">
      <w:pPr>
        <w:pStyle w:val="HEADERTEXT0"/>
        <w:outlineLvl w:val="2"/>
        <w:rPr>
          <w:rFonts w:ascii="Times New Roman" w:hAnsi="Times New Roman" w:cs="Times New Roman"/>
          <w:bCs/>
          <w:color w:val="auto"/>
          <w:sz w:val="24"/>
          <w:szCs w:val="24"/>
        </w:rPr>
      </w:pPr>
      <w:r w:rsidRPr="00A74019">
        <w:rPr>
          <w:rFonts w:ascii="Times New Roman" w:hAnsi="Times New Roman" w:cs="Times New Roman"/>
          <w:bCs/>
          <w:color w:val="auto"/>
          <w:sz w:val="24"/>
          <w:szCs w:val="24"/>
        </w:rPr>
        <w:t xml:space="preserve">земельного контроля в границах </w:t>
      </w:r>
    </w:p>
    <w:p w14:paraId="3FD2A730" w14:textId="77777777" w:rsidR="00A73388" w:rsidRPr="00A73388" w:rsidRDefault="007D79F2" w:rsidP="00A73388">
      <w:pPr>
        <w:pStyle w:val="HEADERTEXT0"/>
        <w:outlineLvl w:val="2"/>
        <w:rPr>
          <w:rFonts w:ascii="Times New Roman" w:hAnsi="Times New Roman" w:cs="Times New Roman"/>
          <w:bCs/>
          <w:color w:val="auto"/>
          <w:sz w:val="24"/>
          <w:szCs w:val="24"/>
        </w:rPr>
      </w:pPr>
      <w:r w:rsidRPr="00A74019">
        <w:rPr>
          <w:rFonts w:ascii="Times New Roman" w:hAnsi="Times New Roman" w:cs="Times New Roman"/>
          <w:color w:val="auto"/>
          <w:sz w:val="24"/>
          <w:szCs w:val="24"/>
        </w:rPr>
        <w:t xml:space="preserve">сельского поселения </w:t>
      </w:r>
      <w:r w:rsidR="004648DF">
        <w:rPr>
          <w:rFonts w:ascii="Times New Roman" w:hAnsi="Times New Roman" w:cs="Times New Roman"/>
          <w:color w:val="auto"/>
          <w:sz w:val="24"/>
          <w:szCs w:val="24"/>
        </w:rPr>
        <w:t>Перегребное</w:t>
      </w:r>
    </w:p>
    <w:p w14:paraId="0F64BD79" w14:textId="77777777" w:rsidR="00BC645E" w:rsidRPr="00997E46" w:rsidRDefault="00BC645E" w:rsidP="00BC645E">
      <w:pPr>
        <w:widowControl w:val="0"/>
        <w:autoSpaceDE w:val="0"/>
        <w:autoSpaceDN w:val="0"/>
        <w:adjustRightInd w:val="0"/>
        <w:spacing w:line="20" w:lineRule="atLeast"/>
        <w:contextualSpacing/>
        <w:mirrorIndents/>
        <w:rPr>
          <w:sz w:val="26"/>
          <w:szCs w:val="26"/>
        </w:rPr>
      </w:pPr>
    </w:p>
    <w:p w14:paraId="26C5870D" w14:textId="77777777" w:rsidR="00BC645E" w:rsidRPr="00997E46" w:rsidRDefault="00BC645E" w:rsidP="00BC645E">
      <w:pPr>
        <w:widowControl w:val="0"/>
        <w:autoSpaceDE w:val="0"/>
        <w:autoSpaceDN w:val="0"/>
        <w:adjustRightInd w:val="0"/>
        <w:spacing w:line="20" w:lineRule="atLeast"/>
        <w:contextualSpacing/>
        <w:mirrorIndents/>
        <w:rPr>
          <w:sz w:val="26"/>
          <w:szCs w:val="26"/>
        </w:rPr>
      </w:pPr>
    </w:p>
    <w:p w14:paraId="02DACB21" w14:textId="77777777" w:rsidR="00BC645E" w:rsidRPr="00C329D4" w:rsidRDefault="00C329D4" w:rsidP="00C329D4">
      <w:pPr>
        <w:pStyle w:val="af3"/>
        <w:jc w:val="both"/>
      </w:pPr>
      <w:r w:rsidRPr="00C329D4">
        <w:t xml:space="preserve">   </w:t>
      </w:r>
      <w:r w:rsidR="009F3F11">
        <w:t xml:space="preserve">       </w:t>
      </w:r>
      <w:r w:rsidRPr="00C329D4">
        <w:t xml:space="preserve"> </w:t>
      </w:r>
      <w:r w:rsidR="009F3F11">
        <w:t xml:space="preserve"> </w:t>
      </w:r>
      <w:r w:rsidRPr="00C329D4">
        <w:t>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4648DF">
        <w:t>Перегребное</w:t>
      </w:r>
      <w:r w:rsidR="00BC645E" w:rsidRPr="00C329D4">
        <w:t xml:space="preserve">, Совет депутатов сельского поселения </w:t>
      </w:r>
      <w:r w:rsidR="004648DF">
        <w:t>Перегребное</w:t>
      </w:r>
      <w:r w:rsidR="004648DF" w:rsidRPr="00C329D4">
        <w:t xml:space="preserve"> </w:t>
      </w:r>
      <w:r w:rsidR="004648DF">
        <w:t>РЕШИЛ</w:t>
      </w:r>
      <w:r w:rsidR="00BC645E" w:rsidRPr="00C329D4">
        <w:t>:</w:t>
      </w:r>
    </w:p>
    <w:p w14:paraId="1EAF5674" w14:textId="77777777" w:rsidR="00A73388" w:rsidRPr="00A73388" w:rsidRDefault="00B57A75" w:rsidP="00C329D4">
      <w:pPr>
        <w:widowControl w:val="0"/>
        <w:autoSpaceDE w:val="0"/>
        <w:autoSpaceDN w:val="0"/>
        <w:adjustRightInd w:val="0"/>
        <w:rPr>
          <w:highlight w:val="white"/>
        </w:rPr>
      </w:pPr>
      <w:r w:rsidRPr="00A73388">
        <w:t xml:space="preserve">     </w:t>
      </w:r>
      <w:r w:rsidR="009F3F11">
        <w:t xml:space="preserve">      </w:t>
      </w:r>
      <w:r w:rsidR="00C329D4" w:rsidRPr="00A73388">
        <w:t>1. </w:t>
      </w:r>
      <w:r w:rsidR="00C329D4" w:rsidRPr="00A73388">
        <w:rPr>
          <w:highlight w:val="white"/>
        </w:rPr>
        <w:t>Утвердить</w:t>
      </w:r>
      <w:r w:rsidR="00A73388" w:rsidRPr="00A73388">
        <w:rPr>
          <w:highlight w:val="white"/>
        </w:rPr>
        <w:t>:</w:t>
      </w:r>
    </w:p>
    <w:p w14:paraId="47947317" w14:textId="77777777" w:rsidR="00A73388" w:rsidRPr="00A73388" w:rsidRDefault="009F3F11"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A73388">
        <w:rPr>
          <w:rFonts w:ascii="Times New Roman" w:hAnsi="Times New Roman" w:cs="Times New Roman"/>
          <w:sz w:val="24"/>
          <w:szCs w:val="24"/>
        </w:rPr>
        <w:t xml:space="preserve">1.1. </w:t>
      </w:r>
      <w:r w:rsidR="007D79F2" w:rsidRPr="00A74019">
        <w:rPr>
          <w:rFonts w:ascii="Times New Roman" w:hAnsi="Times New Roman" w:cs="Times New Roman"/>
          <w:sz w:val="24"/>
          <w:szCs w:val="24"/>
        </w:rPr>
        <w:t xml:space="preserve">Об утверждении </w:t>
      </w:r>
      <w:r w:rsidR="007D79F2" w:rsidRPr="00A74019">
        <w:rPr>
          <w:rFonts w:ascii="Times New Roman" w:hAnsi="Times New Roman" w:cs="Times New Roman"/>
          <w:bCs/>
          <w:sz w:val="24"/>
          <w:szCs w:val="24"/>
        </w:rPr>
        <w:t xml:space="preserve">Положения об осуществлении муниципального земельного контроля в границах </w:t>
      </w:r>
      <w:r w:rsidR="007D79F2" w:rsidRPr="00A74019">
        <w:rPr>
          <w:rFonts w:ascii="Times New Roman" w:hAnsi="Times New Roman" w:cs="Times New Roman"/>
          <w:sz w:val="24"/>
          <w:szCs w:val="24"/>
        </w:rPr>
        <w:t xml:space="preserve">сельского поселения </w:t>
      </w:r>
      <w:r w:rsidR="004648DF">
        <w:rPr>
          <w:rFonts w:ascii="Times New Roman" w:hAnsi="Times New Roman" w:cs="Times New Roman"/>
          <w:sz w:val="24"/>
          <w:szCs w:val="24"/>
        </w:rPr>
        <w:t>Перегребное</w:t>
      </w:r>
      <w:r w:rsidR="007D79F2" w:rsidRPr="00A73388">
        <w:rPr>
          <w:rFonts w:ascii="Times New Roman" w:hAnsi="Times New Roman" w:cs="Times New Roman"/>
          <w:sz w:val="24"/>
          <w:szCs w:val="24"/>
        </w:rPr>
        <w:t xml:space="preserve"> </w:t>
      </w:r>
      <w:r w:rsidR="00A73388" w:rsidRPr="00A73388">
        <w:rPr>
          <w:rFonts w:ascii="Times New Roman" w:hAnsi="Times New Roman" w:cs="Times New Roman"/>
          <w:sz w:val="24"/>
          <w:szCs w:val="24"/>
        </w:rPr>
        <w:t xml:space="preserve">согласно </w:t>
      </w:r>
      <w:r w:rsidR="00754F20" w:rsidRPr="00A73388">
        <w:rPr>
          <w:rFonts w:ascii="Times New Roman" w:hAnsi="Times New Roman" w:cs="Times New Roman"/>
          <w:sz w:val="24"/>
          <w:szCs w:val="24"/>
        </w:rPr>
        <w:fldChar w:fldCharType="begin"/>
      </w:r>
      <w:r w:rsidR="00A73388" w:rsidRPr="00A73388">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251006C2"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72E00C4D" w14:textId="77777777"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Статус: Действующая редакция докуме"</w:instrText>
      </w:r>
      <w:r w:rsidR="00754F20" w:rsidRPr="00A73388">
        <w:rPr>
          <w:rFonts w:ascii="Times New Roman" w:hAnsi="Times New Roman" w:cs="Times New Roman"/>
          <w:sz w:val="24"/>
          <w:szCs w:val="24"/>
        </w:rPr>
      </w:r>
      <w:r w:rsidR="00754F20" w:rsidRPr="00A73388">
        <w:rPr>
          <w:rFonts w:ascii="Times New Roman" w:hAnsi="Times New Roman" w:cs="Times New Roman"/>
          <w:sz w:val="24"/>
          <w:szCs w:val="24"/>
        </w:rPr>
        <w:fldChar w:fldCharType="separate"/>
      </w:r>
      <w:r w:rsidR="004648DF" w:rsidRPr="00A73388">
        <w:rPr>
          <w:rFonts w:ascii="Times New Roman" w:hAnsi="Times New Roman" w:cs="Times New Roman"/>
          <w:sz w:val="24"/>
          <w:szCs w:val="24"/>
        </w:rPr>
        <w:t>Приложению</w:t>
      </w:r>
      <w:r w:rsidRPr="00A73388">
        <w:rPr>
          <w:rFonts w:ascii="Times New Roman" w:hAnsi="Times New Roman" w:cs="Times New Roman"/>
          <w:sz w:val="24"/>
          <w:szCs w:val="24"/>
        </w:rPr>
        <w:t xml:space="preserve"> 1</w:t>
      </w:r>
      <w:r w:rsidR="00754F20" w:rsidRPr="00A73388">
        <w:rPr>
          <w:rFonts w:ascii="Times New Roman" w:hAnsi="Times New Roman" w:cs="Times New Roman"/>
          <w:sz w:val="24"/>
          <w:szCs w:val="24"/>
        </w:rPr>
        <w:fldChar w:fldCharType="end"/>
      </w:r>
      <w:r w:rsidRPr="00A73388">
        <w:rPr>
          <w:rFonts w:ascii="Times New Roman" w:hAnsi="Times New Roman" w:cs="Times New Roman"/>
          <w:sz w:val="24"/>
          <w:szCs w:val="24"/>
        </w:rPr>
        <w:t xml:space="preserve"> к настоящему решению.</w:t>
      </w:r>
    </w:p>
    <w:p w14:paraId="1844DF49" w14:textId="77777777" w:rsidR="00A73388" w:rsidRPr="007D79F2" w:rsidRDefault="009F3F11" w:rsidP="00A73388">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00A73388" w:rsidRPr="007D79F2">
        <w:rPr>
          <w:rFonts w:ascii="Times New Roman" w:hAnsi="Times New Roman" w:cs="Times New Roman"/>
          <w:sz w:val="24"/>
          <w:szCs w:val="24"/>
        </w:rPr>
        <w:t xml:space="preserve">1.2. </w:t>
      </w:r>
      <w:r w:rsidR="007D79F2" w:rsidRPr="007D79F2">
        <w:rPr>
          <w:rFonts w:ascii="Times New Roman" w:hAnsi="Times New Roman" w:cs="Times New Roman"/>
          <w:bCs/>
          <w:sz w:val="24"/>
          <w:szCs w:val="24"/>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в границах сельского  поселения </w:t>
      </w:r>
      <w:r w:rsidR="004648DF">
        <w:rPr>
          <w:rFonts w:ascii="Times New Roman" w:hAnsi="Times New Roman" w:cs="Times New Roman"/>
          <w:bCs/>
          <w:sz w:val="24"/>
          <w:szCs w:val="24"/>
        </w:rPr>
        <w:t>Перегребное</w:t>
      </w:r>
      <w:r w:rsidR="007D79F2" w:rsidRPr="007D79F2">
        <w:rPr>
          <w:rFonts w:ascii="Times New Roman" w:hAnsi="Times New Roman" w:cs="Times New Roman"/>
          <w:bCs/>
          <w:sz w:val="24"/>
          <w:szCs w:val="24"/>
        </w:rPr>
        <w:t xml:space="preserve"> </w:t>
      </w:r>
      <w:r w:rsidR="00A73388" w:rsidRPr="007D79F2">
        <w:rPr>
          <w:rFonts w:ascii="Times New Roman" w:hAnsi="Times New Roman" w:cs="Times New Roman"/>
          <w:sz w:val="24"/>
          <w:szCs w:val="24"/>
        </w:rPr>
        <w:t xml:space="preserve">согласно </w:t>
      </w:r>
      <w:r w:rsidR="00754F20" w:rsidRPr="007D79F2">
        <w:rPr>
          <w:rFonts w:ascii="Times New Roman" w:hAnsi="Times New Roman" w:cs="Times New Roman"/>
          <w:sz w:val="24"/>
          <w:szCs w:val="24"/>
        </w:rPr>
        <w:fldChar w:fldCharType="begin"/>
      </w:r>
      <w:r w:rsidR="00A73388" w:rsidRPr="007D79F2">
        <w:rPr>
          <w:rFonts w:ascii="Times New Roman" w:hAnsi="Times New Roman" w:cs="Times New Roman"/>
          <w:sz w:val="24"/>
          <w:szCs w:val="24"/>
        </w:rPr>
        <w:instrText xml:space="preserve"> HYPERLINK "kodeks://link/d?nd=1313519388&amp;mark=00000000000000000000000000000000000000000000000001DVKEHU"\o"’’Об утверждении Положения об осуществлении муниципального контроля на автомобильном транспорте ...’’</w:instrText>
      </w:r>
    </w:p>
    <w:p w14:paraId="2536A9FF" w14:textId="77777777" w:rsidR="00A73388" w:rsidRPr="007D79F2" w:rsidRDefault="00A73388" w:rsidP="00A73388">
      <w:pPr>
        <w:pStyle w:val="FORMATTEXT0"/>
        <w:ind w:firstLine="568"/>
        <w:jc w:val="both"/>
        <w:rPr>
          <w:rFonts w:ascii="Times New Roman" w:hAnsi="Times New Roman" w:cs="Times New Roman"/>
          <w:sz w:val="24"/>
          <w:szCs w:val="24"/>
        </w:rPr>
      </w:pPr>
      <w:r w:rsidRPr="007D79F2">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14:paraId="3D245123" w14:textId="77777777" w:rsidR="00A73388" w:rsidRPr="007D79F2" w:rsidRDefault="00A73388" w:rsidP="00A73388">
      <w:pPr>
        <w:pStyle w:val="FORMATTEXT0"/>
        <w:ind w:firstLine="568"/>
        <w:jc w:val="both"/>
        <w:rPr>
          <w:rFonts w:ascii="Times New Roman" w:hAnsi="Times New Roman" w:cs="Times New Roman"/>
          <w:sz w:val="24"/>
          <w:szCs w:val="24"/>
        </w:rPr>
      </w:pPr>
      <w:r w:rsidRPr="007D79F2">
        <w:rPr>
          <w:rFonts w:ascii="Times New Roman" w:hAnsi="Times New Roman" w:cs="Times New Roman"/>
          <w:sz w:val="24"/>
          <w:szCs w:val="24"/>
        </w:rPr>
        <w:instrText>Статус: Действующая редакция докуме"</w:instrText>
      </w:r>
      <w:r w:rsidR="00754F20" w:rsidRPr="007D79F2">
        <w:rPr>
          <w:rFonts w:ascii="Times New Roman" w:hAnsi="Times New Roman" w:cs="Times New Roman"/>
          <w:sz w:val="24"/>
          <w:szCs w:val="24"/>
        </w:rPr>
      </w:r>
      <w:r w:rsidR="00754F20" w:rsidRPr="007D79F2">
        <w:rPr>
          <w:rFonts w:ascii="Times New Roman" w:hAnsi="Times New Roman" w:cs="Times New Roman"/>
          <w:sz w:val="24"/>
          <w:szCs w:val="24"/>
        </w:rPr>
        <w:fldChar w:fldCharType="separate"/>
      </w:r>
      <w:r w:rsidR="004648DF" w:rsidRPr="007D79F2">
        <w:rPr>
          <w:rFonts w:ascii="Times New Roman" w:hAnsi="Times New Roman" w:cs="Times New Roman"/>
          <w:sz w:val="24"/>
          <w:szCs w:val="24"/>
        </w:rPr>
        <w:t>Приложению</w:t>
      </w:r>
      <w:r w:rsidRPr="007D79F2">
        <w:rPr>
          <w:rFonts w:ascii="Times New Roman" w:hAnsi="Times New Roman" w:cs="Times New Roman"/>
          <w:sz w:val="24"/>
          <w:szCs w:val="24"/>
        </w:rPr>
        <w:t xml:space="preserve"> 2</w:t>
      </w:r>
      <w:r w:rsidR="00754F20" w:rsidRPr="007D79F2">
        <w:rPr>
          <w:rFonts w:ascii="Times New Roman" w:hAnsi="Times New Roman" w:cs="Times New Roman"/>
          <w:sz w:val="24"/>
          <w:szCs w:val="24"/>
        </w:rPr>
        <w:fldChar w:fldCharType="end"/>
      </w:r>
      <w:r w:rsidRPr="007D79F2">
        <w:rPr>
          <w:rFonts w:ascii="Times New Roman" w:hAnsi="Times New Roman" w:cs="Times New Roman"/>
          <w:sz w:val="24"/>
          <w:szCs w:val="24"/>
        </w:rPr>
        <w:t xml:space="preserve"> к настоящему решению.</w:t>
      </w:r>
    </w:p>
    <w:p w14:paraId="354979B7" w14:textId="77777777" w:rsidR="00916332" w:rsidRDefault="00916332" w:rsidP="00FC5DF9">
      <w:pPr>
        <w:pStyle w:val="af3"/>
        <w:jc w:val="both"/>
      </w:pPr>
      <w:r>
        <w:rPr>
          <w:rFonts w:ascii="Arial" w:hAnsi="Arial" w:cs="Arial"/>
          <w:sz w:val="20"/>
          <w:szCs w:val="20"/>
        </w:rPr>
        <w:t xml:space="preserve">  </w:t>
      </w:r>
      <w:r w:rsidR="009F3F11">
        <w:rPr>
          <w:rFonts w:ascii="Arial" w:hAnsi="Arial" w:cs="Arial"/>
          <w:sz w:val="20"/>
          <w:szCs w:val="20"/>
        </w:rPr>
        <w:t xml:space="preserve">        </w:t>
      </w:r>
      <w:r>
        <w:rPr>
          <w:rFonts w:ascii="Arial" w:hAnsi="Arial" w:cs="Arial"/>
          <w:sz w:val="20"/>
          <w:szCs w:val="20"/>
        </w:rPr>
        <w:t xml:space="preserve"> </w:t>
      </w:r>
      <w:r w:rsidR="00B57A75">
        <w:t xml:space="preserve"> </w:t>
      </w:r>
      <w:r w:rsidR="008E6D4C">
        <w:t>2</w:t>
      </w:r>
      <w:r w:rsidR="00C329D4">
        <w:t>.</w:t>
      </w:r>
      <w:r w:rsidR="000F48B5">
        <w:t xml:space="preserve"> </w:t>
      </w:r>
      <w:r w:rsidR="004648DF">
        <w:t>Признать утратившими силу</w:t>
      </w:r>
      <w:r w:rsidR="00C329D4">
        <w:t>:</w:t>
      </w:r>
    </w:p>
    <w:p w14:paraId="5ECF3EB1" w14:textId="77777777" w:rsidR="00C329D4" w:rsidRPr="007D79F2" w:rsidRDefault="009F3F11" w:rsidP="00FC5DF9">
      <w:pPr>
        <w:pStyle w:val="af3"/>
        <w:jc w:val="both"/>
      </w:pPr>
      <w:r>
        <w:t xml:space="preserve">           </w:t>
      </w:r>
      <w:r w:rsidR="00C329D4" w:rsidRPr="00C329D4">
        <w:t>2.</w:t>
      </w:r>
      <w:r w:rsidR="00B57A75">
        <w:t>1</w:t>
      </w:r>
      <w:r w:rsidR="00C329D4" w:rsidRPr="007D79F2">
        <w:t xml:space="preserve">. </w:t>
      </w:r>
      <w:r w:rsidR="00916332" w:rsidRPr="007D79F2">
        <w:t xml:space="preserve"> </w:t>
      </w:r>
      <w:r w:rsidR="00C329D4" w:rsidRPr="007D79F2">
        <w:t xml:space="preserve">Решение Совета депутатов сельского поселения </w:t>
      </w:r>
      <w:r w:rsidR="004648DF">
        <w:t>Перегребное</w:t>
      </w:r>
      <w:r w:rsidR="00C329D4" w:rsidRPr="007D79F2">
        <w:t xml:space="preserve"> №</w:t>
      </w:r>
      <w:r w:rsidR="0016202D">
        <w:t xml:space="preserve"> 29</w:t>
      </w:r>
      <w:r w:rsidR="00C329D4" w:rsidRPr="007D79F2">
        <w:t xml:space="preserve"> от </w:t>
      </w:r>
      <w:r w:rsidR="0016202D">
        <w:t>14.09.2021</w:t>
      </w:r>
      <w:r w:rsidR="00C329D4" w:rsidRPr="007D79F2">
        <w:t xml:space="preserve"> «</w:t>
      </w:r>
      <w:r w:rsidR="007D79F2" w:rsidRPr="007D79F2">
        <w:rPr>
          <w:bCs/>
        </w:rPr>
        <w:t xml:space="preserve">Об утверждении Положения о порядке осуществления муниципального земельного контроля на территории сельского поселения </w:t>
      </w:r>
      <w:r w:rsidR="004648DF">
        <w:rPr>
          <w:bCs/>
        </w:rPr>
        <w:t>Перегребное</w:t>
      </w:r>
      <w:r w:rsidR="007D79F2">
        <w:rPr>
          <w:bCs/>
        </w:rPr>
        <w:t>»</w:t>
      </w:r>
      <w:r w:rsidR="000C6E87">
        <w:rPr>
          <w:bCs/>
        </w:rPr>
        <w:t>.</w:t>
      </w:r>
    </w:p>
    <w:p w14:paraId="4FA4E4A4" w14:textId="77777777" w:rsidR="007D79F2" w:rsidRPr="007D79F2" w:rsidRDefault="00916332" w:rsidP="00FC5DF9">
      <w:pPr>
        <w:pStyle w:val="af3"/>
        <w:jc w:val="both"/>
      </w:pPr>
      <w:r>
        <w:rPr>
          <w:bCs/>
        </w:rPr>
        <w:t xml:space="preserve"> </w:t>
      </w:r>
      <w:r w:rsidR="009F3F11">
        <w:rPr>
          <w:bCs/>
        </w:rPr>
        <w:t xml:space="preserve">          </w:t>
      </w:r>
      <w:r w:rsidR="00C329D4">
        <w:rPr>
          <w:bCs/>
        </w:rPr>
        <w:t>2.</w:t>
      </w:r>
      <w:r w:rsidR="00B57A75">
        <w:rPr>
          <w:bCs/>
        </w:rPr>
        <w:t>2</w:t>
      </w:r>
      <w:r w:rsidR="00C329D4">
        <w:rPr>
          <w:bCs/>
        </w:rPr>
        <w:t>.</w:t>
      </w:r>
      <w:r>
        <w:rPr>
          <w:bCs/>
        </w:rPr>
        <w:t xml:space="preserve">  </w:t>
      </w:r>
      <w:r w:rsidR="00C329D4" w:rsidRPr="00C329D4">
        <w:t xml:space="preserve"> Решение Совета депутатов сельского поселения </w:t>
      </w:r>
      <w:r w:rsidR="004648DF">
        <w:t>Перегребное</w:t>
      </w:r>
      <w:r w:rsidR="00C329D4">
        <w:t xml:space="preserve"> №</w:t>
      </w:r>
      <w:r w:rsidR="0016202D">
        <w:t xml:space="preserve"> 34</w:t>
      </w:r>
      <w:r w:rsidR="00C329D4">
        <w:t xml:space="preserve"> от </w:t>
      </w:r>
      <w:r w:rsidR="00251169">
        <w:t>28.06.2024</w:t>
      </w:r>
      <w:r w:rsidR="00C329D4">
        <w:t xml:space="preserve"> «О несении изменений в решение Совета депутатов сельского поселения </w:t>
      </w:r>
      <w:r w:rsidR="004648DF">
        <w:t>Перегребное</w:t>
      </w:r>
      <w:r w:rsidR="00C329D4">
        <w:t xml:space="preserve"> </w:t>
      </w:r>
      <w:r w:rsidR="007D79F2" w:rsidRPr="007D79F2">
        <w:t>№</w:t>
      </w:r>
      <w:r w:rsidR="00251169">
        <w:t xml:space="preserve"> </w:t>
      </w:r>
      <w:r w:rsidR="0057041A">
        <w:t xml:space="preserve">29 </w:t>
      </w:r>
      <w:r w:rsidR="007D79F2" w:rsidRPr="007D79F2">
        <w:t xml:space="preserve">от </w:t>
      </w:r>
      <w:r w:rsidR="0057041A">
        <w:t>14.09.2021</w:t>
      </w:r>
      <w:r w:rsidR="007D79F2" w:rsidRPr="007D79F2">
        <w:t xml:space="preserve"> «</w:t>
      </w:r>
      <w:r w:rsidR="007D79F2" w:rsidRPr="007D79F2">
        <w:rPr>
          <w:bCs/>
        </w:rPr>
        <w:t xml:space="preserve">Об утверждении Положения о порядке осуществления муниципального земельного контроля на территории сельского поселения </w:t>
      </w:r>
      <w:r w:rsidR="004648DF">
        <w:rPr>
          <w:bCs/>
        </w:rPr>
        <w:t>Перегребное</w:t>
      </w:r>
      <w:r w:rsidR="007D79F2">
        <w:rPr>
          <w:bCs/>
        </w:rPr>
        <w:t>»</w:t>
      </w:r>
      <w:r w:rsidR="000C6E87">
        <w:rPr>
          <w:bCs/>
        </w:rPr>
        <w:t>.</w:t>
      </w:r>
    </w:p>
    <w:p w14:paraId="03E44757" w14:textId="77777777" w:rsidR="007D79F2" w:rsidRDefault="00916332" w:rsidP="00FC5DF9">
      <w:pPr>
        <w:pStyle w:val="af3"/>
        <w:jc w:val="both"/>
        <w:rPr>
          <w:bCs/>
        </w:rPr>
      </w:pPr>
      <w:r>
        <w:rPr>
          <w:bCs/>
        </w:rPr>
        <w:t xml:space="preserve"> </w:t>
      </w:r>
      <w:r w:rsidR="009F3F11">
        <w:rPr>
          <w:bCs/>
        </w:rPr>
        <w:t xml:space="preserve">          </w:t>
      </w:r>
      <w:r w:rsidR="00C329D4">
        <w:rPr>
          <w:bCs/>
        </w:rPr>
        <w:t>2.</w:t>
      </w:r>
      <w:r w:rsidR="00B57A75">
        <w:rPr>
          <w:bCs/>
        </w:rPr>
        <w:t>3</w:t>
      </w:r>
      <w:r w:rsidR="00C329D4">
        <w:rPr>
          <w:bCs/>
        </w:rPr>
        <w:t>.</w:t>
      </w:r>
      <w:r w:rsidR="00C329D4" w:rsidRPr="00C329D4">
        <w:t xml:space="preserve"> </w:t>
      </w:r>
      <w:r>
        <w:t xml:space="preserve">  </w:t>
      </w:r>
      <w:r w:rsidRPr="00C329D4">
        <w:t xml:space="preserve">Решение Совета депутатов сельского поселения </w:t>
      </w:r>
      <w:r w:rsidR="004648DF">
        <w:t>Перегребное</w:t>
      </w:r>
      <w:r>
        <w:t xml:space="preserve"> №</w:t>
      </w:r>
      <w:r w:rsidR="007D79F2">
        <w:t xml:space="preserve"> </w:t>
      </w:r>
      <w:r w:rsidR="0057041A">
        <w:t>2</w:t>
      </w:r>
      <w:r>
        <w:t xml:space="preserve"> от </w:t>
      </w:r>
      <w:r w:rsidR="00B428CD">
        <w:t>31.01.2025</w:t>
      </w:r>
      <w:r>
        <w:t xml:space="preserve"> </w:t>
      </w:r>
      <w:r w:rsidR="007D79F2">
        <w:t xml:space="preserve">«О несении изменений в решение Совета депутатов сельского поселения </w:t>
      </w:r>
      <w:r w:rsidR="004648DF">
        <w:t>Перегребное</w:t>
      </w:r>
      <w:r w:rsidR="007D79F2">
        <w:t xml:space="preserve"> </w:t>
      </w:r>
      <w:r w:rsidR="007D79F2" w:rsidRPr="007D79F2">
        <w:t>№</w:t>
      </w:r>
      <w:r w:rsidR="00B428CD">
        <w:t xml:space="preserve"> 29 от 14.09.2021</w:t>
      </w:r>
      <w:r w:rsidR="007D79F2" w:rsidRPr="007D79F2">
        <w:t xml:space="preserve"> «</w:t>
      </w:r>
      <w:r w:rsidR="007D79F2" w:rsidRPr="007D79F2">
        <w:rPr>
          <w:bCs/>
        </w:rPr>
        <w:t xml:space="preserve">Об утверждении Положения о порядке осуществления муниципального земельного контроля на территории сельского поселения </w:t>
      </w:r>
      <w:r w:rsidR="004648DF">
        <w:rPr>
          <w:bCs/>
        </w:rPr>
        <w:t>Перегребное</w:t>
      </w:r>
      <w:r w:rsidR="007D79F2">
        <w:rPr>
          <w:bCs/>
        </w:rPr>
        <w:t>»</w:t>
      </w:r>
      <w:r w:rsidR="000C6E87">
        <w:rPr>
          <w:bCs/>
        </w:rPr>
        <w:t>.</w:t>
      </w:r>
    </w:p>
    <w:p w14:paraId="67918D53" w14:textId="77777777" w:rsidR="007D5E8F" w:rsidRPr="007D5E8F" w:rsidRDefault="009F3F11" w:rsidP="007D5E8F">
      <w:pPr>
        <w:autoSpaceDE w:val="0"/>
        <w:autoSpaceDN w:val="0"/>
        <w:adjustRightInd w:val="0"/>
        <w:jc w:val="both"/>
      </w:pPr>
      <w:r>
        <w:rPr>
          <w:bCs/>
        </w:rPr>
        <w:t xml:space="preserve">           </w:t>
      </w:r>
      <w:r w:rsidR="007D5E8F" w:rsidRPr="007D5E8F">
        <w:rPr>
          <w:bCs/>
        </w:rPr>
        <w:t xml:space="preserve">2.4. </w:t>
      </w:r>
      <w:r w:rsidR="007D5E8F">
        <w:rPr>
          <w:bCs/>
        </w:rPr>
        <w:t>Решение Совета депутатов сельского поселения Перегребное</w:t>
      </w:r>
      <w:r w:rsidR="00463A94">
        <w:rPr>
          <w:bCs/>
        </w:rPr>
        <w:t xml:space="preserve"> № 19 от 27.04.2024</w:t>
      </w:r>
      <w:r w:rsidR="007D5E8F">
        <w:rPr>
          <w:bCs/>
        </w:rPr>
        <w:t xml:space="preserve"> «</w:t>
      </w:r>
      <w:r w:rsidR="007D5E8F" w:rsidRPr="007D5E8F">
        <w:t xml:space="preserve">Об утверждении Перечня индикаторов риска нарушения обязательных требований при </w:t>
      </w:r>
      <w:r w:rsidR="007D5E8F" w:rsidRPr="007D5E8F">
        <w:lastRenderedPageBreak/>
        <w:t>осуществлении муниципального земельного контроля на территории сельского поселения Перегребное</w:t>
      </w:r>
      <w:r w:rsidR="00463A94">
        <w:t>»</w:t>
      </w:r>
      <w:r w:rsidR="000C6E87">
        <w:t>.</w:t>
      </w:r>
    </w:p>
    <w:p w14:paraId="55E7963F" w14:textId="77777777" w:rsidR="00B57A75" w:rsidRDefault="009F3F11" w:rsidP="00FC5DF9">
      <w:pPr>
        <w:pStyle w:val="af3"/>
        <w:jc w:val="both"/>
      </w:pPr>
      <w:r>
        <w:t xml:space="preserve">         </w:t>
      </w:r>
      <w:r w:rsidR="00B57A75">
        <w:t xml:space="preserve">   3. Опубликовать решение в официальном сетевом издании «Официальный сайт Октябрьского района» (</w:t>
      </w:r>
      <w:hyperlink r:id="rId8" w:history="1">
        <w:r w:rsidR="00B57A75" w:rsidRPr="006D4691">
          <w:rPr>
            <w:rStyle w:val="a3"/>
            <w:lang w:val="en-US"/>
          </w:rPr>
          <w:t>www</w:t>
        </w:r>
        <w:r w:rsidR="00B57A75" w:rsidRPr="00EA14E2">
          <w:rPr>
            <w:rStyle w:val="a3"/>
          </w:rPr>
          <w:t>.</w:t>
        </w:r>
        <w:proofErr w:type="spellStart"/>
        <w:r w:rsidR="00B57A75" w:rsidRPr="006D4691">
          <w:rPr>
            <w:rStyle w:val="a3"/>
            <w:lang w:val="en-US"/>
          </w:rPr>
          <w:t>oktregion</w:t>
        </w:r>
        <w:proofErr w:type="spellEnd"/>
        <w:r w:rsidR="00B57A75" w:rsidRPr="00EA14E2">
          <w:rPr>
            <w:rStyle w:val="a3"/>
          </w:rPr>
          <w:t>.</w:t>
        </w:r>
        <w:proofErr w:type="spellStart"/>
        <w:r w:rsidR="00B57A75" w:rsidRPr="006D4691">
          <w:rPr>
            <w:rStyle w:val="a3"/>
            <w:lang w:val="en-US"/>
          </w:rPr>
          <w:t>ru</w:t>
        </w:r>
        <w:proofErr w:type="spellEnd"/>
      </w:hyperlink>
      <w:r w:rsidR="00B57A75">
        <w:t xml:space="preserve">) и разместить на официальном сайте органов местного самоуправления муниципального образования сельское поселение </w:t>
      </w:r>
      <w:r w:rsidR="004648DF">
        <w:t>Перегребное</w:t>
      </w:r>
      <w:r w:rsidR="00B57A75">
        <w:t xml:space="preserve"> в информационно –телекоммуникационной сети «Интернет».</w:t>
      </w:r>
    </w:p>
    <w:p w14:paraId="307BDAB6" w14:textId="77777777" w:rsidR="00B57A75" w:rsidRDefault="00B57A75" w:rsidP="00FC5DF9">
      <w:pPr>
        <w:pStyle w:val="af3"/>
        <w:jc w:val="both"/>
      </w:pPr>
      <w:r>
        <w:t xml:space="preserve"> </w:t>
      </w:r>
      <w:r w:rsidR="009F3F11">
        <w:t xml:space="preserve">         </w:t>
      </w:r>
      <w:r>
        <w:t xml:space="preserve">  4</w:t>
      </w:r>
      <w:r w:rsidRPr="00F97CFC">
        <w:t>. </w:t>
      </w:r>
      <w:r>
        <w:t>Решение вступает в силу с момента опубликования.</w:t>
      </w:r>
    </w:p>
    <w:p w14:paraId="1A823A35" w14:textId="77777777" w:rsidR="00C329D4" w:rsidRDefault="009F3F11" w:rsidP="00FC5DF9">
      <w:pPr>
        <w:pStyle w:val="af3"/>
        <w:jc w:val="both"/>
      </w:pPr>
      <w:r>
        <w:t xml:space="preserve">         </w:t>
      </w:r>
      <w:r w:rsidR="00B57A75">
        <w:t xml:space="preserve">   5. Контроль за исполнением решения оставляю за собой.</w:t>
      </w:r>
    </w:p>
    <w:p w14:paraId="10FFBEAD" w14:textId="77777777" w:rsidR="004B2DB0" w:rsidRPr="00C329D4" w:rsidRDefault="004B2DB0" w:rsidP="00FC5DF9">
      <w:pPr>
        <w:pStyle w:val="af3"/>
        <w:jc w:val="both"/>
      </w:pPr>
    </w:p>
    <w:p w14:paraId="3E42A7E6" w14:textId="77777777" w:rsidR="00BC645E" w:rsidRDefault="00FC5DF9" w:rsidP="00FC5DF9">
      <w:pPr>
        <w:pStyle w:val="af3"/>
        <w:tabs>
          <w:tab w:val="left" w:pos="6930"/>
        </w:tabs>
        <w:jc w:val="both"/>
      </w:pPr>
      <w:r>
        <w:t xml:space="preserve">    </w:t>
      </w:r>
      <w:r w:rsidR="009F3F11">
        <w:t xml:space="preserve">     </w:t>
      </w:r>
      <w:r>
        <w:t xml:space="preserve">   Глава сельского поселения Перегребное </w:t>
      </w:r>
      <w:r>
        <w:tab/>
        <w:t xml:space="preserve">                      А.А. Пиндюрин</w:t>
      </w:r>
    </w:p>
    <w:p w14:paraId="1E2FED1C" w14:textId="77777777" w:rsidR="00BC645E" w:rsidRDefault="00BC645E" w:rsidP="00FC5DF9">
      <w:pPr>
        <w:pStyle w:val="af3"/>
        <w:jc w:val="both"/>
      </w:pPr>
    </w:p>
    <w:p w14:paraId="2FA81ABF" w14:textId="77777777" w:rsidR="00BC645E" w:rsidRDefault="00BC645E" w:rsidP="00FC5DF9">
      <w:pPr>
        <w:pStyle w:val="af3"/>
        <w:jc w:val="both"/>
      </w:pPr>
    </w:p>
    <w:p w14:paraId="5F16E77A" w14:textId="77777777" w:rsidR="00BC645E" w:rsidRDefault="00BC645E" w:rsidP="00FC5DF9">
      <w:pPr>
        <w:pStyle w:val="af3"/>
        <w:jc w:val="both"/>
      </w:pPr>
    </w:p>
    <w:p w14:paraId="0CBB2836" w14:textId="77777777" w:rsidR="00BC645E" w:rsidRDefault="00BC645E" w:rsidP="00FC5DF9">
      <w:pPr>
        <w:pStyle w:val="af3"/>
        <w:jc w:val="both"/>
      </w:pPr>
    </w:p>
    <w:p w14:paraId="030260E2" w14:textId="77777777" w:rsidR="00BC645E" w:rsidRDefault="00BC645E" w:rsidP="00FC5DF9">
      <w:pPr>
        <w:pStyle w:val="af3"/>
        <w:jc w:val="both"/>
      </w:pPr>
    </w:p>
    <w:p w14:paraId="0D4B7999" w14:textId="77777777" w:rsidR="008E6D4C" w:rsidRDefault="008E6D4C" w:rsidP="00FC5DF9">
      <w:pPr>
        <w:pStyle w:val="af3"/>
        <w:jc w:val="both"/>
        <w:rPr>
          <w:b/>
          <w:bCs/>
        </w:rPr>
      </w:pPr>
    </w:p>
    <w:p w14:paraId="23849E9B" w14:textId="77777777" w:rsidR="00A73388" w:rsidRDefault="00A73388" w:rsidP="00FC5DF9">
      <w:pPr>
        <w:pStyle w:val="af3"/>
        <w:jc w:val="both"/>
      </w:pPr>
    </w:p>
    <w:p w14:paraId="31C5575F" w14:textId="77777777" w:rsidR="00A73388" w:rsidRDefault="00A73388" w:rsidP="00FC5DF9">
      <w:pPr>
        <w:pStyle w:val="af3"/>
        <w:jc w:val="both"/>
      </w:pPr>
    </w:p>
    <w:p w14:paraId="7AB5B582" w14:textId="77777777" w:rsidR="00916332" w:rsidRDefault="00916332" w:rsidP="00A73388">
      <w:pPr>
        <w:pStyle w:val="FORMATTEXT0"/>
        <w:jc w:val="right"/>
      </w:pPr>
    </w:p>
    <w:p w14:paraId="28012431" w14:textId="77777777" w:rsidR="00916332" w:rsidRDefault="00916332" w:rsidP="00A73388">
      <w:pPr>
        <w:pStyle w:val="FORMATTEXT0"/>
        <w:jc w:val="right"/>
      </w:pPr>
    </w:p>
    <w:p w14:paraId="4ED63382" w14:textId="77777777" w:rsidR="00916332" w:rsidRDefault="00916332" w:rsidP="00A73388">
      <w:pPr>
        <w:pStyle w:val="FORMATTEXT0"/>
        <w:jc w:val="right"/>
      </w:pPr>
    </w:p>
    <w:p w14:paraId="0A82D58D" w14:textId="77777777" w:rsidR="00916332" w:rsidRDefault="00916332" w:rsidP="00A73388">
      <w:pPr>
        <w:pStyle w:val="FORMATTEXT0"/>
        <w:jc w:val="right"/>
      </w:pPr>
    </w:p>
    <w:p w14:paraId="58473519" w14:textId="77777777" w:rsidR="00916332" w:rsidRDefault="00916332" w:rsidP="00A73388">
      <w:pPr>
        <w:pStyle w:val="FORMATTEXT0"/>
        <w:jc w:val="right"/>
      </w:pPr>
    </w:p>
    <w:p w14:paraId="3ECCE6BC" w14:textId="77777777" w:rsidR="00916332" w:rsidRDefault="00916332" w:rsidP="00A73388">
      <w:pPr>
        <w:pStyle w:val="FORMATTEXT0"/>
        <w:jc w:val="right"/>
      </w:pPr>
    </w:p>
    <w:p w14:paraId="55BC8E4A" w14:textId="77777777" w:rsidR="00916332" w:rsidRDefault="00916332" w:rsidP="00A73388">
      <w:pPr>
        <w:pStyle w:val="FORMATTEXT0"/>
        <w:jc w:val="right"/>
      </w:pPr>
    </w:p>
    <w:p w14:paraId="3DAB9E79" w14:textId="77777777" w:rsidR="00916332" w:rsidRDefault="00916332" w:rsidP="00A73388">
      <w:pPr>
        <w:pStyle w:val="FORMATTEXT0"/>
        <w:jc w:val="right"/>
      </w:pPr>
    </w:p>
    <w:p w14:paraId="7BEB6FE1" w14:textId="77777777" w:rsidR="00916332" w:rsidRDefault="00916332" w:rsidP="00A73388">
      <w:pPr>
        <w:pStyle w:val="FORMATTEXT0"/>
        <w:jc w:val="right"/>
      </w:pPr>
    </w:p>
    <w:p w14:paraId="12300879" w14:textId="77777777" w:rsidR="00916332" w:rsidRDefault="00916332" w:rsidP="00A73388">
      <w:pPr>
        <w:pStyle w:val="FORMATTEXT0"/>
        <w:jc w:val="right"/>
      </w:pPr>
    </w:p>
    <w:p w14:paraId="57C1B5A4" w14:textId="77777777" w:rsidR="00916332" w:rsidRDefault="00916332" w:rsidP="00A73388">
      <w:pPr>
        <w:pStyle w:val="FORMATTEXT0"/>
        <w:jc w:val="right"/>
      </w:pPr>
    </w:p>
    <w:p w14:paraId="3D622A72" w14:textId="77777777" w:rsidR="00916332" w:rsidRDefault="00916332" w:rsidP="00A73388">
      <w:pPr>
        <w:pStyle w:val="FORMATTEXT0"/>
        <w:jc w:val="right"/>
      </w:pPr>
    </w:p>
    <w:p w14:paraId="7A033765" w14:textId="77777777" w:rsidR="00916332" w:rsidRDefault="00916332" w:rsidP="00A73388">
      <w:pPr>
        <w:pStyle w:val="FORMATTEXT0"/>
        <w:jc w:val="right"/>
      </w:pPr>
    </w:p>
    <w:p w14:paraId="687111AE" w14:textId="77777777" w:rsidR="00916332" w:rsidRDefault="00916332" w:rsidP="00A73388">
      <w:pPr>
        <w:pStyle w:val="FORMATTEXT0"/>
        <w:jc w:val="right"/>
      </w:pPr>
    </w:p>
    <w:p w14:paraId="54C020F1" w14:textId="77777777" w:rsidR="00916332" w:rsidRDefault="00916332" w:rsidP="00A73388">
      <w:pPr>
        <w:pStyle w:val="FORMATTEXT0"/>
        <w:jc w:val="right"/>
      </w:pPr>
    </w:p>
    <w:p w14:paraId="69BCAA7F" w14:textId="77777777" w:rsidR="00916332" w:rsidRDefault="00916332" w:rsidP="00A73388">
      <w:pPr>
        <w:pStyle w:val="FORMATTEXT0"/>
        <w:jc w:val="right"/>
      </w:pPr>
    </w:p>
    <w:p w14:paraId="05E5A807" w14:textId="77777777" w:rsidR="00916332" w:rsidRDefault="00916332" w:rsidP="00A73388">
      <w:pPr>
        <w:pStyle w:val="FORMATTEXT0"/>
        <w:jc w:val="right"/>
      </w:pPr>
    </w:p>
    <w:p w14:paraId="566BB882" w14:textId="77777777" w:rsidR="00916332" w:rsidRDefault="00916332" w:rsidP="00A73388">
      <w:pPr>
        <w:pStyle w:val="FORMATTEXT0"/>
        <w:jc w:val="right"/>
      </w:pPr>
    </w:p>
    <w:p w14:paraId="7D923441" w14:textId="77777777" w:rsidR="00916332" w:rsidRDefault="00916332" w:rsidP="00A73388">
      <w:pPr>
        <w:pStyle w:val="FORMATTEXT0"/>
        <w:jc w:val="right"/>
      </w:pPr>
    </w:p>
    <w:p w14:paraId="6CEBAA6E" w14:textId="77777777" w:rsidR="00916332" w:rsidRDefault="00916332" w:rsidP="00A73388">
      <w:pPr>
        <w:pStyle w:val="FORMATTEXT0"/>
        <w:jc w:val="right"/>
      </w:pPr>
    </w:p>
    <w:p w14:paraId="27F631E0" w14:textId="77777777" w:rsidR="00916332" w:rsidRDefault="00916332" w:rsidP="00A73388">
      <w:pPr>
        <w:pStyle w:val="FORMATTEXT0"/>
        <w:jc w:val="right"/>
      </w:pPr>
    </w:p>
    <w:p w14:paraId="2AE43837" w14:textId="77777777" w:rsidR="00916332" w:rsidRDefault="00916332" w:rsidP="00A73388">
      <w:pPr>
        <w:pStyle w:val="FORMATTEXT0"/>
        <w:jc w:val="right"/>
      </w:pPr>
    </w:p>
    <w:p w14:paraId="104D67A8" w14:textId="77777777" w:rsidR="00916332" w:rsidRDefault="00916332" w:rsidP="00A73388">
      <w:pPr>
        <w:pStyle w:val="FORMATTEXT0"/>
        <w:jc w:val="right"/>
      </w:pPr>
    </w:p>
    <w:p w14:paraId="048E4B10" w14:textId="77777777" w:rsidR="00916332" w:rsidRDefault="00916332" w:rsidP="00A73388">
      <w:pPr>
        <w:pStyle w:val="FORMATTEXT0"/>
        <w:jc w:val="right"/>
      </w:pPr>
    </w:p>
    <w:p w14:paraId="61E24CAC" w14:textId="77777777" w:rsidR="00916332" w:rsidRDefault="00916332" w:rsidP="00A73388">
      <w:pPr>
        <w:pStyle w:val="FORMATTEXT0"/>
        <w:jc w:val="right"/>
      </w:pPr>
    </w:p>
    <w:p w14:paraId="41A4549A" w14:textId="77777777" w:rsidR="00916332" w:rsidRDefault="00916332" w:rsidP="00A73388">
      <w:pPr>
        <w:pStyle w:val="FORMATTEXT0"/>
        <w:jc w:val="right"/>
      </w:pPr>
    </w:p>
    <w:p w14:paraId="584E63EC" w14:textId="77777777" w:rsidR="00916332" w:rsidRDefault="00916332" w:rsidP="00A73388">
      <w:pPr>
        <w:pStyle w:val="FORMATTEXT0"/>
        <w:jc w:val="right"/>
      </w:pPr>
    </w:p>
    <w:p w14:paraId="525C359E" w14:textId="77777777" w:rsidR="00916332" w:rsidRDefault="00916332" w:rsidP="00A73388">
      <w:pPr>
        <w:pStyle w:val="FORMATTEXT0"/>
        <w:jc w:val="right"/>
      </w:pPr>
    </w:p>
    <w:p w14:paraId="3681C2EB" w14:textId="77777777" w:rsidR="00916332" w:rsidRDefault="00916332" w:rsidP="00A73388">
      <w:pPr>
        <w:pStyle w:val="FORMATTEXT0"/>
        <w:jc w:val="right"/>
      </w:pPr>
    </w:p>
    <w:p w14:paraId="2B1F8704" w14:textId="77777777" w:rsidR="00916332" w:rsidRDefault="00916332" w:rsidP="00A73388">
      <w:pPr>
        <w:pStyle w:val="FORMATTEXT0"/>
        <w:jc w:val="right"/>
      </w:pPr>
    </w:p>
    <w:p w14:paraId="738B6F87" w14:textId="77777777" w:rsidR="00916332" w:rsidRDefault="00916332" w:rsidP="00A73388">
      <w:pPr>
        <w:pStyle w:val="FORMATTEXT0"/>
        <w:jc w:val="right"/>
      </w:pPr>
    </w:p>
    <w:p w14:paraId="47428E65" w14:textId="77777777" w:rsidR="00916332" w:rsidRDefault="00916332" w:rsidP="00A73388">
      <w:pPr>
        <w:pStyle w:val="FORMATTEXT0"/>
        <w:jc w:val="right"/>
      </w:pPr>
    </w:p>
    <w:p w14:paraId="5F5D9860" w14:textId="77777777" w:rsidR="00916332" w:rsidRDefault="00916332" w:rsidP="00A73388">
      <w:pPr>
        <w:pStyle w:val="FORMATTEXT0"/>
        <w:jc w:val="right"/>
      </w:pPr>
    </w:p>
    <w:p w14:paraId="24AB72FE" w14:textId="77777777" w:rsidR="00916332" w:rsidRDefault="00916332" w:rsidP="00A73388">
      <w:pPr>
        <w:pStyle w:val="FORMATTEXT0"/>
        <w:jc w:val="right"/>
      </w:pPr>
    </w:p>
    <w:p w14:paraId="60674520" w14:textId="77777777" w:rsidR="00916332" w:rsidRDefault="00916332" w:rsidP="00A73388">
      <w:pPr>
        <w:pStyle w:val="FORMATTEXT0"/>
        <w:jc w:val="right"/>
      </w:pPr>
    </w:p>
    <w:p w14:paraId="74D3C812" w14:textId="77777777" w:rsidR="00916332" w:rsidRDefault="00916332" w:rsidP="00A73388">
      <w:pPr>
        <w:pStyle w:val="FORMATTEXT0"/>
        <w:jc w:val="right"/>
      </w:pPr>
    </w:p>
    <w:p w14:paraId="7BAF4682" w14:textId="77777777" w:rsidR="00916332" w:rsidRDefault="00916332" w:rsidP="00A73388">
      <w:pPr>
        <w:pStyle w:val="FORMATTEXT0"/>
        <w:jc w:val="right"/>
      </w:pPr>
    </w:p>
    <w:p w14:paraId="0E30DFB1" w14:textId="77777777" w:rsidR="00916332" w:rsidRDefault="00916332" w:rsidP="00A73388">
      <w:pPr>
        <w:pStyle w:val="FORMATTEXT0"/>
        <w:jc w:val="right"/>
      </w:pPr>
    </w:p>
    <w:p w14:paraId="04024386" w14:textId="77777777" w:rsidR="007D79F2" w:rsidRDefault="007D79F2" w:rsidP="00A73388">
      <w:pPr>
        <w:pStyle w:val="FORMATTEXT0"/>
        <w:jc w:val="right"/>
      </w:pPr>
    </w:p>
    <w:p w14:paraId="65E52453" w14:textId="77777777" w:rsidR="00C2008E" w:rsidRDefault="00C2008E" w:rsidP="00A73388">
      <w:pPr>
        <w:pStyle w:val="FORMATTEXT0"/>
        <w:jc w:val="right"/>
      </w:pPr>
    </w:p>
    <w:p w14:paraId="22AF6A48" w14:textId="77777777" w:rsidR="00C2008E" w:rsidRDefault="00C2008E" w:rsidP="00A73388">
      <w:pPr>
        <w:pStyle w:val="FORMATTEXT0"/>
        <w:jc w:val="right"/>
      </w:pPr>
    </w:p>
    <w:p w14:paraId="16D184EE" w14:textId="77777777" w:rsidR="00F70EAC" w:rsidRPr="00F70EAC" w:rsidRDefault="00F70EAC" w:rsidP="007D5E8F">
      <w:pPr>
        <w:pStyle w:val="FORMATTEXT0"/>
        <w:rPr>
          <w:rFonts w:ascii="Times New Roman" w:hAnsi="Times New Roman" w:cs="Times New Roman"/>
          <w:sz w:val="24"/>
          <w:szCs w:val="24"/>
        </w:rPr>
      </w:pPr>
    </w:p>
    <w:p w14:paraId="6E80A4E0" w14:textId="77777777" w:rsidR="007D5E8F" w:rsidRDefault="007D5E8F" w:rsidP="007D5E8F">
      <w:pPr>
        <w:pStyle w:val="FORMATTEXT0"/>
      </w:pPr>
    </w:p>
    <w:p w14:paraId="58420DE6" w14:textId="77777777" w:rsidR="007D79F2" w:rsidRPr="00C2008E" w:rsidRDefault="007D79F2" w:rsidP="007D79F2">
      <w:pPr>
        <w:pStyle w:val="FORMATTEXT0"/>
        <w:jc w:val="right"/>
        <w:rPr>
          <w:rFonts w:ascii="Times New Roman" w:hAnsi="Times New Roman" w:cs="Times New Roman"/>
          <w:sz w:val="24"/>
          <w:szCs w:val="24"/>
        </w:rPr>
      </w:pPr>
      <w:r>
        <w:rPr>
          <w:rFonts w:ascii="Arial, sans-serif" w:hAnsi="Arial, sans-serif"/>
          <w:sz w:val="24"/>
          <w:szCs w:val="24"/>
        </w:rPr>
        <w:tab/>
      </w:r>
      <w:r w:rsidRPr="00C2008E">
        <w:rPr>
          <w:rFonts w:ascii="Times New Roman" w:hAnsi="Times New Roman" w:cs="Times New Roman"/>
          <w:sz w:val="24"/>
          <w:szCs w:val="24"/>
        </w:rPr>
        <w:t>Приложение 1</w:t>
      </w:r>
    </w:p>
    <w:p w14:paraId="791C1960" w14:textId="77777777" w:rsidR="007D79F2" w:rsidRPr="00C2008E" w:rsidRDefault="007D79F2" w:rsidP="007D79F2">
      <w:pPr>
        <w:pStyle w:val="FORMATTEXT0"/>
        <w:jc w:val="right"/>
        <w:rPr>
          <w:rFonts w:ascii="Times New Roman" w:hAnsi="Times New Roman" w:cs="Times New Roman"/>
          <w:sz w:val="24"/>
          <w:szCs w:val="24"/>
        </w:rPr>
      </w:pPr>
      <w:r w:rsidRPr="00C2008E">
        <w:rPr>
          <w:rFonts w:ascii="Times New Roman" w:hAnsi="Times New Roman" w:cs="Times New Roman"/>
          <w:sz w:val="24"/>
          <w:szCs w:val="24"/>
        </w:rPr>
        <w:t>к решению Совета депутатов</w:t>
      </w:r>
    </w:p>
    <w:p w14:paraId="46067C7F" w14:textId="77777777" w:rsidR="007D79F2" w:rsidRPr="00C2008E" w:rsidRDefault="007D79F2" w:rsidP="007D79F2">
      <w:pPr>
        <w:pStyle w:val="FORMATTEXT0"/>
        <w:jc w:val="right"/>
        <w:rPr>
          <w:rFonts w:ascii="Times New Roman" w:hAnsi="Times New Roman" w:cs="Times New Roman"/>
          <w:sz w:val="24"/>
          <w:szCs w:val="24"/>
        </w:rPr>
      </w:pPr>
      <w:r w:rsidRPr="00C2008E">
        <w:rPr>
          <w:rFonts w:ascii="Times New Roman" w:hAnsi="Times New Roman" w:cs="Times New Roman"/>
          <w:sz w:val="24"/>
          <w:szCs w:val="24"/>
        </w:rPr>
        <w:t xml:space="preserve">сельского поселения </w:t>
      </w:r>
      <w:r w:rsidR="004648DF" w:rsidRPr="00C2008E">
        <w:rPr>
          <w:rFonts w:ascii="Times New Roman" w:hAnsi="Times New Roman" w:cs="Times New Roman"/>
          <w:sz w:val="24"/>
          <w:szCs w:val="24"/>
        </w:rPr>
        <w:t>Перегребное</w:t>
      </w:r>
    </w:p>
    <w:p w14:paraId="01E30176" w14:textId="77777777" w:rsidR="007D79F2" w:rsidRPr="00C2008E" w:rsidRDefault="007D79F2" w:rsidP="007D79F2">
      <w:pPr>
        <w:pStyle w:val="FORMATTEXT0"/>
        <w:jc w:val="right"/>
        <w:rPr>
          <w:rFonts w:ascii="Times New Roman" w:hAnsi="Times New Roman" w:cs="Times New Roman"/>
          <w:sz w:val="24"/>
          <w:szCs w:val="24"/>
        </w:rPr>
      </w:pPr>
      <w:r w:rsidRPr="00C2008E">
        <w:rPr>
          <w:rFonts w:ascii="Times New Roman" w:hAnsi="Times New Roman" w:cs="Times New Roman"/>
          <w:sz w:val="24"/>
          <w:szCs w:val="24"/>
        </w:rPr>
        <w:t xml:space="preserve">от </w:t>
      </w:r>
      <w:r w:rsidR="00B11323">
        <w:rPr>
          <w:rFonts w:ascii="Times New Roman" w:hAnsi="Times New Roman" w:cs="Times New Roman"/>
          <w:sz w:val="24"/>
          <w:szCs w:val="24"/>
        </w:rPr>
        <w:t>01.11.2025</w:t>
      </w:r>
      <w:r w:rsidRPr="00C2008E">
        <w:rPr>
          <w:rFonts w:ascii="Times New Roman" w:hAnsi="Times New Roman" w:cs="Times New Roman"/>
          <w:sz w:val="24"/>
          <w:szCs w:val="24"/>
        </w:rPr>
        <w:t xml:space="preserve"> года N </w:t>
      </w:r>
      <w:r w:rsidR="00AE7553">
        <w:rPr>
          <w:rFonts w:ascii="Times New Roman" w:hAnsi="Times New Roman" w:cs="Times New Roman"/>
          <w:sz w:val="24"/>
          <w:szCs w:val="24"/>
        </w:rPr>
        <w:t>33</w:t>
      </w:r>
    </w:p>
    <w:p w14:paraId="7CBBBFDD" w14:textId="77777777" w:rsidR="007D79F2" w:rsidRDefault="007D79F2" w:rsidP="007D79F2">
      <w:pPr>
        <w:pStyle w:val="HEADERTEXT0"/>
        <w:tabs>
          <w:tab w:val="left" w:pos="6465"/>
        </w:tabs>
        <w:rPr>
          <w:b/>
          <w:bCs/>
        </w:rPr>
      </w:pPr>
    </w:p>
    <w:p w14:paraId="49BC83BD" w14:textId="77777777" w:rsidR="007D79F2" w:rsidRDefault="007D79F2" w:rsidP="007D79F2">
      <w:pPr>
        <w:pStyle w:val="HEADERTEXT0"/>
        <w:jc w:val="center"/>
        <w:outlineLvl w:val="2"/>
        <w:rPr>
          <w:b/>
          <w:bCs/>
        </w:rPr>
      </w:pPr>
      <w:r>
        <w:rPr>
          <w:b/>
          <w:bCs/>
        </w:rPr>
        <w:t xml:space="preserve"> </w:t>
      </w:r>
    </w:p>
    <w:p w14:paraId="6016BD34" w14:textId="77777777" w:rsidR="007D79F2" w:rsidRPr="00EB37F0" w:rsidRDefault="007D79F2" w:rsidP="007D79F2">
      <w:pPr>
        <w:pStyle w:val="HEADERTEXT0"/>
        <w:jc w:val="center"/>
        <w:outlineLvl w:val="2"/>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ПОЛОЖЕНИЕ</w:t>
      </w:r>
    </w:p>
    <w:p w14:paraId="63656209" w14:textId="77777777" w:rsidR="007D79F2" w:rsidRPr="00EB37F0" w:rsidRDefault="007D79F2" w:rsidP="007D79F2">
      <w:pPr>
        <w:pStyle w:val="FORMATTEXT0"/>
        <w:jc w:val="center"/>
        <w:rPr>
          <w:rFonts w:ascii="Times New Roman" w:hAnsi="Times New Roman" w:cs="Times New Roman"/>
          <w:b/>
          <w:sz w:val="24"/>
          <w:szCs w:val="24"/>
        </w:rPr>
      </w:pPr>
      <w:r w:rsidRPr="00EB37F0">
        <w:rPr>
          <w:rFonts w:ascii="Times New Roman" w:hAnsi="Times New Roman" w:cs="Times New Roman"/>
          <w:b/>
          <w:bCs/>
          <w:sz w:val="24"/>
          <w:szCs w:val="24"/>
        </w:rPr>
        <w:t xml:space="preserve">об осуществлении муниципального земельного контроля в границах </w:t>
      </w:r>
      <w:r w:rsidRPr="00EB37F0">
        <w:rPr>
          <w:rFonts w:ascii="Times New Roman" w:hAnsi="Times New Roman" w:cs="Times New Roman"/>
          <w:b/>
          <w:sz w:val="24"/>
          <w:szCs w:val="24"/>
        </w:rPr>
        <w:t xml:space="preserve">сельского поселения </w:t>
      </w:r>
      <w:r w:rsidR="004648DF">
        <w:rPr>
          <w:rFonts w:ascii="Times New Roman" w:hAnsi="Times New Roman" w:cs="Times New Roman"/>
          <w:b/>
          <w:sz w:val="24"/>
          <w:szCs w:val="24"/>
        </w:rPr>
        <w:t>Перегребное</w:t>
      </w:r>
    </w:p>
    <w:p w14:paraId="436ECD8F" w14:textId="77777777" w:rsidR="007D79F2" w:rsidRPr="00EB37F0" w:rsidRDefault="007D79F2" w:rsidP="007D79F2">
      <w:pPr>
        <w:pStyle w:val="HEADERTEXT0"/>
        <w:jc w:val="center"/>
        <w:outlineLvl w:val="2"/>
        <w:rPr>
          <w:rFonts w:ascii="Times New Roman" w:hAnsi="Times New Roman" w:cs="Times New Roman"/>
          <w:b/>
          <w:bCs/>
          <w:color w:val="auto"/>
          <w:sz w:val="24"/>
          <w:szCs w:val="24"/>
        </w:rPr>
      </w:pPr>
    </w:p>
    <w:p w14:paraId="0CD0BC12" w14:textId="77777777" w:rsidR="007D79F2" w:rsidRDefault="007D79F2" w:rsidP="007D79F2">
      <w:pPr>
        <w:pStyle w:val="HEADERTEXT0"/>
        <w:jc w:val="center"/>
        <w:outlineLvl w:val="3"/>
        <w:rPr>
          <w:b/>
          <w:bCs/>
        </w:rPr>
      </w:pPr>
      <w:r>
        <w:rPr>
          <w:b/>
          <w:bCs/>
        </w:rPr>
        <w:t xml:space="preserve"> </w:t>
      </w:r>
    </w:p>
    <w:p w14:paraId="3ECBBF34" w14:textId="77777777" w:rsidR="007D79F2" w:rsidRPr="00EB37F0" w:rsidRDefault="007D79F2" w:rsidP="007D79F2">
      <w:pPr>
        <w:pStyle w:val="HEADERTEXT0"/>
        <w:jc w:val="both"/>
        <w:outlineLvl w:val="3"/>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 xml:space="preserve">                                    </w:t>
      </w:r>
      <w:r w:rsidR="00C2008E">
        <w:rPr>
          <w:rFonts w:ascii="Times New Roman" w:hAnsi="Times New Roman" w:cs="Times New Roman"/>
          <w:b/>
          <w:bCs/>
          <w:color w:val="auto"/>
          <w:sz w:val="24"/>
          <w:szCs w:val="24"/>
        </w:rPr>
        <w:t xml:space="preserve">                          </w:t>
      </w:r>
      <w:r w:rsidRPr="00EB37F0">
        <w:rPr>
          <w:rFonts w:ascii="Times New Roman" w:hAnsi="Times New Roman" w:cs="Times New Roman"/>
          <w:b/>
          <w:bCs/>
          <w:color w:val="auto"/>
          <w:sz w:val="24"/>
          <w:szCs w:val="24"/>
        </w:rPr>
        <w:t xml:space="preserve"> I. Общие положения </w:t>
      </w:r>
    </w:p>
    <w:p w14:paraId="2972FE5E" w14:textId="77777777" w:rsidR="007D79F2" w:rsidRPr="00EB37F0" w:rsidRDefault="007D79F2" w:rsidP="007D79F2">
      <w:pPr>
        <w:pStyle w:val="FORMATTEXT0"/>
        <w:rPr>
          <w:rFonts w:ascii="Times New Roman" w:hAnsi="Times New Roman" w:cs="Times New Roman"/>
          <w:sz w:val="24"/>
          <w:szCs w:val="24"/>
        </w:rPr>
      </w:pPr>
      <w:r w:rsidRPr="00EB37F0">
        <w:rPr>
          <w:rFonts w:ascii="Times New Roman" w:hAnsi="Times New Roman" w:cs="Times New Roman"/>
          <w:sz w:val="24"/>
          <w:szCs w:val="24"/>
        </w:rPr>
        <w:t xml:space="preserve">       1.1. Настоящее положение об осуществлении муниципального земельного контроля в границах сельского поселения </w:t>
      </w:r>
      <w:r w:rsidR="004648DF">
        <w:rPr>
          <w:rFonts w:ascii="Times New Roman" w:hAnsi="Times New Roman" w:cs="Times New Roman"/>
          <w:sz w:val="24"/>
          <w:szCs w:val="24"/>
        </w:rPr>
        <w:t>Перегребное</w:t>
      </w:r>
      <w:r w:rsidRPr="00EB37F0">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земельного контроля в границах сельского поселения </w:t>
      </w:r>
      <w:r w:rsidR="004648DF">
        <w:rPr>
          <w:rFonts w:ascii="Times New Roman" w:hAnsi="Times New Roman" w:cs="Times New Roman"/>
          <w:sz w:val="24"/>
          <w:szCs w:val="24"/>
        </w:rPr>
        <w:t>Перегребное</w:t>
      </w:r>
    </w:p>
    <w:p w14:paraId="3B9512C6" w14:textId="77777777" w:rsidR="007D79F2" w:rsidRPr="00EB37F0" w:rsidRDefault="007D79F2" w:rsidP="007D79F2">
      <w:pPr>
        <w:pStyle w:val="FORMATTEXT0"/>
        <w:rPr>
          <w:rFonts w:ascii="Times New Roman" w:hAnsi="Times New Roman" w:cs="Times New Roman"/>
          <w:sz w:val="24"/>
          <w:szCs w:val="24"/>
        </w:rPr>
      </w:pPr>
      <w:r w:rsidRPr="00EB37F0">
        <w:rPr>
          <w:rFonts w:ascii="Times New Roman" w:hAnsi="Times New Roman" w:cs="Times New Roman"/>
          <w:sz w:val="24"/>
          <w:szCs w:val="24"/>
        </w:rPr>
        <w:t xml:space="preserve"> (далее - муниципальный контроль)</w:t>
      </w:r>
    </w:p>
    <w:p w14:paraId="60FDF95D" w14:textId="77777777" w:rsidR="007D79F2" w:rsidRDefault="007D79F2" w:rsidP="007D79F2">
      <w:pPr>
        <w:pStyle w:val="FORMATTEXT0"/>
        <w:ind w:firstLine="568"/>
        <w:jc w:val="both"/>
      </w:pPr>
    </w:p>
    <w:p w14:paraId="0A5450E9"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1.2. Муниципальный контроль осуществляется в соответствии с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5FB0B23D"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14:paraId="18B2C5D3"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Земельным кодексом Российской Федерации</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1D5BE634"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14:paraId="699B155B"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федеральный закон о виде контроля</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D8F344C"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79D64B8E"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D1D81D8"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600B0DAA"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Федеральный закон N 248-ФЗ</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14:paraId="23181690" w14:textId="77777777" w:rsidR="007D79F2" w:rsidRPr="00EB37F0" w:rsidRDefault="007D79F2" w:rsidP="007D79F2">
      <w:pPr>
        <w:pStyle w:val="FORMATTEXT0"/>
        <w:ind w:firstLine="568"/>
        <w:jc w:val="both"/>
        <w:rPr>
          <w:rFonts w:ascii="Times New Roman" w:hAnsi="Times New Roman" w:cs="Times New Roman"/>
          <w:sz w:val="24"/>
          <w:szCs w:val="24"/>
        </w:rPr>
      </w:pPr>
    </w:p>
    <w:p w14:paraId="6E266A0D"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52BF6976"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143DADB6"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Федерального закона N 248-ФЗ</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14:paraId="1D3DCA6E" w14:textId="77777777" w:rsidR="007D79F2" w:rsidRPr="00EB37F0" w:rsidRDefault="007D79F2" w:rsidP="007D79F2">
      <w:pPr>
        <w:pStyle w:val="FORMATTEXT0"/>
        <w:ind w:firstLine="568"/>
        <w:jc w:val="both"/>
        <w:rPr>
          <w:rFonts w:ascii="Times New Roman" w:hAnsi="Times New Roman" w:cs="Times New Roman"/>
          <w:sz w:val="24"/>
          <w:szCs w:val="24"/>
        </w:rPr>
      </w:pPr>
    </w:p>
    <w:p w14:paraId="668B90FC"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1.3.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в том числе требований связанных:</w:t>
      </w:r>
    </w:p>
    <w:p w14:paraId="13460823"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содержащихся в разрешительных документах;</w:t>
      </w:r>
    </w:p>
    <w:p w14:paraId="00B2F279"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документов, исполнение которых является необходимым в соответствии с законодательством Российской Федерации;</w:t>
      </w:r>
    </w:p>
    <w:p w14:paraId="6C0CB192"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исполнением решений, принимаемых по результатам контрольных мероприятий.</w:t>
      </w:r>
    </w:p>
    <w:p w14:paraId="3E050EEC" w14:textId="77777777" w:rsidR="007D79F2" w:rsidRPr="00EB37F0"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1.4. Муниципальный контроль </w:t>
      </w:r>
      <w:proofErr w:type="gramStart"/>
      <w:r w:rsidRPr="00EB37F0">
        <w:rPr>
          <w:rFonts w:ascii="Times New Roman" w:hAnsi="Times New Roman" w:cs="Times New Roman"/>
          <w:sz w:val="24"/>
          <w:szCs w:val="24"/>
        </w:rPr>
        <w:t>осуществляется  администрацией</w:t>
      </w:r>
      <w:proofErr w:type="gramEnd"/>
      <w:r w:rsidRPr="00EB37F0">
        <w:rPr>
          <w:rFonts w:ascii="Times New Roman" w:hAnsi="Times New Roman" w:cs="Times New Roman"/>
          <w:sz w:val="24"/>
          <w:szCs w:val="24"/>
        </w:rPr>
        <w:t xml:space="preserve"> сельского поселения </w:t>
      </w:r>
      <w:r w:rsidR="004648DF">
        <w:rPr>
          <w:rFonts w:ascii="Times New Roman" w:hAnsi="Times New Roman" w:cs="Times New Roman"/>
          <w:sz w:val="24"/>
          <w:szCs w:val="24"/>
        </w:rPr>
        <w:t>Перегребное</w:t>
      </w:r>
      <w:r>
        <w:rPr>
          <w:rFonts w:ascii="Times New Roman" w:hAnsi="Times New Roman" w:cs="Times New Roman"/>
          <w:sz w:val="24"/>
          <w:szCs w:val="24"/>
        </w:rPr>
        <w:t xml:space="preserve"> </w:t>
      </w:r>
      <w:r w:rsidRPr="00EB37F0">
        <w:rPr>
          <w:rFonts w:ascii="Times New Roman" w:hAnsi="Times New Roman" w:cs="Times New Roman"/>
          <w:sz w:val="24"/>
          <w:szCs w:val="24"/>
        </w:rPr>
        <w:t>(далее - контрольный орган).</w:t>
      </w:r>
    </w:p>
    <w:p w14:paraId="631A53DE"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Муниципальный контроль уполномочены осуществлять следующие должностные лица:</w:t>
      </w:r>
    </w:p>
    <w:p w14:paraId="04104737" w14:textId="77777777" w:rsidR="007D79F2" w:rsidRPr="00EB37F0" w:rsidRDefault="007D79F2" w:rsidP="007D79F2">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руководитель контрольного органа;</w:t>
      </w:r>
    </w:p>
    <w:p w14:paraId="7F88BB1B" w14:textId="77777777" w:rsidR="007D79F2" w:rsidRPr="00EB37F0" w:rsidRDefault="007D79F2" w:rsidP="007D79F2">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3B7EE881"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0EAA73B5"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3C25AE3C"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14:paraId="0C9A1894" w14:textId="77777777"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N 248-ФЗ</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14:paraId="0EADA502"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 осуществлении муниципального контроля инспектор не вправе:</w:t>
      </w:r>
    </w:p>
    <w:p w14:paraId="369FFCE4" w14:textId="77777777"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14:paraId="32B59564" w14:textId="77777777" w:rsidR="007D79F2" w:rsidRPr="00EB37F0" w:rsidRDefault="007D79F2" w:rsidP="007D79F2">
      <w:pPr>
        <w:pStyle w:val="FORMATTEXT0"/>
        <w:jc w:val="both"/>
        <w:rPr>
          <w:rFonts w:ascii="Times New Roman" w:hAnsi="Times New Roman" w:cs="Times New Roman"/>
          <w:sz w:val="24"/>
          <w:szCs w:val="24"/>
        </w:rPr>
      </w:pPr>
      <w:r w:rsidRPr="00EB37F0">
        <w:rPr>
          <w:rFonts w:ascii="Times New Roman" w:hAnsi="Times New Roman" w:cs="Times New Roman"/>
          <w:sz w:val="24"/>
          <w:szCs w:val="24"/>
        </w:rPr>
        <w:lastRenderedPageBreak/>
        <w:t>- проводить контрольные мероприятия, совершать контрольные действия, не предусмотренные решением контрольного органа;</w:t>
      </w:r>
    </w:p>
    <w:p w14:paraId="7B30D9A4"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1C1A7140"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3D7763B7"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14:paraId="2839378D"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3614EE6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14:paraId="5C0B62AD"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3BD55E97"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превышать установленные сроки проведения контрольных мероприятий;</w:t>
      </w:r>
    </w:p>
    <w:p w14:paraId="039A953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5C5BD21F" w14:textId="77777777" w:rsidR="007D79F2" w:rsidRPr="00D03F31" w:rsidRDefault="007D79F2" w:rsidP="007D79F2">
      <w:pPr>
        <w:pStyle w:val="FORMATTEXT0"/>
        <w:jc w:val="both"/>
        <w:rPr>
          <w:rFonts w:ascii="Times New Roman" w:hAnsi="Times New Roman" w:cs="Times New Roman"/>
          <w:sz w:val="24"/>
          <w:szCs w:val="24"/>
        </w:rPr>
      </w:pPr>
      <w:r>
        <w:t xml:space="preserve">        </w:t>
      </w:r>
      <w:r w:rsidRPr="00D03F31">
        <w:rPr>
          <w:rFonts w:ascii="Times New Roman" w:hAnsi="Times New Roman" w:cs="Times New Roman"/>
          <w:sz w:val="24"/>
          <w:szCs w:val="24"/>
        </w:rPr>
        <w:t xml:space="preserve">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w:t>
      </w:r>
      <w:r w:rsidR="00C2008E" w:rsidRPr="00D03F31">
        <w:rPr>
          <w:rFonts w:ascii="Times New Roman" w:hAnsi="Times New Roman" w:cs="Times New Roman"/>
          <w:sz w:val="24"/>
          <w:szCs w:val="24"/>
        </w:rPr>
        <w:t>некоммерческих организаций любых форм собственности,</w:t>
      </w:r>
      <w:r w:rsidRPr="00D03F31">
        <w:rPr>
          <w:rFonts w:ascii="Times New Roman" w:hAnsi="Times New Roman" w:cs="Times New Roman"/>
          <w:sz w:val="24"/>
          <w:szCs w:val="24"/>
        </w:rPr>
        <w:t xml:space="preserve"> и организационно-правовых форм (далее - контролируемые лица).</w:t>
      </w:r>
    </w:p>
    <w:p w14:paraId="4998D95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Под контролируемыми лицами при осуществлении муниципального контроля понимаются граждане и организации, указанные в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07D7800F"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7158668F"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статье 31 Федерального закона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6763751B"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Контролируемые лица при осуществлении муниципального контроля, реализуют права и несут обязанности, установленные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D908212"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5BDAD0A4"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и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74831731"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Кодекс РФ от 25.10.2001 N 136-ФЗ</w:instrText>
      </w:r>
    </w:p>
    <w:p w14:paraId="641D970E"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о виде контроля</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14:paraId="5E38CF6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447A4C2F"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22C97AC5"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уполномочен запросить у контролируемого лица следующие документы:</w:t>
      </w:r>
    </w:p>
    <w:p w14:paraId="2677AD49" w14:textId="77777777" w:rsidR="007D79F2" w:rsidRDefault="007D79F2" w:rsidP="007D79F2">
      <w:pPr>
        <w:pStyle w:val="FORMATTEXT0"/>
        <w:ind w:firstLine="568"/>
        <w:jc w:val="both"/>
      </w:pPr>
    </w:p>
    <w:p w14:paraId="583F9B91"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 удостоверяющий личность;</w:t>
      </w:r>
    </w:p>
    <w:p w14:paraId="1B3FDF8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документы, подтверждающие полномочия лица, представляющего интересы </w:t>
      </w:r>
      <w:r w:rsidRPr="00D03F31">
        <w:rPr>
          <w:rFonts w:ascii="Times New Roman" w:hAnsi="Times New Roman" w:cs="Times New Roman"/>
          <w:sz w:val="24"/>
          <w:szCs w:val="24"/>
        </w:rPr>
        <w:lastRenderedPageBreak/>
        <w:t>контролируемого лица;</w:t>
      </w:r>
    </w:p>
    <w:p w14:paraId="7C6FB77A"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копии приказов (распоряжений) о назначении на должность руководителя, ответственных лиц;</w:t>
      </w:r>
    </w:p>
    <w:p w14:paraId="64DEB74F"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устав (положение) и иные учредительные документы предприятия (хозяйствующего объекта);</w:t>
      </w:r>
    </w:p>
    <w:p w14:paraId="4F2B326E"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копии договоров аренды (субаренды) объектов недвижимого имущества и стационарных движимых объектов, заключенными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14:paraId="473A92E8"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в случае осуществления земляных работ - разрешение на осуществление земляных работ, выданное в установленном порядке;</w:t>
      </w:r>
    </w:p>
    <w:p w14:paraId="2D22AC2B"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документы, подтверждающие границы и право пользования земельным участком (земельными участками).</w:t>
      </w:r>
    </w:p>
    <w:p w14:paraId="2633B7F4" w14:textId="77777777" w:rsidR="007D79F2" w:rsidRPr="00D03F31" w:rsidRDefault="007D79F2" w:rsidP="007D79F2">
      <w:pPr>
        <w:pStyle w:val="FORMATTEXT0"/>
        <w:ind w:firstLine="568"/>
        <w:jc w:val="both"/>
        <w:rPr>
          <w:rFonts w:ascii="Times New Roman" w:hAnsi="Times New Roman" w:cs="Times New Roman"/>
          <w:sz w:val="24"/>
          <w:szCs w:val="24"/>
        </w:rPr>
      </w:pPr>
    </w:p>
    <w:p w14:paraId="2924C650"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1.7. Объектами муниципального контроля являются:</w:t>
      </w:r>
    </w:p>
    <w:p w14:paraId="02D8A729"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C9176EF"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результаты деятельности контролируемых лиц, в том числе работы и услуги, к которым предъявляются обязательные требования;</w:t>
      </w:r>
    </w:p>
    <w:p w14:paraId="038C7AA8" w14:textId="77777777"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объекты земельных отношений: земли, земельные участки и части земельных участков в границах муниципального образования, независимо от прав на них, а также иные объекты - здания, сооружения, линейные объекты, территории,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14:paraId="3F4A429E" w14:textId="77777777" w:rsidR="007D79F2" w:rsidRDefault="007D79F2" w:rsidP="007D79F2">
      <w:pPr>
        <w:pStyle w:val="FORMATTEXT0"/>
        <w:jc w:val="both"/>
        <w:rPr>
          <w:rFonts w:ascii="Times New Roman" w:hAnsi="Times New Roman" w:cs="Times New Roman"/>
          <w:sz w:val="24"/>
          <w:szCs w:val="24"/>
        </w:rPr>
      </w:pPr>
    </w:p>
    <w:p w14:paraId="1EEA7B18"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Муниципальный контроль проводится в отношении всех категорий земель, за исключением земель лесного фонда, земель водного фонда и земель запаса.</w:t>
      </w:r>
    </w:p>
    <w:p w14:paraId="24811D70" w14:textId="77777777" w:rsidR="007D79F2" w:rsidRDefault="007D79F2" w:rsidP="007D79F2">
      <w:pPr>
        <w:pStyle w:val="FORMATTEXT0"/>
        <w:ind w:firstLine="568"/>
        <w:jc w:val="both"/>
      </w:pPr>
    </w:p>
    <w:p w14:paraId="085323BD"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788EB929"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1662603E"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14:paraId="5712F839" w14:textId="77777777" w:rsidR="007D79F2" w:rsidRDefault="007D79F2" w:rsidP="007D79F2">
      <w:pPr>
        <w:pStyle w:val="FORMATTEXT0"/>
        <w:ind w:firstLine="568"/>
        <w:jc w:val="both"/>
      </w:pPr>
    </w:p>
    <w:p w14:paraId="0DC98A69"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14:paraId="07CFA09C"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Распоряжение Правительства РФ от 19.04.2016 N 724-р</w:instrText>
      </w:r>
    </w:p>
    <w:p w14:paraId="43513892"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03.02.2025)"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 xml:space="preserve">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w:t>
      </w:r>
      <w:r w:rsidRPr="00D03F31">
        <w:rPr>
          <w:rFonts w:ascii="Times New Roman" w:hAnsi="Times New Roman" w:cs="Times New Roman"/>
          <w:sz w:val="24"/>
          <w:szCs w:val="24"/>
        </w:rPr>
        <w:lastRenderedPageBreak/>
        <w:t>которых находятся эти документы и (или) информация"</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14:paraId="1DF3FFD9"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Постановление Правительства РФ от 06.03.2021 N 338</w:instrText>
      </w:r>
    </w:p>
    <w:p w14:paraId="34AAF443"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01.07.2023)"</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00C2008E" w:rsidRPr="00D03F31">
        <w:rPr>
          <w:rFonts w:ascii="Times New Roman" w:hAnsi="Times New Roman" w:cs="Times New Roman"/>
          <w:sz w:val="24"/>
          <w:szCs w:val="24"/>
        </w:rPr>
        <w:t>Постановлением</w:t>
      </w:r>
      <w:r w:rsidRPr="00D03F31">
        <w:rPr>
          <w:rFonts w:ascii="Times New Roman" w:hAnsi="Times New Roman" w:cs="Times New Roman"/>
          <w:sz w:val="24"/>
          <w:szCs w:val="24"/>
        </w:rPr>
        <w:t xml:space="preserve">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14:paraId="1D696C4F"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06CCE7D"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193A8FAB"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14:paraId="76A64924" w14:textId="77777777" w:rsidR="007D79F2" w:rsidRPr="00D03F31" w:rsidRDefault="007D79F2" w:rsidP="007D79F2">
      <w:pPr>
        <w:pStyle w:val="FORMATTEXT0"/>
        <w:ind w:firstLine="568"/>
        <w:jc w:val="both"/>
        <w:rPr>
          <w:rFonts w:ascii="Times New Roman" w:hAnsi="Times New Roman" w:cs="Times New Roman"/>
          <w:sz w:val="24"/>
          <w:szCs w:val="24"/>
        </w:rPr>
      </w:pPr>
    </w:p>
    <w:p w14:paraId="6450E8DB"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F02004A"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14:paraId="5AD1CB7B"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D781B28"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43B68F78" w14:textId="77777777" w:rsidR="007D79F2" w:rsidRPr="00D03F31" w:rsidRDefault="007D79F2" w:rsidP="007D79F2">
      <w:pPr>
        <w:pStyle w:val="FORMATTEXT0"/>
        <w:ind w:firstLine="568"/>
        <w:jc w:val="both"/>
        <w:rPr>
          <w:rFonts w:ascii="Times New Roman" w:hAnsi="Times New Roman" w:cs="Times New Roman"/>
          <w:sz w:val="24"/>
          <w:szCs w:val="24"/>
        </w:rPr>
      </w:pPr>
    </w:p>
    <w:p w14:paraId="4DAAC270"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14:paraId="2AF22658"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Приказ Минэкономразвития России от 31.03.2021 N 151</w:instrText>
      </w:r>
    </w:p>
    <w:p w14:paraId="26B5C7C6" w14:textId="77777777"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17.06.2025)"</w:instrText>
      </w:r>
      <w:r w:rsidR="00754F20" w:rsidRPr="00D03F31">
        <w:rPr>
          <w:rFonts w:ascii="Times New Roman" w:hAnsi="Times New Roman" w:cs="Times New Roman"/>
          <w:sz w:val="24"/>
          <w:szCs w:val="24"/>
        </w:rPr>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14:paraId="26BDCD8C" w14:textId="77777777" w:rsidR="007D79F2" w:rsidRPr="00D03F31" w:rsidRDefault="007D79F2" w:rsidP="007D79F2">
      <w:pPr>
        <w:pStyle w:val="FORMATTEXT0"/>
        <w:ind w:firstLine="568"/>
        <w:jc w:val="both"/>
        <w:rPr>
          <w:rFonts w:ascii="Times New Roman" w:hAnsi="Times New Roman" w:cs="Times New Roman"/>
          <w:sz w:val="24"/>
          <w:szCs w:val="24"/>
        </w:rPr>
      </w:pPr>
    </w:p>
    <w:p w14:paraId="5A834CCC" w14:textId="77777777" w:rsidR="007D79F2" w:rsidRPr="00D03F31"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Контрольный орган утверждает муниципальным правовым актом </w:t>
      </w:r>
      <w:r>
        <w:rPr>
          <w:rFonts w:ascii="Times New Roman" w:hAnsi="Times New Roman" w:cs="Times New Roman"/>
          <w:sz w:val="24"/>
          <w:szCs w:val="24"/>
        </w:rPr>
        <w:t xml:space="preserve">сельского поселении </w:t>
      </w:r>
      <w:r w:rsidR="004648DF">
        <w:rPr>
          <w:rFonts w:ascii="Times New Roman" w:hAnsi="Times New Roman" w:cs="Times New Roman"/>
          <w:sz w:val="24"/>
          <w:szCs w:val="24"/>
        </w:rPr>
        <w:t>Перегребное</w:t>
      </w:r>
      <w:r>
        <w:rPr>
          <w:rFonts w:ascii="Times New Roman" w:hAnsi="Times New Roman" w:cs="Times New Roman"/>
          <w:sz w:val="24"/>
          <w:szCs w:val="24"/>
        </w:rPr>
        <w:t xml:space="preserve"> </w:t>
      </w:r>
      <w:r w:rsidRPr="00D03F31">
        <w:rPr>
          <w:rFonts w:ascii="Times New Roman" w:hAnsi="Times New Roman" w:cs="Times New Roman"/>
          <w:sz w:val="24"/>
          <w:szCs w:val="24"/>
        </w:rPr>
        <w:t>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14:paraId="7A261F3F"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1.11. Муниципальный контроль осуществляется посредством проведения:</w:t>
      </w:r>
    </w:p>
    <w:p w14:paraId="2389BEBB"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профилактических мероприятий;</w:t>
      </w:r>
    </w:p>
    <w:p w14:paraId="7666D5BC" w14:textId="77777777"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контрольных мероприятий.</w:t>
      </w:r>
    </w:p>
    <w:p w14:paraId="62228A47" w14:textId="77777777" w:rsidR="007D79F2" w:rsidRPr="00AD7447" w:rsidRDefault="007D79F2" w:rsidP="007D79F2">
      <w:pPr>
        <w:pStyle w:val="FORMATTEXT0"/>
        <w:jc w:val="both"/>
        <w:rPr>
          <w:rFonts w:ascii="Times New Roman" w:hAnsi="Times New Roman" w:cs="Times New Roman"/>
          <w:sz w:val="24"/>
          <w:szCs w:val="24"/>
        </w:rPr>
      </w:pPr>
      <w:r>
        <w:t xml:space="preserve">        </w:t>
      </w:r>
      <w:r w:rsidRPr="00AD7447">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621F9EBB"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D7447">
        <w:rPr>
          <w:rFonts w:ascii="Times New Roman" w:hAnsi="Times New Roman" w:cs="Times New Roman"/>
          <w:sz w:val="24"/>
          <w:szCs w:val="24"/>
        </w:rPr>
        <w:t xml:space="preserve">Если иное не предусмотрено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2195D13"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52148661"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Федеральным законом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14:paraId="78742767"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1B189767"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статье 56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14:paraId="1974FCFF" w14:textId="77777777" w:rsidR="007D79F2" w:rsidRDefault="007D79F2" w:rsidP="007D79F2">
      <w:pPr>
        <w:pStyle w:val="FORMATTEXT0"/>
        <w:ind w:firstLine="568"/>
        <w:jc w:val="both"/>
      </w:pPr>
    </w:p>
    <w:p w14:paraId="381A8D6A" w14:textId="77777777" w:rsidR="007D79F2" w:rsidRDefault="007D79F2" w:rsidP="007D79F2">
      <w:pPr>
        <w:pStyle w:val="HEADERTEXT0"/>
        <w:rPr>
          <w:b/>
          <w:bCs/>
        </w:rPr>
      </w:pPr>
    </w:p>
    <w:p w14:paraId="6DAFFFFC" w14:textId="77777777" w:rsidR="007D79F2" w:rsidRPr="00AD7447" w:rsidRDefault="007D79F2" w:rsidP="007D79F2">
      <w:pPr>
        <w:pStyle w:val="HEADERTEXT0"/>
        <w:jc w:val="center"/>
        <w:outlineLvl w:val="3"/>
        <w:rPr>
          <w:rFonts w:ascii="Times New Roman" w:hAnsi="Times New Roman" w:cs="Times New Roman"/>
          <w:b/>
          <w:bCs/>
          <w:color w:val="auto"/>
          <w:sz w:val="24"/>
          <w:szCs w:val="24"/>
        </w:rPr>
      </w:pPr>
      <w:r w:rsidRPr="00AD7447">
        <w:rPr>
          <w:rFonts w:ascii="Times New Roman" w:hAnsi="Times New Roman" w:cs="Times New Roman"/>
          <w:b/>
          <w:bCs/>
        </w:rPr>
        <w:t xml:space="preserve"> </w:t>
      </w:r>
      <w:r w:rsidRPr="00AD7447">
        <w:rPr>
          <w:rFonts w:ascii="Times New Roman" w:hAnsi="Times New Roman" w:cs="Times New Roman"/>
          <w:b/>
          <w:bCs/>
          <w:color w:val="auto"/>
          <w:sz w:val="24"/>
          <w:szCs w:val="24"/>
        </w:rPr>
        <w:t xml:space="preserve">II. Управление рисками причинения вреда (ущерба) охраняемым законом ценностям при осуществлении муниципального контроля </w:t>
      </w:r>
    </w:p>
    <w:p w14:paraId="13FC56A5"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294A13A"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14:paraId="2AFA0B22"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5589E1C1"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главой 5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14:paraId="25A6911E"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0219E3E0" w14:textId="77777777" w:rsidR="007D79F2" w:rsidRDefault="007D79F2" w:rsidP="007D79F2">
      <w:pPr>
        <w:pStyle w:val="FORMATTEXT0"/>
        <w:ind w:firstLine="568"/>
        <w:jc w:val="both"/>
      </w:pPr>
    </w:p>
    <w:p w14:paraId="3647AFCA" w14:textId="77777777" w:rsidR="007D79F2" w:rsidRPr="00AD7447"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14:paraId="772FA0B0"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79347BA4" w14:textId="77777777" w:rsidR="007D79F2" w:rsidRPr="00AD7447" w:rsidRDefault="007D79F2" w:rsidP="007D79F2">
      <w:pPr>
        <w:pStyle w:val="FORMATTEXT0"/>
        <w:ind w:firstLine="568"/>
        <w:jc w:val="both"/>
        <w:rPr>
          <w:rFonts w:ascii="Times New Roman" w:hAnsi="Times New Roman" w:cs="Times New Roman"/>
          <w:sz w:val="24"/>
          <w:szCs w:val="24"/>
        </w:rPr>
      </w:pPr>
    </w:p>
    <w:p w14:paraId="6D783E95"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2.3.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3905CBA5" w14:textId="77777777" w:rsidR="007D79F2" w:rsidRPr="00AD7447" w:rsidRDefault="007D79F2" w:rsidP="007D79F2">
      <w:pPr>
        <w:pStyle w:val="FORMATTEXT0"/>
        <w:ind w:firstLine="568"/>
        <w:jc w:val="both"/>
        <w:rPr>
          <w:rFonts w:ascii="Times New Roman" w:hAnsi="Times New Roman" w:cs="Times New Roman"/>
          <w:sz w:val="24"/>
          <w:szCs w:val="24"/>
        </w:rPr>
      </w:pPr>
    </w:p>
    <w:p w14:paraId="2E6259FA"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14:paraId="0E2287EB"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5DC4E968"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статьей 24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14:paraId="663B2CF8"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14:paraId="07391F68" w14:textId="77777777" w:rsidR="007D79F2" w:rsidRDefault="007D79F2" w:rsidP="007D79F2">
      <w:pPr>
        <w:pStyle w:val="FORMATTEXT0"/>
        <w:ind w:firstLine="568"/>
        <w:jc w:val="both"/>
      </w:pPr>
    </w:p>
    <w:p w14:paraId="35768F2E"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14:paraId="205FAC9B" w14:textId="77777777" w:rsidR="007D79F2" w:rsidRPr="00AD7447" w:rsidRDefault="007D79F2" w:rsidP="007D79F2">
      <w:pPr>
        <w:pStyle w:val="FORMATTEXT0"/>
        <w:ind w:firstLine="568"/>
        <w:jc w:val="both"/>
        <w:rPr>
          <w:rFonts w:ascii="Times New Roman" w:hAnsi="Times New Roman" w:cs="Times New Roman"/>
          <w:sz w:val="24"/>
          <w:szCs w:val="24"/>
        </w:rPr>
      </w:pPr>
    </w:p>
    <w:p w14:paraId="116D886F"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актами, информацию, получаемую в рамках межведомственного взаимодействия, а также </w:t>
      </w:r>
      <w:r w:rsidRPr="00AD7447">
        <w:rPr>
          <w:rFonts w:ascii="Times New Roman" w:hAnsi="Times New Roman" w:cs="Times New Roman"/>
          <w:sz w:val="24"/>
          <w:szCs w:val="24"/>
        </w:rPr>
        <w:lastRenderedPageBreak/>
        <w:t>общедоступную информацию.</w:t>
      </w:r>
    </w:p>
    <w:p w14:paraId="3217C0CC"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xml:space="preserve">          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544C2DF8"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xml:space="preserve">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098C7776" w14:textId="77777777" w:rsidR="007D79F2" w:rsidRPr="00AD7447" w:rsidRDefault="007D79F2" w:rsidP="007D79F2">
      <w:pPr>
        <w:pStyle w:val="FORMATTEXT0"/>
        <w:ind w:firstLine="568"/>
        <w:jc w:val="both"/>
        <w:rPr>
          <w:rFonts w:ascii="Times New Roman" w:hAnsi="Times New Roman" w:cs="Times New Roman"/>
          <w:sz w:val="24"/>
          <w:szCs w:val="24"/>
        </w:rPr>
      </w:pPr>
    </w:p>
    <w:p w14:paraId="6CCFA0B6"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t xml:space="preserve">2.7. Контрольным органом в соответствии с частью 2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14:paraId="745564D1"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0B09AC20"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статьи 16</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и частью 5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0D1D0764"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2DB150E9"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статьи 17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0679BC5C" w14:textId="77777777"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14:paraId="073BD45E" w14:textId="77777777" w:rsidR="007D79F2" w:rsidRPr="00AD7447" w:rsidRDefault="007D79F2" w:rsidP="007D79F2">
      <w:pPr>
        <w:pStyle w:val="FORMATTEXT0"/>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статьи 17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 том числе размещая перечень объектов контроля на официальном сайте органов местного самоуправления сельского поселения </w:t>
      </w:r>
      <w:r w:rsidR="004648DF">
        <w:rPr>
          <w:rFonts w:ascii="Times New Roman" w:hAnsi="Times New Roman" w:cs="Times New Roman"/>
          <w:sz w:val="24"/>
          <w:szCs w:val="24"/>
        </w:rPr>
        <w:t>Перегребное</w:t>
      </w:r>
      <w:r w:rsidRPr="00AD7447">
        <w:rPr>
          <w:rFonts w:ascii="Times New Roman" w:hAnsi="Times New Roman" w:cs="Times New Roman"/>
          <w:sz w:val="24"/>
          <w:szCs w:val="24"/>
        </w:rPr>
        <w:t xml:space="preserve"> в сети "Интернет" (далее - официальный сайт).</w:t>
      </w:r>
    </w:p>
    <w:p w14:paraId="1D4EBD71"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Перечень объектов контроля содержит следующую информацию:</w:t>
      </w:r>
    </w:p>
    <w:p w14:paraId="70C660BB"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наименование объекта контроля (при наличии);</w:t>
      </w:r>
    </w:p>
    <w:p w14:paraId="0579C71F"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место нахождения объекта контроля;</w:t>
      </w:r>
    </w:p>
    <w:p w14:paraId="2BD89401"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категорию риска.</w:t>
      </w:r>
    </w:p>
    <w:p w14:paraId="2EB2B67E" w14:textId="77777777" w:rsidR="007D79F2" w:rsidRPr="00AD7447" w:rsidRDefault="007D79F2" w:rsidP="007D79F2">
      <w:pPr>
        <w:pStyle w:val="FORMATTEXT0"/>
        <w:ind w:firstLine="568"/>
        <w:jc w:val="both"/>
        <w:rPr>
          <w:rFonts w:ascii="Times New Roman" w:hAnsi="Times New Roman" w:cs="Times New Roman"/>
          <w:sz w:val="24"/>
          <w:szCs w:val="24"/>
        </w:rPr>
      </w:pPr>
    </w:p>
    <w:p w14:paraId="190FC83B"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2.8.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0D814BB7"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34425B83"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70BD749F"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 снижении (изменении) категории риска принимается не чаще чем один раз в год.</w:t>
      </w:r>
    </w:p>
    <w:p w14:paraId="2F2FF545" w14:textId="77777777" w:rsidR="007D79F2" w:rsidRPr="00AD7447" w:rsidRDefault="007D79F2" w:rsidP="007D79F2">
      <w:pPr>
        <w:pStyle w:val="FORMATTEXT0"/>
        <w:ind w:firstLine="568"/>
        <w:jc w:val="both"/>
        <w:rPr>
          <w:rFonts w:ascii="Times New Roman" w:hAnsi="Times New Roman" w:cs="Times New Roman"/>
          <w:sz w:val="24"/>
          <w:szCs w:val="24"/>
        </w:rPr>
      </w:pPr>
    </w:p>
    <w:p w14:paraId="5DE11522" w14:textId="77777777" w:rsidR="007D79F2" w:rsidRPr="00D90EF7" w:rsidRDefault="007D79F2" w:rsidP="007D79F2">
      <w:pPr>
        <w:pStyle w:val="HEADERTEXT0"/>
        <w:rPr>
          <w:b/>
          <w:bCs/>
          <w:color w:val="auto"/>
        </w:rPr>
      </w:pPr>
    </w:p>
    <w:p w14:paraId="1EF4949E" w14:textId="77777777" w:rsidR="007D79F2" w:rsidRPr="00D90EF7" w:rsidRDefault="007D79F2" w:rsidP="007D79F2">
      <w:pPr>
        <w:pStyle w:val="HEADERTEXT0"/>
        <w:jc w:val="center"/>
        <w:outlineLvl w:val="3"/>
        <w:rPr>
          <w:rFonts w:ascii="Times New Roman" w:hAnsi="Times New Roman" w:cs="Times New Roman"/>
          <w:b/>
          <w:bCs/>
          <w:color w:val="auto"/>
          <w:sz w:val="24"/>
          <w:szCs w:val="24"/>
        </w:rPr>
      </w:pPr>
      <w:r w:rsidRPr="00D90EF7">
        <w:rPr>
          <w:rFonts w:ascii="Times New Roman" w:hAnsi="Times New Roman" w:cs="Times New Roman"/>
          <w:b/>
          <w:bCs/>
          <w:color w:val="auto"/>
          <w:sz w:val="24"/>
          <w:szCs w:val="24"/>
        </w:rPr>
        <w:t xml:space="preserve"> III. Профилактика рисков причинения вреда (ущерба) охраняемым законом ценностям при осуществлении муниципального контроля </w:t>
      </w:r>
    </w:p>
    <w:p w14:paraId="27F62E04"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14:paraId="2A502745"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5FFF5768" w14:textId="77777777" w:rsidR="007D79F2" w:rsidRPr="00AD744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44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а также являются приоритетным по отношению к проведению контрольных мероприятий</w:t>
      </w:r>
      <w:r w:rsidRPr="00AD7447">
        <w:rPr>
          <w:rFonts w:ascii="Times New Roman" w:hAnsi="Times New Roman" w:cs="Times New Roman"/>
          <w:sz w:val="24"/>
          <w:szCs w:val="24"/>
        </w:rPr>
        <w:t>.</w:t>
      </w:r>
    </w:p>
    <w:p w14:paraId="61C92CB6" w14:textId="77777777" w:rsidR="007D79F2" w:rsidRPr="00AD7447" w:rsidRDefault="007D79F2" w:rsidP="007D79F2">
      <w:pPr>
        <w:pStyle w:val="FORMATTEXT0"/>
        <w:ind w:firstLine="568"/>
        <w:jc w:val="both"/>
        <w:rPr>
          <w:rFonts w:ascii="Times New Roman" w:hAnsi="Times New Roman" w:cs="Times New Roman"/>
          <w:sz w:val="24"/>
          <w:szCs w:val="24"/>
        </w:rPr>
      </w:pPr>
    </w:p>
    <w:p w14:paraId="7DC52C96" w14:textId="77777777"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Pr>
          <w:rFonts w:ascii="Times New Roman" w:hAnsi="Times New Roman" w:cs="Times New Roman"/>
          <w:sz w:val="24"/>
          <w:szCs w:val="24"/>
        </w:rPr>
        <w:t>сельского</w:t>
      </w:r>
      <w:r w:rsidRPr="00AD7447">
        <w:rPr>
          <w:rFonts w:ascii="Times New Roman" w:hAnsi="Times New Roman" w:cs="Times New Roman"/>
          <w:sz w:val="24"/>
          <w:szCs w:val="24"/>
        </w:rPr>
        <w:t xml:space="preserve"> поселения</w:t>
      </w:r>
      <w:r>
        <w:t xml:space="preserve"> </w:t>
      </w:r>
      <w:r w:rsidR="004648DF">
        <w:rPr>
          <w:rFonts w:ascii="Times New Roman" w:hAnsi="Times New Roman" w:cs="Times New Roman"/>
          <w:sz w:val="24"/>
          <w:szCs w:val="24"/>
        </w:rPr>
        <w:t>Перегребное</w:t>
      </w:r>
      <w:r>
        <w:t xml:space="preserve">, </w:t>
      </w:r>
      <w:r w:rsidRPr="00AD7447">
        <w:rPr>
          <w:rFonts w:ascii="Times New Roman" w:hAnsi="Times New Roman" w:cs="Times New Roman"/>
          <w:sz w:val="24"/>
          <w:szCs w:val="24"/>
        </w:rPr>
        <w:t>прошедшей общественное обсуждение, и размещённой на официальном сайте.</w:t>
      </w:r>
    </w:p>
    <w:p w14:paraId="104C7AF8"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611634F6"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14:paraId="2BFABC67"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Контрольный орган уполномочен проводить профилактические мероприятия, не предусмотренные Программой профилактики.</w:t>
      </w:r>
    </w:p>
    <w:p w14:paraId="4D1A78A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B92C80E"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19117577"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Если иное не установлено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DD4086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5A54589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w:t>
      </w:r>
      <w:r w:rsidRPr="00D90EF7">
        <w:rPr>
          <w:rFonts w:ascii="Times New Roman" w:hAnsi="Times New Roman" w:cs="Times New Roman"/>
          <w:sz w:val="24"/>
          <w:szCs w:val="24"/>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0D8C4D8"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70480B0"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12C9C14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принимает меры, указанные в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61084C08"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1659B230"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статье 90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0A15A8C4" w14:textId="77777777"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3.5. При осуществлении муниципального контроля проводится следующие виды профилактических мероприятий:</w:t>
      </w:r>
    </w:p>
    <w:p w14:paraId="7BF82C0F"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информирование;</w:t>
      </w:r>
    </w:p>
    <w:p w14:paraId="7ABF38E0"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консультирование;</w:t>
      </w:r>
    </w:p>
    <w:p w14:paraId="14F5EC47"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объявление предостережения;</w:t>
      </w:r>
    </w:p>
    <w:p w14:paraId="39761FDB" w14:textId="77777777"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профилактический визит.</w:t>
      </w:r>
    </w:p>
    <w:p w14:paraId="03B0FA04"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14:paraId="37741CA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7C7D2602"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46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828230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66D4603D"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7C7CF3CD"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без взимания платы.</w:t>
      </w:r>
    </w:p>
    <w:p w14:paraId="60A1F20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3FCF392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Время консультирования не должно превышать 15 минут.</w:t>
      </w:r>
    </w:p>
    <w:p w14:paraId="0BCF9C7B"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о месте приёма, а также об установленных для приёма днях и часах размещается на официальном сайте.</w:t>
      </w:r>
    </w:p>
    <w:p w14:paraId="36B2C6F8"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Консультирование осуществляется по следующим вопросам:</w:t>
      </w:r>
    </w:p>
    <w:p w14:paraId="0387D8F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организация и осуществление муниципального контроля;</w:t>
      </w:r>
    </w:p>
    <w:p w14:paraId="0D9BFA9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порядок осуществления профилактических, контрольных мероприятий, установленных настоящим Положением;</w:t>
      </w:r>
    </w:p>
    <w:p w14:paraId="33E836F0"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6E9059B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обжалования решений контрольных органов, действий (бездействия) их должностных лиц;</w:t>
      </w:r>
    </w:p>
    <w:p w14:paraId="32CFD5F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14:paraId="6A4F6B92"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в письменной форме осуществляется инспектором в сроки, установленные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03DEA4E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14:paraId="0F68AB67"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(далее -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3D84497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14:paraId="170312CE"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Федеральный закон N 59-ФЗ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 следующих случаях:</w:t>
      </w:r>
    </w:p>
    <w:p w14:paraId="6BF521A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 контролируемым лицом представлен письменный запрос о предоставлении письменного ответа по вопросам консультирования;</w:t>
      </w:r>
    </w:p>
    <w:p w14:paraId="3618118E"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за время консультирования предоставить ответ на поставленные вопросы невозможно;</w:t>
      </w:r>
    </w:p>
    <w:p w14:paraId="546635F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14:paraId="7032676D"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14:paraId="58B6C11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При осуществлении консультирования должностное лицо контрольного органа обязано </w:t>
      </w:r>
      <w:r w:rsidRPr="00D90EF7">
        <w:rPr>
          <w:rFonts w:ascii="Times New Roman" w:hAnsi="Times New Roman" w:cs="Times New Roman"/>
          <w:sz w:val="24"/>
          <w:szCs w:val="24"/>
        </w:rPr>
        <w:lastRenderedPageBreak/>
        <w:t>соблюдать конфиденциальность информации, доступ к которой ограничен в соответствии с законодательством Российской Федерации.</w:t>
      </w:r>
    </w:p>
    <w:p w14:paraId="761AC9B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консультирования не предоставляется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7CB8CE4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14:paraId="58CDD274"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6B0F9E8E"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51429570" w14:textId="77777777" w:rsidR="007D79F2" w:rsidRPr="00D90EF7" w:rsidRDefault="007D79F2" w:rsidP="007D79F2">
      <w:pPr>
        <w:pStyle w:val="FORMATTEXT0"/>
        <w:ind w:firstLine="568"/>
        <w:jc w:val="both"/>
        <w:rPr>
          <w:rFonts w:ascii="Times New Roman" w:hAnsi="Times New Roman" w:cs="Times New Roman"/>
          <w:sz w:val="24"/>
          <w:szCs w:val="24"/>
        </w:rPr>
      </w:pPr>
    </w:p>
    <w:p w14:paraId="026BBA3D"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14:paraId="79D473BF"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6669726E"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статьей 49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7657C318"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1FE4677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14:paraId="1861B12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14:paraId="76D6AB44"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2475381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Возражения составляются контролируемым лицом в произвольной форме, при этом содержат:</w:t>
      </w:r>
    </w:p>
    <w:p w14:paraId="3FF53227"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контрольного органа, в который направляется возражение;</w:t>
      </w:r>
    </w:p>
    <w:p w14:paraId="3C91E8A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497D48B"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дату и номер предостережения о недопустимости нарушения обязательных требований;</w:t>
      </w:r>
    </w:p>
    <w:p w14:paraId="0FC1ABF8"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14:paraId="13EF09E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доводы, на основании которых контролируемое лицо не согласно с объявленным </w:t>
      </w:r>
      <w:r w:rsidRPr="00D90EF7">
        <w:rPr>
          <w:rFonts w:ascii="Times New Roman" w:hAnsi="Times New Roman" w:cs="Times New Roman"/>
          <w:sz w:val="24"/>
          <w:szCs w:val="24"/>
        </w:rPr>
        <w:lastRenderedPageBreak/>
        <w:t>предостережением о недопустимости нарушения обязательных требований;</w:t>
      </w:r>
    </w:p>
    <w:p w14:paraId="545BE7B1"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личную подпись и дату.</w:t>
      </w:r>
    </w:p>
    <w:p w14:paraId="64D4460B"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E8FFE8B"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Возражение рассматривается контрольным органом, в течение 10 рабочих дней с момента получения такого возражения.</w:t>
      </w:r>
    </w:p>
    <w:p w14:paraId="3524FF9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 результатам рассмотрения возражения контрольный орган принимает одно из следующих решений:</w:t>
      </w:r>
    </w:p>
    <w:p w14:paraId="676D858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удовлетворяет возражение в форме отмены объявленного предостережения;</w:t>
      </w:r>
    </w:p>
    <w:p w14:paraId="6FA7EDFF"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отказывает в удовлетворении возражения с указанием причины отказа;</w:t>
      </w:r>
    </w:p>
    <w:p w14:paraId="18622FB3"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оставляет без рассмотрения (в случае нарушения сроков направления возражения).</w:t>
      </w:r>
    </w:p>
    <w:p w14:paraId="09CC9469"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информирует контролируемое лицо о результатах рассмотрения возражения не позднее 5 рабочих дней.</w:t>
      </w:r>
    </w:p>
    <w:p w14:paraId="08664455"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Повторное направление возражения по тем же основаниям не допускается.</w:t>
      </w:r>
    </w:p>
    <w:p w14:paraId="56582F98"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1026B556"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380752E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C0507CC"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808CB57" w14:textId="77777777"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446DA538" w14:textId="77777777"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3D681C4D"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5E12905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статьей 52.1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14:paraId="09380F55"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46B0EC6C"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0C6ABC16"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52.1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75BE4B17"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Контролируемое лицо, предусмотренное частью 1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2053ACEA"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451D54B7"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52.2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14:paraId="1147C3CE"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14:paraId="092F68B7"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7AD0F4C4"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3D4AFD90"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52.2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о чем уведомляет контролируемое лицо.</w:t>
      </w:r>
    </w:p>
    <w:p w14:paraId="00EE489F"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w:t>
      </w:r>
      <w:r w:rsidRPr="00D90EF7">
        <w:rPr>
          <w:rFonts w:ascii="Times New Roman" w:hAnsi="Times New Roman" w:cs="Times New Roman"/>
          <w:sz w:val="24"/>
          <w:szCs w:val="24"/>
        </w:rPr>
        <w:lastRenderedPageBreak/>
        <w:t xml:space="preserve">лицом в порядке, установленном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50649DEE"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3F0B86B5"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383BAB7D"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642EBD2A" w14:textId="77777777"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701BDD88"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14:paraId="780E8C1C" w14:textId="77777777"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статьи 52.2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14:paraId="612208FA"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w:t>
      </w:r>
      <w:r w:rsidR="004648DF">
        <w:rPr>
          <w:rFonts w:ascii="Times New Roman" w:hAnsi="Times New Roman" w:cs="Times New Roman"/>
          <w:sz w:val="24"/>
          <w:szCs w:val="24"/>
        </w:rPr>
        <w:t>Перегребное</w:t>
      </w:r>
      <w:r w:rsidRPr="00664563">
        <w:rPr>
          <w:rFonts w:ascii="Times New Roman" w:hAnsi="Times New Roman" w:cs="Times New Roman"/>
          <w:sz w:val="24"/>
          <w:szCs w:val="24"/>
        </w:rPr>
        <w:t>.</w:t>
      </w:r>
    </w:p>
    <w:p w14:paraId="71BF53EE"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14:paraId="5403CDFE"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14:paraId="31025EEB" w14:textId="77777777" w:rsidR="007D79F2" w:rsidRPr="00664563" w:rsidRDefault="007D79F2" w:rsidP="007D79F2">
      <w:pPr>
        <w:pStyle w:val="FORMATTEXT0"/>
        <w:ind w:firstLine="568"/>
        <w:jc w:val="both"/>
        <w:rPr>
          <w:rFonts w:ascii="Times New Roman" w:hAnsi="Times New Roman" w:cs="Times New Roman"/>
          <w:sz w:val="24"/>
          <w:szCs w:val="24"/>
        </w:rPr>
      </w:pPr>
    </w:p>
    <w:p w14:paraId="43002873" w14:textId="77777777" w:rsidR="007D79F2" w:rsidRDefault="007D79F2" w:rsidP="007D79F2">
      <w:pPr>
        <w:pStyle w:val="HEADERTEXT0"/>
        <w:rPr>
          <w:b/>
          <w:bCs/>
        </w:rPr>
      </w:pPr>
    </w:p>
    <w:p w14:paraId="781C9DC3" w14:textId="77777777"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IV. Порядок организации муниципального контроля </w:t>
      </w:r>
    </w:p>
    <w:p w14:paraId="7CDD47C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14:paraId="5018C7B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61B2602A" w14:textId="77777777" w:rsidR="007D79F2" w:rsidRPr="00664563" w:rsidRDefault="007D79F2" w:rsidP="007D79F2">
      <w:pPr>
        <w:pStyle w:val="FORMATTEXT0"/>
        <w:ind w:firstLine="568"/>
        <w:jc w:val="both"/>
        <w:rPr>
          <w:rFonts w:ascii="Times New Roman" w:hAnsi="Times New Roman" w:cs="Times New Roman"/>
          <w:sz w:val="24"/>
          <w:szCs w:val="24"/>
        </w:rPr>
      </w:pPr>
    </w:p>
    <w:p w14:paraId="13201D4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14:paraId="5210D7F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инспекционный визит;</w:t>
      </w:r>
    </w:p>
    <w:p w14:paraId="6B3A9D2F"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документарная проверка;</w:t>
      </w:r>
    </w:p>
    <w:p w14:paraId="42AD0E95"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выездная проверка.</w:t>
      </w:r>
    </w:p>
    <w:p w14:paraId="0415435F"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указанные в настоящем пункте Положения, проводятся на внеплановой основе.</w:t>
      </w:r>
    </w:p>
    <w:p w14:paraId="3EC653CD" w14:textId="77777777" w:rsidR="007D79F2" w:rsidRPr="00664563" w:rsidRDefault="007D79F2" w:rsidP="007D79F2">
      <w:pPr>
        <w:pStyle w:val="FORMATTEXT0"/>
        <w:ind w:firstLine="568"/>
        <w:jc w:val="both"/>
        <w:rPr>
          <w:rFonts w:ascii="Times New Roman" w:hAnsi="Times New Roman" w:cs="Times New Roman"/>
          <w:sz w:val="24"/>
          <w:szCs w:val="24"/>
        </w:rPr>
      </w:pPr>
    </w:p>
    <w:p w14:paraId="5989B37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12B6CDD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наблюдение за соблюдением обязательных требований (мониторинг безопасности);</w:t>
      </w:r>
    </w:p>
    <w:p w14:paraId="0A02D93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выездное обследование.</w:t>
      </w:r>
    </w:p>
    <w:p w14:paraId="2A53EA5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0522A3A"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B2AE15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5714950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4BA560F7"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сельского поселения </w:t>
      </w:r>
      <w:r w:rsidR="004648DF">
        <w:rPr>
          <w:rFonts w:ascii="Times New Roman" w:hAnsi="Times New Roman" w:cs="Times New Roman"/>
          <w:sz w:val="24"/>
          <w:szCs w:val="24"/>
        </w:rPr>
        <w:t>Перегребное</w:t>
      </w:r>
      <w:r w:rsidRPr="00664563">
        <w:rPr>
          <w:rFonts w:ascii="Times New Roman" w:hAnsi="Times New Roman" w:cs="Times New Roman"/>
          <w:sz w:val="24"/>
          <w:szCs w:val="24"/>
        </w:rPr>
        <w:t>.</w:t>
      </w:r>
    </w:p>
    <w:p w14:paraId="2285CB8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w:t>
      </w:r>
      <w:r w:rsidRPr="00664563">
        <w:rPr>
          <w:rFonts w:ascii="Times New Roman" w:hAnsi="Times New Roman" w:cs="Times New Roman"/>
          <w:sz w:val="24"/>
          <w:szCs w:val="24"/>
        </w:rPr>
        <w:lastRenderedPageBreak/>
        <w:t>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01DD03A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сельского поселения </w:t>
      </w:r>
      <w:r w:rsidR="004648DF">
        <w:rPr>
          <w:rFonts w:ascii="Times New Roman" w:hAnsi="Times New Roman" w:cs="Times New Roman"/>
          <w:sz w:val="24"/>
          <w:szCs w:val="24"/>
        </w:rPr>
        <w:t>Перегребное</w:t>
      </w:r>
      <w:r w:rsidRPr="00664563">
        <w:rPr>
          <w:rFonts w:ascii="Times New Roman" w:hAnsi="Times New Roman" w:cs="Times New Roman"/>
          <w:sz w:val="24"/>
          <w:szCs w:val="24"/>
        </w:rPr>
        <w:t>.</w:t>
      </w:r>
    </w:p>
    <w:p w14:paraId="16E21E2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14:paraId="7BAC452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14:paraId="1AE6628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35EC21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статьями 60</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3547C4A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D509A5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90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а также абзацем третьим пункта 3.8 раздела III настоящего Положения.</w:t>
      </w:r>
    </w:p>
    <w:p w14:paraId="383D69EC" w14:textId="77777777" w:rsidR="007D79F2" w:rsidRPr="00664563" w:rsidRDefault="007D79F2" w:rsidP="007D79F2">
      <w:pPr>
        <w:pStyle w:val="FORMATTEXT0"/>
        <w:ind w:firstLine="568"/>
        <w:jc w:val="both"/>
        <w:rPr>
          <w:rFonts w:ascii="Times New Roman" w:hAnsi="Times New Roman" w:cs="Times New Roman"/>
          <w:sz w:val="24"/>
          <w:szCs w:val="24"/>
        </w:rPr>
      </w:pPr>
    </w:p>
    <w:p w14:paraId="271561A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14:paraId="7A50BC4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0653E3D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64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5B593055"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3 - 9 части 1 и частью 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07A01CA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2478CCA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494EDD4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718CE89A"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66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5C4520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178BE0F0" w14:textId="77777777" w:rsidR="007D79F2" w:rsidRPr="00664563" w:rsidRDefault="007D79F2" w:rsidP="007D79F2">
      <w:pPr>
        <w:pStyle w:val="FORMATTEXT0"/>
        <w:ind w:firstLine="568"/>
        <w:jc w:val="both"/>
        <w:rPr>
          <w:rFonts w:ascii="Times New Roman" w:hAnsi="Times New Roman" w:cs="Times New Roman"/>
          <w:sz w:val="24"/>
          <w:szCs w:val="24"/>
        </w:rPr>
      </w:pPr>
    </w:p>
    <w:p w14:paraId="6C411D7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14:paraId="19146CF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FA540F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статьями 58</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41BAC3B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4F1FCF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59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283961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4D2270F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D5551F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59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0D35F8C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14:paraId="6A94A1E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14:paraId="631532E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11 Федерального закона N 59-ФЗ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письменном обращении указаны фамилия гражданина, направившего обращение, и почтовый </w:t>
      </w:r>
      <w:r w:rsidRPr="00664563">
        <w:rPr>
          <w:rFonts w:ascii="Times New Roman" w:hAnsi="Times New Roman" w:cs="Times New Roman"/>
          <w:sz w:val="24"/>
          <w:szCs w:val="24"/>
        </w:rPr>
        <w:lastRenderedPageBreak/>
        <w:t xml:space="preserve">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3F4EA30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14:paraId="46D13EF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59-ФЗ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6468D055" w14:textId="77777777" w:rsidR="007D79F2" w:rsidRPr="00664563" w:rsidRDefault="007D79F2" w:rsidP="007D79F2">
      <w:pPr>
        <w:pStyle w:val="FORMATTEXT0"/>
        <w:ind w:firstLine="568"/>
        <w:jc w:val="both"/>
        <w:rPr>
          <w:rFonts w:ascii="Times New Roman" w:hAnsi="Times New Roman" w:cs="Times New Roman"/>
          <w:sz w:val="24"/>
          <w:szCs w:val="24"/>
        </w:rPr>
      </w:pPr>
    </w:p>
    <w:p w14:paraId="240D47D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4.6. Контрольный орган (инспектор) в соответствии со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14:paraId="2C89B95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A989F0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32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0C1936D2" w14:textId="77777777" w:rsidR="007D79F2" w:rsidRPr="00664563" w:rsidRDefault="007D79F2" w:rsidP="007D79F2">
      <w:pPr>
        <w:pStyle w:val="FORMATTEXT0"/>
        <w:ind w:firstLine="568"/>
        <w:jc w:val="both"/>
        <w:rPr>
          <w:rFonts w:ascii="Times New Roman" w:hAnsi="Times New Roman" w:cs="Times New Roman"/>
          <w:sz w:val="24"/>
          <w:szCs w:val="24"/>
        </w:rPr>
      </w:pPr>
    </w:p>
    <w:p w14:paraId="3E58CC0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4.7. Контрольный орган в соответствии со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14:paraId="6F9771F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FFD147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34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4B07B296" w14:textId="77777777" w:rsidR="007D79F2" w:rsidRPr="00664563" w:rsidRDefault="007D79F2" w:rsidP="007D79F2">
      <w:pPr>
        <w:pStyle w:val="FORMATTEXT0"/>
        <w:ind w:firstLine="568"/>
        <w:jc w:val="both"/>
        <w:rPr>
          <w:rFonts w:ascii="Times New Roman" w:hAnsi="Times New Roman" w:cs="Times New Roman"/>
          <w:sz w:val="24"/>
          <w:szCs w:val="24"/>
        </w:rPr>
      </w:pPr>
    </w:p>
    <w:p w14:paraId="015B00A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1B34F08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14:paraId="58FCD13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14:paraId="75F35D0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44575B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21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47C1DE1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3723F25" w14:textId="77777777" w:rsidR="007D79F2" w:rsidRPr="00664563" w:rsidRDefault="007D79F2" w:rsidP="007D79F2">
      <w:pPr>
        <w:pStyle w:val="FORMATTEXT0"/>
        <w:ind w:firstLine="568"/>
        <w:jc w:val="both"/>
        <w:rPr>
          <w:rFonts w:ascii="Times New Roman" w:hAnsi="Times New Roman" w:cs="Times New Roman"/>
          <w:sz w:val="24"/>
          <w:szCs w:val="24"/>
        </w:rPr>
      </w:pPr>
    </w:p>
    <w:p w14:paraId="00ED5506"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2BE36DE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EFCA6B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31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14:paraId="4D939CD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нахождение на стационарном лечении в медицинском учреждении;</w:t>
      </w:r>
    </w:p>
    <w:p w14:paraId="32F5DA9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длительная командировка или иной вынужденный отъезд в другой регион, в том числе за пределы Российской Федерации;</w:t>
      </w:r>
    </w:p>
    <w:p w14:paraId="1CCFF34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w:t>
      </w:r>
      <w:r w:rsidRPr="00664563">
        <w:rPr>
          <w:rFonts w:ascii="Times New Roman" w:hAnsi="Times New Roman" w:cs="Times New Roman"/>
          <w:sz w:val="24"/>
          <w:szCs w:val="24"/>
        </w:rPr>
        <w:lastRenderedPageBreak/>
        <w:t>от общества, а также лишение по приговору суда прав и свободы;</w:t>
      </w:r>
    </w:p>
    <w:p w14:paraId="70B4C08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614A33A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w:t>
      </w:r>
    </w:p>
    <w:p w14:paraId="76ABCA2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Информация лица должна содержать:</w:t>
      </w:r>
    </w:p>
    <w:p w14:paraId="3777477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описание обстоятельств непреодолимой силы и их продолжительность;</w:t>
      </w:r>
    </w:p>
    <w:p w14:paraId="75FE29B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3292A71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14:paraId="3F203EDF"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14:paraId="5318C8FA" w14:textId="77777777" w:rsidR="007D79F2" w:rsidRPr="00664563" w:rsidRDefault="007D79F2" w:rsidP="007D79F2">
      <w:pPr>
        <w:pStyle w:val="FORMATTEXT0"/>
        <w:ind w:firstLine="568"/>
        <w:jc w:val="both"/>
        <w:rPr>
          <w:rFonts w:ascii="Times New Roman" w:hAnsi="Times New Roman" w:cs="Times New Roman"/>
          <w:sz w:val="24"/>
          <w:szCs w:val="24"/>
        </w:rPr>
      </w:pPr>
    </w:p>
    <w:p w14:paraId="78E3021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14:paraId="37D46CC6"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B5DACC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статьями 76</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14:paraId="03BA987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2877505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78</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14:paraId="0450F36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09707F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80</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14:paraId="2D1A76F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B5387F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82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14:paraId="7E9440E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14:paraId="188B0263"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14:paraId="27E75E6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приложения</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"Инспектор".</w:t>
      </w:r>
    </w:p>
    <w:p w14:paraId="721DE92A" w14:textId="77777777" w:rsidR="007D79F2" w:rsidRPr="00664563" w:rsidRDefault="007D79F2" w:rsidP="007D79F2">
      <w:pPr>
        <w:pStyle w:val="FORMATTEXT0"/>
        <w:ind w:firstLine="568"/>
        <w:jc w:val="both"/>
        <w:rPr>
          <w:rFonts w:ascii="Times New Roman" w:hAnsi="Times New Roman" w:cs="Times New Roman"/>
          <w:sz w:val="24"/>
          <w:szCs w:val="24"/>
        </w:rPr>
      </w:pPr>
    </w:p>
    <w:p w14:paraId="0086D63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4.11. Наблюдение за соблюдением обязательных требований (мониторинг безопасности)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4FD59DE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11691A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осуществляется по месту нахождения инспектора.</w:t>
      </w:r>
    </w:p>
    <w:p w14:paraId="69DEEC4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281BC24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имеются у контрольного органа;</w:t>
      </w:r>
    </w:p>
    <w:p w14:paraId="4BF9E1A2"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14:paraId="4C51DFA3"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предоставляются контролируемыми лицами в рамках исполнения обязательных требований;</w:t>
      </w:r>
    </w:p>
    <w:p w14:paraId="7BFD5D9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государственных и муниципальных информационных системах;</w:t>
      </w:r>
    </w:p>
    <w:p w14:paraId="41FD0B01"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сети "Интернет";</w:t>
      </w:r>
    </w:p>
    <w:p w14:paraId="239BFD6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325542A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 иных общедоступных данных.</w:t>
      </w:r>
    </w:p>
    <w:p w14:paraId="0BEB6354"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мониторинга безопасности контрольным органом принимаются решения, предусмотренные частью 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604E52B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37C9634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74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3F32264"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14:paraId="617B309D" w14:textId="77777777" w:rsidR="007D79F2" w:rsidRPr="00664563" w:rsidRDefault="007D79F2" w:rsidP="007D79F2">
      <w:pPr>
        <w:pStyle w:val="FORMATTEXT0"/>
        <w:ind w:firstLine="568"/>
        <w:jc w:val="both"/>
        <w:rPr>
          <w:rFonts w:ascii="Times New Roman" w:hAnsi="Times New Roman" w:cs="Times New Roman"/>
          <w:sz w:val="24"/>
          <w:szCs w:val="24"/>
        </w:rPr>
      </w:pPr>
    </w:p>
    <w:p w14:paraId="4E04F28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4.12. Выездное обследование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14:paraId="2ED898FB"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671A5A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75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без информирования контролируемого лица.</w:t>
      </w:r>
    </w:p>
    <w:p w14:paraId="10ECFB05"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инспектором совершаются следующие контрольные действия:</w:t>
      </w:r>
    </w:p>
    <w:p w14:paraId="6E66B24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14:paraId="74D12D5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 (с видеозаписи).</w:t>
      </w:r>
    </w:p>
    <w:p w14:paraId="17C6738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выездного обследования определяется инспектором самостоятельно, но не </w:t>
      </w:r>
      <w:r w:rsidRPr="00664563">
        <w:rPr>
          <w:rFonts w:ascii="Times New Roman" w:hAnsi="Times New Roman" w:cs="Times New Roman"/>
          <w:sz w:val="24"/>
          <w:szCs w:val="24"/>
        </w:rPr>
        <w:lastRenderedPageBreak/>
        <w:t>может превышать 2 рабочих дня.</w:t>
      </w:r>
    </w:p>
    <w:p w14:paraId="334B9A33" w14:textId="77777777" w:rsidR="007D79F2" w:rsidRPr="00664563" w:rsidRDefault="007D79F2" w:rsidP="007D79F2">
      <w:pPr>
        <w:pStyle w:val="FORMATTEXT0"/>
        <w:ind w:firstLine="568"/>
        <w:jc w:val="both"/>
        <w:rPr>
          <w:rFonts w:ascii="Times New Roman" w:hAnsi="Times New Roman" w:cs="Times New Roman"/>
          <w:sz w:val="24"/>
          <w:szCs w:val="24"/>
        </w:rPr>
      </w:pPr>
    </w:p>
    <w:p w14:paraId="76677648"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4.13. Инспекционный визит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14:paraId="7A31AD9A"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EDDDA1D"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70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0057D6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инспекционного визита совершаются следующие контрольные действия:</w:t>
      </w:r>
    </w:p>
    <w:p w14:paraId="6DA89D59"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14:paraId="78A963B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14:paraId="1563E31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14:paraId="340AA67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14:paraId="17A11247"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истребование документов, которые в соответствии с обязательными требованиями должны </w:t>
      </w:r>
      <w:r>
        <w:rPr>
          <w:rFonts w:ascii="Times New Roman" w:hAnsi="Times New Roman" w:cs="Times New Roman"/>
          <w:sz w:val="24"/>
          <w:szCs w:val="24"/>
        </w:rPr>
        <w:t xml:space="preserve">    </w:t>
      </w:r>
      <w:r w:rsidRPr="00664563">
        <w:rPr>
          <w:rFonts w:ascii="Times New Roman" w:hAnsi="Times New Roman" w:cs="Times New Roman"/>
          <w:sz w:val="24"/>
          <w:szCs w:val="24"/>
        </w:rPr>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946E89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Инспекционный визит проводится без предварительного уведомления контролируемого лица и собственника производственного объекта.</w:t>
      </w:r>
    </w:p>
    <w:p w14:paraId="50569910"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253AE656"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5FA33DD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4876D3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частью 12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2A74CAB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D91A71F"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66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37C52588" w14:textId="77777777" w:rsidR="007D79F2" w:rsidRDefault="007D79F2" w:rsidP="007D79F2">
      <w:pPr>
        <w:pStyle w:val="FORMATTEXT0"/>
        <w:ind w:firstLine="568"/>
        <w:jc w:val="both"/>
      </w:pPr>
    </w:p>
    <w:p w14:paraId="213DA10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4.14. Документарная проверка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14:paraId="545691F5"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182A41B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72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2828D26B"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411D15C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совершаются следующие контрольные действия:</w:t>
      </w:r>
    </w:p>
    <w:p w14:paraId="13D97B5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14:paraId="195E733B"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14:paraId="57776D1B"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BA19A60"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6,8 части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21AC082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FC096C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7A644FDD"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установлены признаки нарушения обязательных требований, инспектор контрольного органа уполномочен провести внеплановую выездную проверку.</w:t>
      </w:r>
    </w:p>
    <w:p w14:paraId="7558C4BF"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4.15. Выездная проверка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14:paraId="6980D02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0DBDDF8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статьей 73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посредством взаимодействия с конкретным контролируемым лицом, </w:t>
      </w:r>
      <w:r w:rsidRPr="00664563">
        <w:rPr>
          <w:rFonts w:ascii="Times New Roman" w:hAnsi="Times New Roman" w:cs="Times New Roman"/>
          <w:sz w:val="24"/>
          <w:szCs w:val="24"/>
        </w:rPr>
        <w:lastRenderedPageBreak/>
        <w:t>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8360255"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выездной проверки совершаются следующие контрольные действия:</w:t>
      </w:r>
    </w:p>
    <w:p w14:paraId="5B04561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14:paraId="50686B34"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14:paraId="50E58D78"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14:paraId="11711DC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14:paraId="3B90CF7C"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14:paraId="3D74A09D" w14:textId="77777777" w:rsidR="007D79F2" w:rsidRPr="00664563" w:rsidRDefault="007D79F2" w:rsidP="007D79F2">
      <w:pPr>
        <w:pStyle w:val="FORMATTEXT0"/>
        <w:ind w:firstLine="568"/>
        <w:jc w:val="both"/>
        <w:rPr>
          <w:rFonts w:ascii="Times New Roman" w:hAnsi="Times New Roman" w:cs="Times New Roman"/>
          <w:sz w:val="24"/>
          <w:szCs w:val="24"/>
        </w:rPr>
      </w:pPr>
    </w:p>
    <w:p w14:paraId="3E427556"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169C36F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01F5699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частями 12 и 12.1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3EE080C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45B816C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66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424D9BCA"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365E7EA2"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22CD60E"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57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которая для микропредприятия не может продолжаться более сорока часов.</w:t>
      </w:r>
    </w:p>
    <w:p w14:paraId="6D1CC2AE" w14:textId="77777777" w:rsidR="007D79F2" w:rsidRPr="00664563" w:rsidRDefault="007D79F2" w:rsidP="007D79F2">
      <w:pPr>
        <w:pStyle w:val="FORMATTEXT0"/>
        <w:ind w:firstLine="568"/>
        <w:jc w:val="both"/>
        <w:rPr>
          <w:rFonts w:ascii="Times New Roman" w:hAnsi="Times New Roman" w:cs="Times New Roman"/>
          <w:sz w:val="24"/>
          <w:szCs w:val="24"/>
        </w:rPr>
      </w:pPr>
    </w:p>
    <w:p w14:paraId="0365872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68FD781E"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сведений, отнесенных законодательством Российской Федерации к государственной тайне;</w:t>
      </w:r>
    </w:p>
    <w:p w14:paraId="5EF5F827"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14:paraId="1D3DE78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14:paraId="6AE80D71"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63589B5D"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594D2D9A" w14:textId="77777777"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14:paraId="00DB5F97"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7AEED3E2"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видеозапись проводятся в условиях достаточной освещенности.</w:t>
      </w:r>
    </w:p>
    <w:p w14:paraId="37436F80"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64563">
        <w:rPr>
          <w:rFonts w:ascii="Times New Roman" w:hAnsi="Times New Roman" w:cs="Times New Roman"/>
          <w:sz w:val="24"/>
          <w:szCs w:val="24"/>
        </w:rPr>
        <w:t>Фиксация нарушения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3119642F"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14:paraId="36251B05"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отсутствии возможности осуществления видеозаписи применяется аудиозапись проводимого контрольного действия.</w:t>
      </w:r>
    </w:p>
    <w:p w14:paraId="488A4E4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7CE9F439"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Файлы с фотографическими изображениями, видеосъёмкой и звукозаписью не должны подвергаться редактированию.</w:t>
      </w:r>
    </w:p>
    <w:p w14:paraId="364B2744"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14:paraId="7C2E3F94"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14:paraId="154A15D7"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приложение kadastr.ru и</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т.д.).</w:t>
      </w:r>
    </w:p>
    <w:p w14:paraId="5634A35C"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3C6BDA7C"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Информация о проведении фотосъемки, </w:t>
      </w:r>
      <w:proofErr w:type="gramStart"/>
      <w:r w:rsidRPr="00664563">
        <w:rPr>
          <w:rFonts w:ascii="Times New Roman" w:hAnsi="Times New Roman" w:cs="Times New Roman"/>
          <w:sz w:val="24"/>
          <w:szCs w:val="24"/>
        </w:rPr>
        <w:t>аудио-видеозаписи</w:t>
      </w:r>
      <w:proofErr w:type="gramEnd"/>
      <w:r w:rsidRPr="00664563">
        <w:rPr>
          <w:rFonts w:ascii="Times New Roman" w:hAnsi="Times New Roman" w:cs="Times New Roman"/>
          <w:sz w:val="24"/>
          <w:szCs w:val="24"/>
        </w:rPr>
        <w:t>,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10A9ADA0"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5876A026" w14:textId="77777777" w:rsidR="007D79F2" w:rsidRPr="00664563" w:rsidRDefault="007D79F2" w:rsidP="007D79F2">
      <w:pPr>
        <w:pStyle w:val="FORMATTEXT0"/>
        <w:ind w:firstLine="568"/>
        <w:jc w:val="both"/>
        <w:rPr>
          <w:rFonts w:ascii="Times New Roman" w:hAnsi="Times New Roman" w:cs="Times New Roman"/>
          <w:sz w:val="24"/>
          <w:szCs w:val="24"/>
        </w:rPr>
      </w:pPr>
    </w:p>
    <w:p w14:paraId="59EAC784" w14:textId="77777777" w:rsidR="007D79F2" w:rsidRPr="00664563" w:rsidRDefault="007D79F2" w:rsidP="007D79F2">
      <w:pPr>
        <w:pStyle w:val="HEADERTEXT0"/>
        <w:rPr>
          <w:rFonts w:ascii="Times New Roman" w:hAnsi="Times New Roman" w:cs="Times New Roman"/>
          <w:b/>
          <w:bCs/>
          <w:color w:val="auto"/>
          <w:sz w:val="24"/>
          <w:szCs w:val="24"/>
        </w:rPr>
      </w:pPr>
    </w:p>
    <w:p w14:paraId="1EF4FA82" w14:textId="77777777"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V. Результаты контрольного мероприятия </w:t>
      </w:r>
    </w:p>
    <w:p w14:paraId="373B01C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6DBF0940"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54D2C8AC"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статьи 90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14:paraId="35694208"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216F4B1"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14:paraId="65B5DE39" w14:textId="77777777"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 лица, составляется акт контрольного мероприятия (далее также-акт). В случае, если по результатам проведения такого мероприятия выявлено нарушение обязательных требований к использованию и охране земель,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D1B2C31" w14:textId="77777777"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В случае устранения выявленного нарушения до окончания проведения контрольного </w:t>
      </w:r>
      <w:r w:rsidRPr="00664563">
        <w:rPr>
          <w:rFonts w:ascii="Times New Roman" w:hAnsi="Times New Roman" w:cs="Times New Roman"/>
          <w:sz w:val="24"/>
          <w:szCs w:val="24"/>
        </w:rPr>
        <w:lastRenderedPageBreak/>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667B1476"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Должностные лица, уполномоченные осуществлять муниципальный контроль, направляют в орган государственного земельного надзора копию акта, составленного в результате проведения контрольного мероприятия в рамках осуществления муниципального </w:t>
      </w:r>
      <w:r w:rsidRPr="00DA30C6">
        <w:rPr>
          <w:rFonts w:ascii="Times New Roman" w:hAnsi="Times New Roman" w:cs="Times New Roman"/>
          <w:sz w:val="24"/>
          <w:szCs w:val="24"/>
        </w:rPr>
        <w:t>контроля, проведенного во взаимодействии с контролируемым лицом.</w:t>
      </w:r>
    </w:p>
    <w:p w14:paraId="1ACCE9B5" w14:textId="77777777"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        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422E7B60"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случаях, установленных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C3FFBA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DA6E19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Федеральным законом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5629D545"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14:paraId="1DE7895E"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Акт составляется в сроки, определенные частью 3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14:paraId="568D91B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101B3C7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87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7FEC9E03" w14:textId="77777777" w:rsidR="007D79F2" w:rsidRPr="00DA30C6" w:rsidRDefault="007D79F2" w:rsidP="007D79F2">
      <w:pPr>
        <w:pStyle w:val="FORMATTEXT0"/>
        <w:ind w:firstLine="568"/>
        <w:jc w:val="both"/>
        <w:rPr>
          <w:rFonts w:ascii="Times New Roman" w:hAnsi="Times New Roman" w:cs="Times New Roman"/>
          <w:sz w:val="24"/>
          <w:szCs w:val="24"/>
        </w:rPr>
      </w:pPr>
    </w:p>
    <w:p w14:paraId="3376DD0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14:paraId="720A9D8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1C4A162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88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61412618" w14:textId="77777777" w:rsidR="007D79F2" w:rsidRPr="00DA30C6" w:rsidRDefault="007D79F2" w:rsidP="007D79F2">
      <w:pPr>
        <w:pStyle w:val="FORMATTEXT0"/>
        <w:ind w:firstLine="568"/>
        <w:jc w:val="both"/>
        <w:rPr>
          <w:rFonts w:ascii="Times New Roman" w:hAnsi="Times New Roman" w:cs="Times New Roman"/>
          <w:sz w:val="24"/>
          <w:szCs w:val="24"/>
        </w:rPr>
      </w:pPr>
    </w:p>
    <w:p w14:paraId="1B5F429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08A1C21"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3D65FB3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C62ABD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90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40684368"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уполномочен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7AEECBDD"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14:paraId="360FCA6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16D3D71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90.1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57EE42E6" w14:textId="77777777" w:rsidR="007D79F2" w:rsidRPr="00DA30C6" w:rsidRDefault="007D79F2" w:rsidP="007D79F2">
      <w:pPr>
        <w:pStyle w:val="FORMATTEXT0"/>
        <w:ind w:firstLine="568"/>
        <w:jc w:val="both"/>
        <w:rPr>
          <w:rFonts w:ascii="Times New Roman" w:hAnsi="Times New Roman" w:cs="Times New Roman"/>
          <w:sz w:val="24"/>
          <w:szCs w:val="24"/>
        </w:rPr>
      </w:pPr>
    </w:p>
    <w:p w14:paraId="6A89535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5.4. В случае выявления в ходе проведения контрольного мероприятия нарушения обязательных требований к использованию и охране земель в отношении объектов земельных отношений, за которое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14:paraId="314EE5A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14:paraId="3ACD289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 xml:space="preserve">Законом Ханты-Мансийского автономного округа - Югры от 11.06.2010 </w:t>
      </w:r>
      <w:r w:rsidRPr="00DA30C6">
        <w:rPr>
          <w:rFonts w:ascii="Times New Roman" w:hAnsi="Times New Roman" w:cs="Times New Roman"/>
          <w:sz w:val="24"/>
          <w:szCs w:val="24"/>
        </w:rPr>
        <w:lastRenderedPageBreak/>
        <w:t>N 102-оз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(далее -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14:paraId="6B9AD21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14:paraId="2D79AC4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 ХМАО - Югры N 102-оз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предусмотрена административная ответственность, привлечение к ответственности за выявленное нарушение осуществляется в соответствии с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14:paraId="2FD2A1A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25.10.2001 N 136-ФЗ</w:instrText>
      </w:r>
    </w:p>
    <w:p w14:paraId="3E90E55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федеральным законом о виде контроля</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57BB8B6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14:paraId="50E0DDB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14:paraId="5DA69EC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14:paraId="5C2533D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Законом ХМАО - Югры N 102-оз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1A41D3BC" w14:textId="77777777" w:rsidR="007D79F2" w:rsidRPr="00DA30C6" w:rsidRDefault="007D79F2" w:rsidP="007D79F2">
      <w:pPr>
        <w:pStyle w:val="FORMATTEXT0"/>
        <w:ind w:firstLine="568"/>
        <w:jc w:val="both"/>
        <w:rPr>
          <w:rFonts w:ascii="Times New Roman" w:hAnsi="Times New Roman" w:cs="Times New Roman"/>
          <w:sz w:val="24"/>
          <w:szCs w:val="24"/>
        </w:rPr>
      </w:pPr>
    </w:p>
    <w:p w14:paraId="6A64A1F8" w14:textId="77777777" w:rsidR="007D79F2" w:rsidRDefault="007D79F2" w:rsidP="007D79F2">
      <w:pPr>
        <w:pStyle w:val="FORMATTEXT0"/>
        <w:ind w:firstLine="568"/>
        <w:jc w:val="both"/>
      </w:pPr>
      <w:r w:rsidRPr="00DA30C6">
        <w:rPr>
          <w:rFonts w:ascii="Times New Roman" w:hAnsi="Times New Roman" w:cs="Times New Roman"/>
          <w:sz w:val="24"/>
          <w:szCs w:val="24"/>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w:t>
      </w:r>
      <w:r>
        <w:t xml:space="preserve"> ценностям.</w:t>
      </w:r>
    </w:p>
    <w:p w14:paraId="31A69CA8" w14:textId="77777777" w:rsidR="007D79F2" w:rsidRPr="00DA30C6" w:rsidRDefault="007D79F2" w:rsidP="007D79F2">
      <w:pPr>
        <w:pStyle w:val="FORMATTEXT0"/>
        <w:ind w:firstLine="568"/>
        <w:jc w:val="both"/>
        <w:rPr>
          <w:rFonts w:ascii="Times New Roman" w:hAnsi="Times New Roman" w:cs="Times New Roman"/>
          <w:sz w:val="24"/>
          <w:szCs w:val="24"/>
        </w:rPr>
      </w:pPr>
    </w:p>
    <w:p w14:paraId="5FD4B2A5"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5.5.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7DD64711"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14:paraId="2071634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8FB017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91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10754965"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5.6.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14:paraId="7E8D5C8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10230FF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статьями 92</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14:paraId="2C2852A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21F83F1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95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4B992E72"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4E97A421"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 устранения в установленный срок нарушений, указанных в предписании об устранении выявленных нарушений, инспектор, выдавший такое предписание, в срок не позднее 30 дней со дня вступления в законную силу постановления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орган государственной власти или орган местного самоуправления, которые в соответствии с законодательством уполномочен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w:t>
      </w:r>
    </w:p>
    <w:p w14:paraId="2A80623A" w14:textId="77777777" w:rsidR="007D79F2" w:rsidRDefault="007D79F2" w:rsidP="007D79F2">
      <w:pPr>
        <w:pStyle w:val="FORMATTEXT0"/>
        <w:ind w:firstLine="568"/>
        <w:jc w:val="both"/>
      </w:pPr>
    </w:p>
    <w:p w14:paraId="1A45158D" w14:textId="77777777" w:rsidR="007D79F2" w:rsidRDefault="007D79F2" w:rsidP="007D79F2">
      <w:pPr>
        <w:pStyle w:val="HEADERTEXT0"/>
        <w:rPr>
          <w:b/>
          <w:bCs/>
        </w:rPr>
      </w:pPr>
    </w:p>
    <w:p w14:paraId="67588AD3" w14:textId="77777777"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14:paraId="4AD2C13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14:paraId="124BC296"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14:paraId="7F74B94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BF4A8E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39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34001369" w14:textId="77777777" w:rsidR="007D79F2" w:rsidRPr="00DA30C6" w:rsidRDefault="007D79F2" w:rsidP="007D79F2">
      <w:pPr>
        <w:pStyle w:val="FORMATTEXT0"/>
        <w:ind w:firstLine="568"/>
        <w:jc w:val="both"/>
        <w:rPr>
          <w:rFonts w:ascii="Times New Roman" w:hAnsi="Times New Roman" w:cs="Times New Roman"/>
          <w:sz w:val="24"/>
          <w:szCs w:val="24"/>
        </w:rPr>
      </w:pPr>
    </w:p>
    <w:p w14:paraId="01F5822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14:paraId="428EF84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1D8453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главой 9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60E34184" w14:textId="77777777" w:rsidR="007D79F2" w:rsidRPr="00DA30C6" w:rsidRDefault="007D79F2" w:rsidP="007D79F2">
      <w:pPr>
        <w:pStyle w:val="FORMATTEXT0"/>
        <w:ind w:firstLine="568"/>
        <w:jc w:val="both"/>
        <w:rPr>
          <w:rFonts w:ascii="Times New Roman" w:hAnsi="Times New Roman" w:cs="Times New Roman"/>
          <w:sz w:val="24"/>
          <w:szCs w:val="24"/>
        </w:rPr>
      </w:pPr>
    </w:p>
    <w:p w14:paraId="0955413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w:t>
      </w:r>
      <w:r w:rsidRPr="00DA30C6">
        <w:rPr>
          <w:rFonts w:ascii="Times New Roman" w:hAnsi="Times New Roman" w:cs="Times New Roman"/>
          <w:sz w:val="24"/>
          <w:szCs w:val="24"/>
        </w:rPr>
        <w:lastRenderedPageBreak/>
        <w:t xml:space="preserve">указанных в части 4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26B2D64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5D36E0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40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0B32107E" w14:textId="77777777" w:rsidR="007D79F2" w:rsidRPr="00DA30C6" w:rsidRDefault="007D79F2" w:rsidP="007D79F2">
      <w:pPr>
        <w:pStyle w:val="FORMATTEXT0"/>
        <w:ind w:firstLine="568"/>
        <w:jc w:val="both"/>
        <w:rPr>
          <w:rFonts w:ascii="Times New Roman" w:hAnsi="Times New Roman" w:cs="Times New Roman"/>
          <w:sz w:val="24"/>
          <w:szCs w:val="24"/>
        </w:rPr>
      </w:pPr>
    </w:p>
    <w:p w14:paraId="1AAF597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6.4. Жалобу контролируемое лицо подает в соответствии со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5408CE3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70DC5B4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статьями 40</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14:paraId="50A7060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329EA31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41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0AE388D1" w14:textId="77777777" w:rsidR="007D79F2" w:rsidRPr="00DA30C6" w:rsidRDefault="007D79F2" w:rsidP="007D79F2">
      <w:pPr>
        <w:pStyle w:val="FORMATTEXT0"/>
        <w:ind w:firstLine="568"/>
        <w:jc w:val="both"/>
        <w:rPr>
          <w:rFonts w:ascii="Times New Roman" w:hAnsi="Times New Roman" w:cs="Times New Roman"/>
          <w:sz w:val="24"/>
          <w:szCs w:val="24"/>
        </w:rPr>
      </w:pPr>
    </w:p>
    <w:p w14:paraId="56047D2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05417EEF" w14:textId="77777777" w:rsidR="007D79F2" w:rsidRPr="00DA30C6" w:rsidRDefault="007D79F2" w:rsidP="007D79F2">
      <w:pPr>
        <w:pStyle w:val="FORMATTEXT0"/>
        <w:ind w:firstLine="568"/>
        <w:jc w:val="both"/>
        <w:rPr>
          <w:rFonts w:ascii="Times New Roman" w:hAnsi="Times New Roman" w:cs="Times New Roman"/>
          <w:sz w:val="24"/>
          <w:szCs w:val="24"/>
        </w:rPr>
      </w:pPr>
    </w:p>
    <w:p w14:paraId="3CAF5AC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2E3AA132" w14:textId="77777777" w:rsidR="007D79F2" w:rsidRPr="00DA30C6" w:rsidRDefault="007D79F2" w:rsidP="007D79F2">
      <w:pPr>
        <w:pStyle w:val="FORMATTEXT0"/>
        <w:ind w:firstLine="568"/>
        <w:jc w:val="both"/>
        <w:rPr>
          <w:rFonts w:ascii="Times New Roman" w:hAnsi="Times New Roman" w:cs="Times New Roman"/>
          <w:sz w:val="24"/>
          <w:szCs w:val="24"/>
        </w:rPr>
      </w:pPr>
    </w:p>
    <w:p w14:paraId="1A46BC4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6.6. Жалоба рассматривается в порядке и в сроки, предусмотренные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14:paraId="26B1C3B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0CAE07B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статьей 43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0B6BC9B6" w14:textId="77777777" w:rsidR="007D79F2" w:rsidRPr="00DA30C6" w:rsidRDefault="007D79F2" w:rsidP="007D79F2">
      <w:pPr>
        <w:pStyle w:val="FORMATTEXT0"/>
        <w:ind w:firstLine="568"/>
        <w:jc w:val="both"/>
        <w:rPr>
          <w:rFonts w:ascii="Times New Roman" w:hAnsi="Times New Roman" w:cs="Times New Roman"/>
          <w:sz w:val="24"/>
          <w:szCs w:val="24"/>
        </w:rPr>
      </w:pPr>
    </w:p>
    <w:p w14:paraId="4125FBBF" w14:textId="77777777" w:rsidR="007D79F2" w:rsidRDefault="007D79F2" w:rsidP="007D79F2">
      <w:pPr>
        <w:pStyle w:val="HEADERTEXT0"/>
        <w:rPr>
          <w:b/>
          <w:bCs/>
        </w:rPr>
      </w:pPr>
    </w:p>
    <w:p w14:paraId="6937A3CE" w14:textId="77777777"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VII. Оценка эффективности и результативности деятельности при осуществлении муниципального контроля </w:t>
      </w:r>
    </w:p>
    <w:p w14:paraId="1693F26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7.1. Оценка результативности и эффективности осуществления муниципального контроля осуществляется на основании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14:paraId="44C60CD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14:paraId="7CE858C4"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статьи 30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78A25947" w14:textId="77777777" w:rsidR="007D79F2" w:rsidRPr="00DA30C6" w:rsidRDefault="007D79F2" w:rsidP="007D79F2">
      <w:pPr>
        <w:pStyle w:val="FORMATTEXT0"/>
        <w:ind w:firstLine="568"/>
        <w:jc w:val="both"/>
        <w:rPr>
          <w:rFonts w:ascii="Times New Roman" w:hAnsi="Times New Roman" w:cs="Times New Roman"/>
          <w:sz w:val="24"/>
          <w:szCs w:val="24"/>
        </w:rPr>
      </w:pPr>
    </w:p>
    <w:p w14:paraId="0747DF3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6B4B4CDF" w14:textId="77777777" w:rsidR="007D79F2" w:rsidRDefault="007D79F2" w:rsidP="007D79F2">
      <w:pPr>
        <w:pStyle w:val="FORMATTEXT0"/>
        <w:ind w:firstLine="568"/>
        <w:jc w:val="both"/>
      </w:pPr>
    </w:p>
    <w:p w14:paraId="42D0E592" w14:textId="77777777" w:rsidR="00F25645" w:rsidRDefault="00F25645" w:rsidP="007D79F2">
      <w:pPr>
        <w:pStyle w:val="FORMATTEXT0"/>
        <w:jc w:val="right"/>
      </w:pPr>
    </w:p>
    <w:p w14:paraId="6303F4DE" w14:textId="77777777" w:rsidR="00F25645" w:rsidRDefault="00F25645" w:rsidP="007D79F2">
      <w:pPr>
        <w:pStyle w:val="FORMATTEXT0"/>
        <w:jc w:val="right"/>
      </w:pPr>
    </w:p>
    <w:p w14:paraId="29D5D8E5" w14:textId="77777777" w:rsidR="00F25645" w:rsidRDefault="00F25645" w:rsidP="007D79F2">
      <w:pPr>
        <w:pStyle w:val="FORMATTEXT0"/>
        <w:jc w:val="right"/>
      </w:pPr>
    </w:p>
    <w:p w14:paraId="0BEE806B" w14:textId="77777777" w:rsidR="00F25645" w:rsidRDefault="00F25645" w:rsidP="007D79F2">
      <w:pPr>
        <w:pStyle w:val="FORMATTEXT0"/>
        <w:jc w:val="right"/>
      </w:pPr>
    </w:p>
    <w:p w14:paraId="57C13753" w14:textId="77777777" w:rsidR="00F25645" w:rsidRDefault="00F25645" w:rsidP="007D79F2">
      <w:pPr>
        <w:pStyle w:val="FORMATTEXT0"/>
        <w:jc w:val="right"/>
      </w:pPr>
    </w:p>
    <w:p w14:paraId="2A745CAC" w14:textId="77777777" w:rsidR="00F25645" w:rsidRDefault="00F25645" w:rsidP="007D79F2">
      <w:pPr>
        <w:pStyle w:val="FORMATTEXT0"/>
        <w:jc w:val="right"/>
      </w:pPr>
    </w:p>
    <w:p w14:paraId="4D13ED14" w14:textId="77777777" w:rsidR="00F25645" w:rsidRDefault="00F25645" w:rsidP="007D79F2">
      <w:pPr>
        <w:pStyle w:val="FORMATTEXT0"/>
        <w:jc w:val="right"/>
      </w:pPr>
    </w:p>
    <w:p w14:paraId="107AF3C2" w14:textId="77777777" w:rsidR="00F25645" w:rsidRDefault="00F25645" w:rsidP="007D79F2">
      <w:pPr>
        <w:pStyle w:val="FORMATTEXT0"/>
        <w:jc w:val="right"/>
      </w:pPr>
    </w:p>
    <w:p w14:paraId="57E604A2" w14:textId="77777777" w:rsidR="00F25645" w:rsidRDefault="00F25645" w:rsidP="007D79F2">
      <w:pPr>
        <w:pStyle w:val="FORMATTEXT0"/>
        <w:jc w:val="right"/>
      </w:pPr>
    </w:p>
    <w:p w14:paraId="2E4CACAB" w14:textId="77777777" w:rsidR="00F25645" w:rsidRDefault="00F25645" w:rsidP="007D79F2">
      <w:pPr>
        <w:pStyle w:val="FORMATTEXT0"/>
        <w:jc w:val="right"/>
      </w:pPr>
    </w:p>
    <w:p w14:paraId="4E88F296" w14:textId="77777777" w:rsidR="00F25645" w:rsidRDefault="00F25645" w:rsidP="007D79F2">
      <w:pPr>
        <w:pStyle w:val="FORMATTEXT0"/>
        <w:jc w:val="right"/>
      </w:pPr>
    </w:p>
    <w:p w14:paraId="76CF55DB" w14:textId="77777777" w:rsidR="00F25645" w:rsidRDefault="00F25645" w:rsidP="007D79F2">
      <w:pPr>
        <w:pStyle w:val="FORMATTEXT0"/>
        <w:jc w:val="right"/>
      </w:pPr>
    </w:p>
    <w:p w14:paraId="0B1DABF2" w14:textId="77777777" w:rsidR="00F25645" w:rsidRDefault="00F25645" w:rsidP="007D79F2">
      <w:pPr>
        <w:pStyle w:val="FORMATTEXT0"/>
        <w:jc w:val="right"/>
      </w:pPr>
    </w:p>
    <w:p w14:paraId="0C5A2049" w14:textId="77777777" w:rsidR="00F25645" w:rsidRDefault="00F25645" w:rsidP="007D79F2">
      <w:pPr>
        <w:pStyle w:val="FORMATTEXT0"/>
        <w:jc w:val="right"/>
      </w:pPr>
    </w:p>
    <w:p w14:paraId="78953AED" w14:textId="77777777" w:rsidR="00F25645" w:rsidRDefault="00F25645" w:rsidP="007D79F2">
      <w:pPr>
        <w:pStyle w:val="FORMATTEXT0"/>
        <w:jc w:val="right"/>
      </w:pPr>
    </w:p>
    <w:p w14:paraId="10028EF6" w14:textId="77777777" w:rsidR="00F25645" w:rsidRDefault="00F25645" w:rsidP="007D79F2">
      <w:pPr>
        <w:pStyle w:val="FORMATTEXT0"/>
        <w:jc w:val="right"/>
      </w:pPr>
    </w:p>
    <w:p w14:paraId="4D332665" w14:textId="77777777" w:rsidR="00F25645" w:rsidRDefault="00F25645" w:rsidP="007D79F2">
      <w:pPr>
        <w:pStyle w:val="FORMATTEXT0"/>
        <w:jc w:val="right"/>
      </w:pPr>
    </w:p>
    <w:p w14:paraId="3E54BEEB" w14:textId="77777777" w:rsidR="00F25645" w:rsidRDefault="00F25645" w:rsidP="007D79F2">
      <w:pPr>
        <w:pStyle w:val="FORMATTEXT0"/>
        <w:jc w:val="right"/>
      </w:pPr>
    </w:p>
    <w:p w14:paraId="542D091F" w14:textId="77777777" w:rsidR="00F25645" w:rsidRDefault="00F25645" w:rsidP="007D79F2">
      <w:pPr>
        <w:pStyle w:val="FORMATTEXT0"/>
        <w:jc w:val="right"/>
      </w:pPr>
    </w:p>
    <w:p w14:paraId="5EC3DC9A" w14:textId="77777777" w:rsidR="00F25645" w:rsidRDefault="00F25645" w:rsidP="007D79F2">
      <w:pPr>
        <w:pStyle w:val="FORMATTEXT0"/>
        <w:jc w:val="right"/>
      </w:pPr>
    </w:p>
    <w:p w14:paraId="1AF2E0D5" w14:textId="77777777" w:rsidR="00F25645" w:rsidRDefault="00F25645" w:rsidP="007D79F2">
      <w:pPr>
        <w:pStyle w:val="FORMATTEXT0"/>
        <w:jc w:val="right"/>
      </w:pPr>
    </w:p>
    <w:p w14:paraId="72A7F988" w14:textId="77777777" w:rsidR="00F25645" w:rsidRDefault="00F25645" w:rsidP="007D79F2">
      <w:pPr>
        <w:pStyle w:val="FORMATTEXT0"/>
        <w:jc w:val="right"/>
      </w:pPr>
    </w:p>
    <w:p w14:paraId="311CD26A" w14:textId="77777777" w:rsidR="00F25645" w:rsidRDefault="00F25645" w:rsidP="007D79F2">
      <w:pPr>
        <w:pStyle w:val="FORMATTEXT0"/>
        <w:jc w:val="right"/>
      </w:pPr>
    </w:p>
    <w:p w14:paraId="39C0F7A9" w14:textId="77777777" w:rsidR="00F25645" w:rsidRDefault="00F25645" w:rsidP="007D79F2">
      <w:pPr>
        <w:pStyle w:val="FORMATTEXT0"/>
        <w:jc w:val="right"/>
      </w:pPr>
    </w:p>
    <w:p w14:paraId="3AE9EF5A" w14:textId="77777777" w:rsidR="00F25645" w:rsidRDefault="00F25645" w:rsidP="007D79F2">
      <w:pPr>
        <w:pStyle w:val="FORMATTEXT0"/>
        <w:jc w:val="right"/>
      </w:pPr>
    </w:p>
    <w:p w14:paraId="3B902B2F" w14:textId="77777777" w:rsidR="00070D15" w:rsidRDefault="00070D15" w:rsidP="007D79F2">
      <w:pPr>
        <w:pStyle w:val="FORMATTEXT0"/>
        <w:jc w:val="right"/>
      </w:pPr>
    </w:p>
    <w:p w14:paraId="24D57B99" w14:textId="77777777" w:rsidR="00070D15" w:rsidRDefault="00070D15" w:rsidP="007D79F2">
      <w:pPr>
        <w:pStyle w:val="FORMATTEXT0"/>
        <w:jc w:val="right"/>
      </w:pPr>
    </w:p>
    <w:p w14:paraId="2CF36809" w14:textId="77777777" w:rsidR="00F25645" w:rsidRDefault="00F25645" w:rsidP="00AE7553">
      <w:pPr>
        <w:pStyle w:val="FORMATTEXT0"/>
      </w:pPr>
    </w:p>
    <w:p w14:paraId="10EAF7BD"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lastRenderedPageBreak/>
        <w:t>Приложение 1</w:t>
      </w:r>
    </w:p>
    <w:p w14:paraId="212ED8AA"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к Положению об осуществлении</w:t>
      </w:r>
    </w:p>
    <w:p w14:paraId="1D3AC4C8"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муниципального земельного</w:t>
      </w:r>
    </w:p>
    <w:p w14:paraId="729BEA05" w14:textId="77777777" w:rsidR="00BB6532"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 xml:space="preserve">контроля в границах сельского </w:t>
      </w:r>
    </w:p>
    <w:p w14:paraId="626DB8F3"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 xml:space="preserve">поселения </w:t>
      </w:r>
      <w:r w:rsidR="004648DF" w:rsidRPr="00F25645">
        <w:rPr>
          <w:rFonts w:ascii="Times New Roman" w:hAnsi="Times New Roman" w:cs="Times New Roman"/>
          <w:sz w:val="24"/>
          <w:szCs w:val="24"/>
        </w:rPr>
        <w:t>Перегребное</w:t>
      </w:r>
    </w:p>
    <w:p w14:paraId="265D3B4A" w14:textId="77777777" w:rsidR="007D79F2" w:rsidRDefault="007D79F2" w:rsidP="007D79F2">
      <w:pPr>
        <w:pStyle w:val="FORMATTEXT0"/>
        <w:jc w:val="right"/>
      </w:pPr>
    </w:p>
    <w:p w14:paraId="61B846C5" w14:textId="77777777" w:rsidR="007D79F2" w:rsidRDefault="007D79F2" w:rsidP="007D79F2">
      <w:pPr>
        <w:pStyle w:val="HEADERTEXT0"/>
        <w:rPr>
          <w:b/>
          <w:bCs/>
        </w:rPr>
      </w:pPr>
    </w:p>
    <w:p w14:paraId="757FD8F1" w14:textId="77777777" w:rsidR="007D79F2" w:rsidRDefault="007D79F2" w:rsidP="007D79F2">
      <w:pPr>
        <w:pStyle w:val="HEADERTEXT0"/>
        <w:jc w:val="center"/>
        <w:outlineLvl w:val="2"/>
        <w:rPr>
          <w:rFonts w:ascii="Times New Roman" w:hAnsi="Times New Roman" w:cs="Times New Roman"/>
          <w:b/>
          <w:bCs/>
          <w:sz w:val="24"/>
          <w:szCs w:val="24"/>
        </w:rPr>
      </w:pPr>
      <w:r>
        <w:rPr>
          <w:b/>
          <w:bCs/>
        </w:rPr>
        <w:t xml:space="preserve"> </w:t>
      </w:r>
      <w:r w:rsidRPr="00CF6AB0">
        <w:rPr>
          <w:rFonts w:ascii="Times New Roman" w:hAnsi="Times New Roman" w:cs="Times New Roman"/>
          <w:b/>
          <w:bCs/>
          <w:sz w:val="24"/>
          <w:szCs w:val="24"/>
        </w:rPr>
        <w:t xml:space="preserve">ПОКАЗАТЕЛИ РЕЗУЛЬТАТИВНОСТИ И ЭФФЕКТИВНОСТИ ДЛЯ МУНИЦИПАЛЬНОГО ЗЕМЕЛЬНОГО КОНТРОЛЯ И ИХ ЦЕЛЕВЫЕ ЗНАЧЕНИЯ </w:t>
      </w:r>
    </w:p>
    <w:p w14:paraId="44B28C89" w14:textId="77777777" w:rsidR="00CF6AB0" w:rsidRPr="00CF6AB0" w:rsidRDefault="00CF6AB0" w:rsidP="007D79F2">
      <w:pPr>
        <w:pStyle w:val="HEADERTEXT0"/>
        <w:jc w:val="center"/>
        <w:outlineLvl w:val="2"/>
        <w:rPr>
          <w:rFonts w:ascii="Times New Roman" w:hAnsi="Times New Roman" w:cs="Times New Roman"/>
          <w:b/>
          <w:bCs/>
          <w:sz w:val="24"/>
          <w:szCs w:val="24"/>
        </w:rPr>
      </w:pPr>
    </w:p>
    <w:p w14:paraId="10C64EB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22C5BDDC" w14:textId="77777777" w:rsidR="007D79F2" w:rsidRPr="00DA30C6" w:rsidRDefault="007D79F2" w:rsidP="007D79F2">
      <w:pPr>
        <w:pStyle w:val="FORMATTEXT0"/>
        <w:ind w:firstLine="568"/>
        <w:jc w:val="both"/>
        <w:rPr>
          <w:rFonts w:ascii="Times New Roman" w:hAnsi="Times New Roman" w:cs="Times New Roman"/>
          <w:sz w:val="24"/>
          <w:szCs w:val="24"/>
        </w:rPr>
      </w:pPr>
    </w:p>
    <w:p w14:paraId="1711676F" w14:textId="77777777" w:rsidR="007D79F2" w:rsidRPr="00F25645"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2. </w:t>
      </w:r>
      <w:r w:rsidRPr="00F25645">
        <w:rPr>
          <w:rFonts w:ascii="Times New Roman" w:hAnsi="Times New Roman" w:cs="Times New Roman"/>
          <w:sz w:val="24"/>
          <w:szCs w:val="24"/>
        </w:rPr>
        <w:t>В систему показателей результативности и эффективности деятельности контрольного органа входят:</w:t>
      </w:r>
    </w:p>
    <w:p w14:paraId="11B9BDE2" w14:textId="77777777" w:rsidR="007D79F2" w:rsidRPr="00F25645" w:rsidRDefault="007D79F2" w:rsidP="007D79F2">
      <w:pPr>
        <w:pStyle w:val="FORMATTEXT0"/>
        <w:jc w:val="both"/>
        <w:rPr>
          <w:rFonts w:ascii="Times New Roman" w:hAnsi="Times New Roman" w:cs="Times New Roman"/>
          <w:sz w:val="24"/>
          <w:szCs w:val="24"/>
        </w:rPr>
      </w:pPr>
      <w:r w:rsidRPr="00F25645">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1DB62F31" w14:textId="77777777" w:rsidR="007D79F2" w:rsidRPr="00F25645" w:rsidRDefault="007D79F2" w:rsidP="007D79F2">
      <w:pPr>
        <w:pStyle w:val="FORMATTEXT0"/>
        <w:jc w:val="both"/>
        <w:rPr>
          <w:rFonts w:ascii="Times New Roman" w:hAnsi="Times New Roman" w:cs="Times New Roman"/>
          <w:sz w:val="24"/>
          <w:szCs w:val="24"/>
        </w:rPr>
      </w:pPr>
      <w:r w:rsidRPr="00F25645">
        <w:rPr>
          <w:rFonts w:ascii="Times New Roman" w:hAnsi="Times New Roman" w:cs="Times New Roman"/>
          <w:sz w:val="24"/>
          <w:szCs w:val="24"/>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713D2518" w14:textId="77777777" w:rsidR="007D79F2" w:rsidRDefault="007D79F2" w:rsidP="007D79F2">
      <w:pPr>
        <w:pStyle w:val="FORMATTEXT0"/>
        <w:ind w:firstLine="568"/>
        <w:jc w:val="both"/>
      </w:pPr>
    </w:p>
    <w:p w14:paraId="51C4EFB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14:paraId="0B2C61C0"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14:paraId="40AEAD4F"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14:paraId="083B9023"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7015396C"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7948D29A"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79C44D36" w14:textId="77777777" w:rsidR="007D79F2" w:rsidRPr="00DA30C6" w:rsidRDefault="007D79F2" w:rsidP="007D79F2">
      <w:pPr>
        <w:pStyle w:val="FORMATTEXT0"/>
        <w:ind w:firstLine="568"/>
        <w:jc w:val="both"/>
        <w:rPr>
          <w:rFonts w:ascii="Times New Roman" w:hAnsi="Times New Roman" w:cs="Times New Roman"/>
          <w:sz w:val="24"/>
          <w:szCs w:val="24"/>
        </w:rPr>
      </w:pPr>
    </w:p>
    <w:p w14:paraId="7AD306C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Показателем результативности и эффективности осуществления муниципального контроля являются:</w:t>
      </w:r>
    </w:p>
    <w:p w14:paraId="0CB7EB5E" w14:textId="77777777"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4.1. Ключевой показатель:</w:t>
      </w:r>
    </w:p>
    <w:p w14:paraId="06CD3E5B" w14:textId="77777777"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1) Доля площади объектов земельных отношений, которым причинен вред (ущерб) в результате нарушений обязательных требований, установленных земельным законодательством, в процентах, от общей площади объектов земельных отношений, находящихся на территории </w:t>
      </w:r>
      <w:r>
        <w:rPr>
          <w:rFonts w:ascii="Times New Roman" w:hAnsi="Times New Roman" w:cs="Times New Roman"/>
          <w:sz w:val="24"/>
          <w:szCs w:val="24"/>
        </w:rPr>
        <w:t xml:space="preserve">сельского поселения </w:t>
      </w:r>
      <w:r w:rsidR="004648DF">
        <w:rPr>
          <w:rFonts w:ascii="Times New Roman" w:hAnsi="Times New Roman" w:cs="Times New Roman"/>
          <w:sz w:val="24"/>
          <w:szCs w:val="24"/>
        </w:rPr>
        <w:t>Перегребное</w:t>
      </w:r>
      <w:r>
        <w:rPr>
          <w:rFonts w:ascii="Times New Roman" w:hAnsi="Times New Roman" w:cs="Times New Roman"/>
          <w:sz w:val="24"/>
          <w:szCs w:val="24"/>
        </w:rPr>
        <w:t>.</w:t>
      </w:r>
    </w:p>
    <w:p w14:paraId="0ADDEE4C" w14:textId="77777777" w:rsidR="007D79F2"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p>
    <w:p w14:paraId="7F0B86CA" w14:textId="77777777"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Значение ключевого показателя рассчитывается по формуле:</w:t>
      </w:r>
    </w:p>
    <w:p w14:paraId="783EE186" w14:textId="77777777" w:rsidR="007D79F2" w:rsidRPr="00DA30C6" w:rsidRDefault="007D79F2" w:rsidP="007D79F2">
      <w:pPr>
        <w:pStyle w:val="FORMATTEXT0"/>
        <w:ind w:firstLine="568"/>
        <w:jc w:val="both"/>
        <w:rPr>
          <w:rFonts w:ascii="Times New Roman" w:hAnsi="Times New Roman" w:cs="Times New Roman"/>
          <w:sz w:val="24"/>
          <w:szCs w:val="24"/>
        </w:rPr>
      </w:pPr>
    </w:p>
    <w:p w14:paraId="1F5ED27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КП = (а </w:t>
      </w:r>
      <w:r>
        <w:rPr>
          <w:rFonts w:ascii="Times New Roman" w:hAnsi="Times New Roman" w:cs="Times New Roman"/>
          <w:noProof/>
          <w:position w:val="-12"/>
          <w:sz w:val="24"/>
          <w:szCs w:val="24"/>
        </w:rPr>
        <w:drawing>
          <wp:inline distT="0" distB="0" distL="0" distR="0" wp14:anchorId="68F044A1" wp14:editId="6485B7EB">
            <wp:extent cx="219075" cy="2762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DA30C6">
        <w:rPr>
          <w:rFonts w:ascii="Times New Roman" w:hAnsi="Times New Roman" w:cs="Times New Roman"/>
          <w:sz w:val="24"/>
          <w:szCs w:val="24"/>
        </w:rPr>
        <w:t>b) * 100, где а-общая площадь объектов земельных отношений, которым причинен вред (ущерб) в результате нарушений обязательных требований, установленных земельным законодательством;</w:t>
      </w:r>
    </w:p>
    <w:p w14:paraId="13BD9BD1" w14:textId="77777777" w:rsidR="007D79F2" w:rsidRPr="00DA30C6" w:rsidRDefault="007D79F2" w:rsidP="007D79F2">
      <w:pPr>
        <w:pStyle w:val="FORMATTEXT0"/>
        <w:ind w:firstLine="568"/>
        <w:jc w:val="both"/>
        <w:rPr>
          <w:rFonts w:ascii="Times New Roman" w:hAnsi="Times New Roman" w:cs="Times New Roman"/>
          <w:sz w:val="24"/>
          <w:szCs w:val="24"/>
        </w:rPr>
      </w:pPr>
    </w:p>
    <w:p w14:paraId="6C0F6050"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b-общая площадь объектов земельных отношений, находящихся на территории муниципального образования </w:t>
      </w:r>
      <w:proofErr w:type="gramStart"/>
      <w:r>
        <w:rPr>
          <w:rFonts w:ascii="Times New Roman" w:hAnsi="Times New Roman" w:cs="Times New Roman"/>
          <w:sz w:val="24"/>
          <w:szCs w:val="24"/>
        </w:rPr>
        <w:t xml:space="preserve">сельского </w:t>
      </w:r>
      <w:r w:rsidRPr="00DA30C6">
        <w:rPr>
          <w:rFonts w:ascii="Times New Roman" w:hAnsi="Times New Roman" w:cs="Times New Roman"/>
          <w:sz w:val="24"/>
          <w:szCs w:val="24"/>
        </w:rPr>
        <w:t xml:space="preserve"> поселения</w:t>
      </w:r>
      <w:proofErr w:type="gramEnd"/>
      <w:r w:rsidRPr="00DA30C6">
        <w:rPr>
          <w:rFonts w:ascii="Times New Roman" w:hAnsi="Times New Roman" w:cs="Times New Roman"/>
          <w:sz w:val="24"/>
          <w:szCs w:val="24"/>
        </w:rPr>
        <w:t xml:space="preserve"> </w:t>
      </w:r>
      <w:r w:rsidR="004648DF">
        <w:rPr>
          <w:rFonts w:ascii="Times New Roman" w:hAnsi="Times New Roman" w:cs="Times New Roman"/>
          <w:sz w:val="24"/>
          <w:szCs w:val="24"/>
        </w:rPr>
        <w:t>Перегребное</w:t>
      </w:r>
      <w:r w:rsidRPr="00DA30C6">
        <w:rPr>
          <w:rFonts w:ascii="Times New Roman" w:hAnsi="Times New Roman" w:cs="Times New Roman"/>
          <w:sz w:val="24"/>
          <w:szCs w:val="24"/>
        </w:rPr>
        <w:t>.</w:t>
      </w:r>
    </w:p>
    <w:p w14:paraId="24EED087" w14:textId="77777777" w:rsidR="007D79F2" w:rsidRPr="00DA30C6" w:rsidRDefault="007D79F2" w:rsidP="007D79F2">
      <w:pPr>
        <w:pStyle w:val="FORMATTEXT0"/>
        <w:ind w:firstLine="568"/>
        <w:jc w:val="both"/>
        <w:rPr>
          <w:rFonts w:ascii="Times New Roman" w:hAnsi="Times New Roman" w:cs="Times New Roman"/>
          <w:sz w:val="24"/>
          <w:szCs w:val="24"/>
        </w:rPr>
      </w:pPr>
    </w:p>
    <w:p w14:paraId="78C2A16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4.2. Индикативные показатели:</w:t>
      </w:r>
    </w:p>
    <w:p w14:paraId="5DB809B9" w14:textId="77777777" w:rsidR="007D79F2" w:rsidRPr="00DA30C6" w:rsidRDefault="007D79F2" w:rsidP="007D79F2">
      <w:pPr>
        <w:pStyle w:val="FORMATTEXT0"/>
        <w:ind w:firstLine="568"/>
        <w:jc w:val="both"/>
        <w:rPr>
          <w:rFonts w:ascii="Times New Roman" w:hAnsi="Times New Roman" w:cs="Times New Roman"/>
          <w:sz w:val="24"/>
          <w:szCs w:val="24"/>
        </w:rPr>
      </w:pPr>
    </w:p>
    <w:p w14:paraId="7859D55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внеплановых контрольных мероприятий, проведенных за отчетный период;</w:t>
      </w:r>
    </w:p>
    <w:p w14:paraId="295A9AB0" w14:textId="77777777" w:rsidR="007D79F2" w:rsidRPr="00DA30C6" w:rsidRDefault="007D79F2" w:rsidP="007D79F2">
      <w:pPr>
        <w:pStyle w:val="FORMATTEXT0"/>
        <w:ind w:firstLine="568"/>
        <w:jc w:val="both"/>
        <w:rPr>
          <w:rFonts w:ascii="Times New Roman" w:hAnsi="Times New Roman" w:cs="Times New Roman"/>
          <w:sz w:val="24"/>
          <w:szCs w:val="24"/>
        </w:rPr>
      </w:pPr>
    </w:p>
    <w:p w14:paraId="13ED266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BE64C48" w14:textId="77777777" w:rsidR="007D79F2" w:rsidRPr="00DA30C6" w:rsidRDefault="007D79F2" w:rsidP="007D79F2">
      <w:pPr>
        <w:pStyle w:val="FORMATTEXT0"/>
        <w:ind w:firstLine="568"/>
        <w:jc w:val="both"/>
        <w:rPr>
          <w:rFonts w:ascii="Times New Roman" w:hAnsi="Times New Roman" w:cs="Times New Roman"/>
          <w:sz w:val="24"/>
          <w:szCs w:val="24"/>
        </w:rPr>
      </w:pPr>
    </w:p>
    <w:p w14:paraId="1D090EFF"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общее количество контрольных мероприятий со взаимодействием, проведенных за отчетный период;</w:t>
      </w:r>
    </w:p>
    <w:p w14:paraId="7F90FFE2" w14:textId="77777777" w:rsidR="007D79F2" w:rsidRPr="00DA30C6" w:rsidRDefault="007D79F2" w:rsidP="007D79F2">
      <w:pPr>
        <w:pStyle w:val="FORMATTEXT0"/>
        <w:ind w:firstLine="568"/>
        <w:jc w:val="both"/>
        <w:rPr>
          <w:rFonts w:ascii="Times New Roman" w:hAnsi="Times New Roman" w:cs="Times New Roman"/>
          <w:sz w:val="24"/>
          <w:szCs w:val="24"/>
        </w:rPr>
      </w:pPr>
    </w:p>
    <w:p w14:paraId="78B58A9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со взаимодействием по каждому виду контрольных мероприятий, проведенных за отчетный период;</w:t>
      </w:r>
    </w:p>
    <w:p w14:paraId="6792CF0B" w14:textId="77777777" w:rsidR="007D79F2" w:rsidRPr="00DA30C6" w:rsidRDefault="007D79F2" w:rsidP="007D79F2">
      <w:pPr>
        <w:pStyle w:val="FORMATTEXT0"/>
        <w:ind w:firstLine="568"/>
        <w:jc w:val="both"/>
        <w:rPr>
          <w:rFonts w:ascii="Times New Roman" w:hAnsi="Times New Roman" w:cs="Times New Roman"/>
          <w:sz w:val="24"/>
          <w:szCs w:val="24"/>
        </w:rPr>
      </w:pPr>
    </w:p>
    <w:p w14:paraId="061DD38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p w14:paraId="4147D507" w14:textId="77777777" w:rsidR="007D79F2" w:rsidRPr="00DA30C6" w:rsidRDefault="007D79F2" w:rsidP="007D79F2">
      <w:pPr>
        <w:pStyle w:val="FORMATTEXT0"/>
        <w:ind w:firstLine="568"/>
        <w:jc w:val="both"/>
        <w:rPr>
          <w:rFonts w:ascii="Times New Roman" w:hAnsi="Times New Roman" w:cs="Times New Roman"/>
          <w:sz w:val="24"/>
          <w:szCs w:val="24"/>
        </w:rPr>
      </w:pPr>
    </w:p>
    <w:p w14:paraId="7BC44D3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без взаимодействия по каждому виду контрольных мероприятий, проведенных за отчетный период;</w:t>
      </w:r>
    </w:p>
    <w:p w14:paraId="34D38230" w14:textId="77777777" w:rsidR="007D79F2" w:rsidRPr="00DA30C6" w:rsidRDefault="007D79F2" w:rsidP="007D79F2">
      <w:pPr>
        <w:pStyle w:val="FORMATTEXT0"/>
        <w:ind w:firstLine="568"/>
        <w:jc w:val="both"/>
        <w:rPr>
          <w:rFonts w:ascii="Times New Roman" w:hAnsi="Times New Roman" w:cs="Times New Roman"/>
          <w:sz w:val="24"/>
          <w:szCs w:val="24"/>
        </w:rPr>
      </w:pPr>
    </w:p>
    <w:p w14:paraId="3136364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обязательных профилактических визитов, проведенных за отчетный период;</w:t>
      </w:r>
    </w:p>
    <w:p w14:paraId="07CDA055" w14:textId="77777777" w:rsidR="007D79F2" w:rsidRPr="00DA30C6" w:rsidRDefault="007D79F2" w:rsidP="007D79F2">
      <w:pPr>
        <w:pStyle w:val="FORMATTEXT0"/>
        <w:ind w:firstLine="568"/>
        <w:jc w:val="both"/>
        <w:rPr>
          <w:rFonts w:ascii="Times New Roman" w:hAnsi="Times New Roman" w:cs="Times New Roman"/>
          <w:sz w:val="24"/>
          <w:szCs w:val="24"/>
        </w:rPr>
      </w:pPr>
    </w:p>
    <w:p w14:paraId="768CA27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p w14:paraId="0C426570" w14:textId="77777777" w:rsidR="007D79F2" w:rsidRPr="00DA30C6" w:rsidRDefault="007D79F2" w:rsidP="007D79F2">
      <w:pPr>
        <w:pStyle w:val="FORMATTEXT0"/>
        <w:ind w:firstLine="568"/>
        <w:jc w:val="both"/>
        <w:rPr>
          <w:rFonts w:ascii="Times New Roman" w:hAnsi="Times New Roman" w:cs="Times New Roman"/>
          <w:sz w:val="24"/>
          <w:szCs w:val="24"/>
        </w:rPr>
      </w:pPr>
    </w:p>
    <w:p w14:paraId="6A3A2CD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по результатам которых выявлены нарушения обязательных требований, за отчетный период;</w:t>
      </w:r>
    </w:p>
    <w:p w14:paraId="54D7F672" w14:textId="77777777" w:rsidR="007D79F2" w:rsidRPr="00DA30C6" w:rsidRDefault="007D79F2" w:rsidP="007D79F2">
      <w:pPr>
        <w:pStyle w:val="FORMATTEXT0"/>
        <w:ind w:firstLine="568"/>
        <w:jc w:val="both"/>
        <w:rPr>
          <w:rFonts w:ascii="Times New Roman" w:hAnsi="Times New Roman" w:cs="Times New Roman"/>
          <w:sz w:val="24"/>
          <w:szCs w:val="24"/>
        </w:rPr>
      </w:pPr>
    </w:p>
    <w:p w14:paraId="7C165D49"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по итогам которых возбуждены дела об административных правонарушениях, за отчетный период;</w:t>
      </w:r>
    </w:p>
    <w:p w14:paraId="0105AC9D" w14:textId="77777777" w:rsidR="007D79F2" w:rsidRPr="00DA30C6" w:rsidRDefault="007D79F2" w:rsidP="007D79F2">
      <w:pPr>
        <w:pStyle w:val="FORMATTEXT0"/>
        <w:ind w:firstLine="568"/>
        <w:jc w:val="both"/>
        <w:rPr>
          <w:rFonts w:ascii="Times New Roman" w:hAnsi="Times New Roman" w:cs="Times New Roman"/>
          <w:sz w:val="24"/>
          <w:szCs w:val="24"/>
        </w:rPr>
      </w:pPr>
    </w:p>
    <w:p w14:paraId="51BBB68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p w14:paraId="29559144" w14:textId="77777777" w:rsidR="007D79F2" w:rsidRPr="00DA30C6" w:rsidRDefault="007D79F2" w:rsidP="007D79F2">
      <w:pPr>
        <w:pStyle w:val="FORMATTEXT0"/>
        <w:ind w:firstLine="568"/>
        <w:jc w:val="both"/>
        <w:rPr>
          <w:rFonts w:ascii="Times New Roman" w:hAnsi="Times New Roman" w:cs="Times New Roman"/>
          <w:sz w:val="24"/>
          <w:szCs w:val="24"/>
        </w:rPr>
      </w:pPr>
    </w:p>
    <w:p w14:paraId="52B29C3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за отчетный период;</w:t>
      </w:r>
    </w:p>
    <w:p w14:paraId="291EF060" w14:textId="77777777" w:rsidR="007D79F2" w:rsidRPr="00DA30C6" w:rsidRDefault="007D79F2" w:rsidP="007D79F2">
      <w:pPr>
        <w:pStyle w:val="FORMATTEXT0"/>
        <w:ind w:firstLine="568"/>
        <w:jc w:val="both"/>
        <w:rPr>
          <w:rFonts w:ascii="Times New Roman" w:hAnsi="Times New Roman" w:cs="Times New Roman"/>
          <w:sz w:val="24"/>
          <w:szCs w:val="24"/>
        </w:rPr>
      </w:pPr>
    </w:p>
    <w:p w14:paraId="22F84DEC"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2AD20F4F" w14:textId="77777777" w:rsidR="007D79F2" w:rsidRPr="00DA30C6" w:rsidRDefault="007D79F2" w:rsidP="007D79F2">
      <w:pPr>
        <w:pStyle w:val="FORMATTEXT0"/>
        <w:ind w:firstLine="568"/>
        <w:jc w:val="both"/>
        <w:rPr>
          <w:rFonts w:ascii="Times New Roman" w:hAnsi="Times New Roman" w:cs="Times New Roman"/>
          <w:sz w:val="24"/>
          <w:szCs w:val="24"/>
        </w:rPr>
      </w:pPr>
    </w:p>
    <w:p w14:paraId="57A2027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общее количество учтенных объектов контроля на конец отчетного периода;</w:t>
      </w:r>
    </w:p>
    <w:p w14:paraId="7D468FD5" w14:textId="77777777" w:rsidR="007D79F2" w:rsidRPr="00DA30C6" w:rsidRDefault="007D79F2" w:rsidP="007D79F2">
      <w:pPr>
        <w:pStyle w:val="FORMATTEXT0"/>
        <w:ind w:firstLine="568"/>
        <w:jc w:val="both"/>
        <w:rPr>
          <w:rFonts w:ascii="Times New Roman" w:hAnsi="Times New Roman" w:cs="Times New Roman"/>
          <w:sz w:val="24"/>
          <w:szCs w:val="24"/>
        </w:rPr>
      </w:pPr>
    </w:p>
    <w:p w14:paraId="1708EC7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количество учтенных объектов контроля, отнесенных к категориям риска, по каждой из </w:t>
      </w:r>
      <w:r w:rsidRPr="00DA30C6">
        <w:rPr>
          <w:rFonts w:ascii="Times New Roman" w:hAnsi="Times New Roman" w:cs="Times New Roman"/>
          <w:sz w:val="24"/>
          <w:szCs w:val="24"/>
        </w:rPr>
        <w:lastRenderedPageBreak/>
        <w:t>категорий риска на конец отчетного периода;</w:t>
      </w:r>
    </w:p>
    <w:p w14:paraId="4C6393E0" w14:textId="77777777" w:rsidR="007D79F2" w:rsidRPr="00DA30C6" w:rsidRDefault="007D79F2" w:rsidP="007D79F2">
      <w:pPr>
        <w:pStyle w:val="FORMATTEXT0"/>
        <w:ind w:firstLine="568"/>
        <w:jc w:val="both"/>
        <w:rPr>
          <w:rFonts w:ascii="Times New Roman" w:hAnsi="Times New Roman" w:cs="Times New Roman"/>
          <w:sz w:val="24"/>
          <w:szCs w:val="24"/>
        </w:rPr>
      </w:pPr>
    </w:p>
    <w:p w14:paraId="232CD6A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учтенных контролируемых лиц на конец отчетного периода;</w:t>
      </w:r>
    </w:p>
    <w:p w14:paraId="0A32F207" w14:textId="77777777" w:rsidR="007D79F2" w:rsidRPr="00DA30C6" w:rsidRDefault="007D79F2" w:rsidP="007D79F2">
      <w:pPr>
        <w:pStyle w:val="FORMATTEXT0"/>
        <w:ind w:firstLine="568"/>
        <w:jc w:val="both"/>
        <w:rPr>
          <w:rFonts w:ascii="Times New Roman" w:hAnsi="Times New Roman" w:cs="Times New Roman"/>
          <w:sz w:val="24"/>
          <w:szCs w:val="24"/>
        </w:rPr>
      </w:pPr>
    </w:p>
    <w:p w14:paraId="5F7B9C9B"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учтенных контролируемых лиц, в отношении которых проведены контрольные мероприятия, за отчетный период;</w:t>
      </w:r>
    </w:p>
    <w:p w14:paraId="2433CAA4" w14:textId="77777777" w:rsidR="007D79F2" w:rsidRPr="00DA30C6" w:rsidRDefault="007D79F2" w:rsidP="007D79F2">
      <w:pPr>
        <w:pStyle w:val="FORMATTEXT0"/>
        <w:ind w:firstLine="568"/>
        <w:jc w:val="both"/>
        <w:rPr>
          <w:rFonts w:ascii="Times New Roman" w:hAnsi="Times New Roman" w:cs="Times New Roman"/>
          <w:sz w:val="24"/>
          <w:szCs w:val="24"/>
        </w:rPr>
      </w:pPr>
    </w:p>
    <w:p w14:paraId="71F1B15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общее количество жалоб, поданных контролируемыми лицами в досудебном порядке, за отчетный период;</w:t>
      </w:r>
    </w:p>
    <w:p w14:paraId="602E6167" w14:textId="77777777" w:rsidR="007D79F2" w:rsidRPr="00DA30C6" w:rsidRDefault="007D79F2" w:rsidP="007D79F2">
      <w:pPr>
        <w:pStyle w:val="FORMATTEXT0"/>
        <w:ind w:firstLine="568"/>
        <w:jc w:val="both"/>
        <w:rPr>
          <w:rFonts w:ascii="Times New Roman" w:hAnsi="Times New Roman" w:cs="Times New Roman"/>
          <w:sz w:val="24"/>
          <w:szCs w:val="24"/>
        </w:rPr>
      </w:pPr>
    </w:p>
    <w:p w14:paraId="6E5B88CD"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жалоб, в отношении которых контрольным органом был нарушен срок рассмотрения, за отчетный период;</w:t>
      </w:r>
    </w:p>
    <w:p w14:paraId="489C1F40" w14:textId="77777777" w:rsidR="007D79F2" w:rsidRPr="00DA30C6" w:rsidRDefault="007D79F2" w:rsidP="007D79F2">
      <w:pPr>
        <w:pStyle w:val="FORMATTEXT0"/>
        <w:ind w:firstLine="568"/>
        <w:jc w:val="both"/>
        <w:rPr>
          <w:rFonts w:ascii="Times New Roman" w:hAnsi="Times New Roman" w:cs="Times New Roman"/>
          <w:sz w:val="24"/>
          <w:szCs w:val="24"/>
        </w:rPr>
      </w:pPr>
    </w:p>
    <w:p w14:paraId="2867C0FA"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2F6311C9" w14:textId="77777777" w:rsidR="007D79F2" w:rsidRPr="00DA30C6" w:rsidRDefault="007D79F2" w:rsidP="007D79F2">
      <w:pPr>
        <w:pStyle w:val="FORMATTEXT0"/>
        <w:ind w:firstLine="568"/>
        <w:jc w:val="both"/>
        <w:rPr>
          <w:rFonts w:ascii="Times New Roman" w:hAnsi="Times New Roman" w:cs="Times New Roman"/>
          <w:sz w:val="24"/>
          <w:szCs w:val="24"/>
        </w:rPr>
      </w:pPr>
    </w:p>
    <w:p w14:paraId="06AE1321"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5F209AEC" w14:textId="77777777" w:rsidR="007D79F2" w:rsidRPr="00DA30C6" w:rsidRDefault="007D79F2" w:rsidP="007D79F2">
      <w:pPr>
        <w:pStyle w:val="FORMATTEXT0"/>
        <w:ind w:firstLine="568"/>
        <w:jc w:val="both"/>
        <w:rPr>
          <w:rFonts w:ascii="Times New Roman" w:hAnsi="Times New Roman" w:cs="Times New Roman"/>
          <w:sz w:val="24"/>
          <w:szCs w:val="24"/>
        </w:rPr>
      </w:pPr>
    </w:p>
    <w:p w14:paraId="00E449F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0F58634" w14:textId="77777777" w:rsidR="007D79F2" w:rsidRPr="00DA30C6" w:rsidRDefault="007D79F2" w:rsidP="007D79F2">
      <w:pPr>
        <w:pStyle w:val="FORMATTEXT0"/>
        <w:ind w:firstLine="568"/>
        <w:jc w:val="both"/>
        <w:rPr>
          <w:rFonts w:ascii="Times New Roman" w:hAnsi="Times New Roman" w:cs="Times New Roman"/>
          <w:sz w:val="24"/>
          <w:szCs w:val="24"/>
        </w:rPr>
      </w:pPr>
    </w:p>
    <w:p w14:paraId="762A690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540D4688" w14:textId="77777777" w:rsidR="007D79F2" w:rsidRPr="00DA30C6" w:rsidRDefault="007D79F2" w:rsidP="007D79F2">
      <w:pPr>
        <w:pStyle w:val="FORMATTEXT0"/>
        <w:ind w:firstLine="568"/>
        <w:jc w:val="both"/>
        <w:rPr>
          <w:rFonts w:ascii="Times New Roman" w:hAnsi="Times New Roman" w:cs="Times New Roman"/>
          <w:sz w:val="24"/>
          <w:szCs w:val="24"/>
        </w:rPr>
      </w:pPr>
    </w:p>
    <w:p w14:paraId="1C57A068" w14:textId="77777777" w:rsidR="00F25645" w:rsidRDefault="00F25645" w:rsidP="007D79F2">
      <w:pPr>
        <w:pStyle w:val="FORMATTEXT0"/>
        <w:jc w:val="right"/>
        <w:rPr>
          <w:rFonts w:ascii="Times New Roman" w:hAnsi="Times New Roman" w:cs="Times New Roman"/>
          <w:sz w:val="24"/>
          <w:szCs w:val="24"/>
        </w:rPr>
      </w:pPr>
    </w:p>
    <w:p w14:paraId="68B176D1" w14:textId="77777777" w:rsidR="00F25645" w:rsidRDefault="00F25645" w:rsidP="007D79F2">
      <w:pPr>
        <w:pStyle w:val="FORMATTEXT0"/>
        <w:jc w:val="right"/>
        <w:rPr>
          <w:rFonts w:ascii="Times New Roman" w:hAnsi="Times New Roman" w:cs="Times New Roman"/>
          <w:sz w:val="24"/>
          <w:szCs w:val="24"/>
        </w:rPr>
      </w:pPr>
    </w:p>
    <w:p w14:paraId="7B28233D" w14:textId="77777777" w:rsidR="00F25645" w:rsidRDefault="00F25645" w:rsidP="007D79F2">
      <w:pPr>
        <w:pStyle w:val="FORMATTEXT0"/>
        <w:jc w:val="right"/>
        <w:rPr>
          <w:rFonts w:ascii="Times New Roman" w:hAnsi="Times New Roman" w:cs="Times New Roman"/>
          <w:sz w:val="24"/>
          <w:szCs w:val="24"/>
        </w:rPr>
      </w:pPr>
    </w:p>
    <w:p w14:paraId="4DDCC9E7" w14:textId="77777777" w:rsidR="00F25645" w:rsidRDefault="00F25645" w:rsidP="007D79F2">
      <w:pPr>
        <w:pStyle w:val="FORMATTEXT0"/>
        <w:jc w:val="right"/>
        <w:rPr>
          <w:rFonts w:ascii="Times New Roman" w:hAnsi="Times New Roman" w:cs="Times New Roman"/>
          <w:sz w:val="24"/>
          <w:szCs w:val="24"/>
        </w:rPr>
      </w:pPr>
    </w:p>
    <w:p w14:paraId="2A3A8EBE" w14:textId="77777777" w:rsidR="00F25645" w:rsidRDefault="00F25645" w:rsidP="007D79F2">
      <w:pPr>
        <w:pStyle w:val="FORMATTEXT0"/>
        <w:jc w:val="right"/>
        <w:rPr>
          <w:rFonts w:ascii="Times New Roman" w:hAnsi="Times New Roman" w:cs="Times New Roman"/>
          <w:sz w:val="24"/>
          <w:szCs w:val="24"/>
        </w:rPr>
      </w:pPr>
    </w:p>
    <w:p w14:paraId="2382D11D" w14:textId="77777777" w:rsidR="00F25645" w:rsidRDefault="00F25645" w:rsidP="007D79F2">
      <w:pPr>
        <w:pStyle w:val="FORMATTEXT0"/>
        <w:jc w:val="right"/>
        <w:rPr>
          <w:rFonts w:ascii="Times New Roman" w:hAnsi="Times New Roman" w:cs="Times New Roman"/>
          <w:sz w:val="24"/>
          <w:szCs w:val="24"/>
        </w:rPr>
      </w:pPr>
    </w:p>
    <w:p w14:paraId="6C9D00F3" w14:textId="77777777" w:rsidR="00F25645" w:rsidRDefault="00F25645" w:rsidP="007D79F2">
      <w:pPr>
        <w:pStyle w:val="FORMATTEXT0"/>
        <w:jc w:val="right"/>
        <w:rPr>
          <w:rFonts w:ascii="Times New Roman" w:hAnsi="Times New Roman" w:cs="Times New Roman"/>
          <w:sz w:val="24"/>
          <w:szCs w:val="24"/>
        </w:rPr>
      </w:pPr>
    </w:p>
    <w:p w14:paraId="5E3A6C0D" w14:textId="77777777" w:rsidR="00F25645" w:rsidRDefault="00F25645" w:rsidP="007D79F2">
      <w:pPr>
        <w:pStyle w:val="FORMATTEXT0"/>
        <w:jc w:val="right"/>
        <w:rPr>
          <w:rFonts w:ascii="Times New Roman" w:hAnsi="Times New Roman" w:cs="Times New Roman"/>
          <w:sz w:val="24"/>
          <w:szCs w:val="24"/>
        </w:rPr>
      </w:pPr>
    </w:p>
    <w:p w14:paraId="02501FA5" w14:textId="77777777" w:rsidR="00F25645" w:rsidRDefault="00F25645" w:rsidP="007D79F2">
      <w:pPr>
        <w:pStyle w:val="FORMATTEXT0"/>
        <w:jc w:val="right"/>
        <w:rPr>
          <w:rFonts w:ascii="Times New Roman" w:hAnsi="Times New Roman" w:cs="Times New Roman"/>
          <w:sz w:val="24"/>
          <w:szCs w:val="24"/>
        </w:rPr>
      </w:pPr>
    </w:p>
    <w:p w14:paraId="56DAA627" w14:textId="77777777" w:rsidR="00F25645" w:rsidRDefault="00F25645" w:rsidP="007D79F2">
      <w:pPr>
        <w:pStyle w:val="FORMATTEXT0"/>
        <w:jc w:val="right"/>
        <w:rPr>
          <w:rFonts w:ascii="Times New Roman" w:hAnsi="Times New Roman" w:cs="Times New Roman"/>
          <w:sz w:val="24"/>
          <w:szCs w:val="24"/>
        </w:rPr>
      </w:pPr>
    </w:p>
    <w:p w14:paraId="1D24FC44" w14:textId="77777777" w:rsidR="00F25645" w:rsidRDefault="00F25645" w:rsidP="007D79F2">
      <w:pPr>
        <w:pStyle w:val="FORMATTEXT0"/>
        <w:jc w:val="right"/>
        <w:rPr>
          <w:rFonts w:ascii="Times New Roman" w:hAnsi="Times New Roman" w:cs="Times New Roman"/>
          <w:sz w:val="24"/>
          <w:szCs w:val="24"/>
        </w:rPr>
      </w:pPr>
    </w:p>
    <w:p w14:paraId="2EEE7BDE" w14:textId="77777777" w:rsidR="00F25645" w:rsidRDefault="00F25645" w:rsidP="007D79F2">
      <w:pPr>
        <w:pStyle w:val="FORMATTEXT0"/>
        <w:jc w:val="right"/>
        <w:rPr>
          <w:rFonts w:ascii="Times New Roman" w:hAnsi="Times New Roman" w:cs="Times New Roman"/>
          <w:sz w:val="24"/>
          <w:szCs w:val="24"/>
        </w:rPr>
      </w:pPr>
    </w:p>
    <w:p w14:paraId="0E12D236" w14:textId="77777777" w:rsidR="00F25645" w:rsidRDefault="00F25645" w:rsidP="007D79F2">
      <w:pPr>
        <w:pStyle w:val="FORMATTEXT0"/>
        <w:jc w:val="right"/>
        <w:rPr>
          <w:rFonts w:ascii="Times New Roman" w:hAnsi="Times New Roman" w:cs="Times New Roman"/>
          <w:sz w:val="24"/>
          <w:szCs w:val="24"/>
        </w:rPr>
      </w:pPr>
    </w:p>
    <w:p w14:paraId="03171DF0" w14:textId="77777777" w:rsidR="00F25645" w:rsidRDefault="00F25645" w:rsidP="007D79F2">
      <w:pPr>
        <w:pStyle w:val="FORMATTEXT0"/>
        <w:jc w:val="right"/>
        <w:rPr>
          <w:rFonts w:ascii="Times New Roman" w:hAnsi="Times New Roman" w:cs="Times New Roman"/>
          <w:sz w:val="24"/>
          <w:szCs w:val="24"/>
        </w:rPr>
      </w:pPr>
    </w:p>
    <w:p w14:paraId="28E43C22" w14:textId="77777777" w:rsidR="00F25645" w:rsidRDefault="00F25645" w:rsidP="007D79F2">
      <w:pPr>
        <w:pStyle w:val="FORMATTEXT0"/>
        <w:jc w:val="right"/>
        <w:rPr>
          <w:rFonts w:ascii="Times New Roman" w:hAnsi="Times New Roman" w:cs="Times New Roman"/>
          <w:sz w:val="24"/>
          <w:szCs w:val="24"/>
        </w:rPr>
      </w:pPr>
    </w:p>
    <w:p w14:paraId="56E3A3D1" w14:textId="77777777" w:rsidR="00F25645" w:rsidRDefault="00F25645" w:rsidP="007D79F2">
      <w:pPr>
        <w:pStyle w:val="FORMATTEXT0"/>
        <w:jc w:val="right"/>
        <w:rPr>
          <w:rFonts w:ascii="Times New Roman" w:hAnsi="Times New Roman" w:cs="Times New Roman"/>
          <w:sz w:val="24"/>
          <w:szCs w:val="24"/>
        </w:rPr>
      </w:pPr>
    </w:p>
    <w:p w14:paraId="761073FF" w14:textId="77777777" w:rsidR="00F25645" w:rsidRDefault="00F25645" w:rsidP="007D79F2">
      <w:pPr>
        <w:pStyle w:val="FORMATTEXT0"/>
        <w:jc w:val="right"/>
        <w:rPr>
          <w:rFonts w:ascii="Times New Roman" w:hAnsi="Times New Roman" w:cs="Times New Roman"/>
          <w:sz w:val="24"/>
          <w:szCs w:val="24"/>
        </w:rPr>
      </w:pPr>
    </w:p>
    <w:p w14:paraId="703EED21" w14:textId="77777777" w:rsidR="00F25645" w:rsidRDefault="00F25645" w:rsidP="007D79F2">
      <w:pPr>
        <w:pStyle w:val="FORMATTEXT0"/>
        <w:jc w:val="right"/>
        <w:rPr>
          <w:rFonts w:ascii="Times New Roman" w:hAnsi="Times New Roman" w:cs="Times New Roman"/>
          <w:sz w:val="24"/>
          <w:szCs w:val="24"/>
        </w:rPr>
      </w:pPr>
    </w:p>
    <w:p w14:paraId="391BEF9E" w14:textId="77777777" w:rsidR="00F25645" w:rsidRDefault="00F25645" w:rsidP="007D79F2">
      <w:pPr>
        <w:pStyle w:val="FORMATTEXT0"/>
        <w:jc w:val="right"/>
        <w:rPr>
          <w:rFonts w:ascii="Times New Roman" w:hAnsi="Times New Roman" w:cs="Times New Roman"/>
          <w:sz w:val="24"/>
          <w:szCs w:val="24"/>
        </w:rPr>
      </w:pPr>
    </w:p>
    <w:p w14:paraId="7FC45823" w14:textId="77777777" w:rsidR="00F25645" w:rsidRDefault="00F25645" w:rsidP="007D79F2">
      <w:pPr>
        <w:pStyle w:val="FORMATTEXT0"/>
        <w:jc w:val="right"/>
        <w:rPr>
          <w:rFonts w:ascii="Times New Roman" w:hAnsi="Times New Roman" w:cs="Times New Roman"/>
          <w:sz w:val="24"/>
          <w:szCs w:val="24"/>
        </w:rPr>
      </w:pPr>
    </w:p>
    <w:p w14:paraId="2A762B74" w14:textId="77777777" w:rsidR="00F25645" w:rsidRDefault="00F25645" w:rsidP="007D79F2">
      <w:pPr>
        <w:pStyle w:val="FORMATTEXT0"/>
        <w:jc w:val="right"/>
        <w:rPr>
          <w:rFonts w:ascii="Times New Roman" w:hAnsi="Times New Roman" w:cs="Times New Roman"/>
          <w:sz w:val="24"/>
          <w:szCs w:val="24"/>
        </w:rPr>
      </w:pPr>
    </w:p>
    <w:p w14:paraId="126DDAFC" w14:textId="77777777" w:rsidR="00F25645" w:rsidRDefault="00F25645" w:rsidP="007D79F2">
      <w:pPr>
        <w:pStyle w:val="FORMATTEXT0"/>
        <w:jc w:val="right"/>
        <w:rPr>
          <w:rFonts w:ascii="Times New Roman" w:hAnsi="Times New Roman" w:cs="Times New Roman"/>
          <w:sz w:val="24"/>
          <w:szCs w:val="24"/>
        </w:rPr>
      </w:pPr>
    </w:p>
    <w:p w14:paraId="1B76A0DC"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lastRenderedPageBreak/>
        <w:t>Приложение 2</w:t>
      </w:r>
    </w:p>
    <w:p w14:paraId="3105CAF3"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к Положению об осуществлении</w:t>
      </w:r>
    </w:p>
    <w:p w14:paraId="46479A81"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муниципального земельного</w:t>
      </w:r>
    </w:p>
    <w:p w14:paraId="43FF129E" w14:textId="77777777"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 xml:space="preserve">контроля в границах сельского поселения </w:t>
      </w:r>
      <w:r w:rsidR="004648DF" w:rsidRPr="00F25645">
        <w:rPr>
          <w:rFonts w:ascii="Times New Roman" w:hAnsi="Times New Roman" w:cs="Times New Roman"/>
          <w:sz w:val="24"/>
          <w:szCs w:val="24"/>
        </w:rPr>
        <w:t>Перегребное</w:t>
      </w:r>
    </w:p>
    <w:p w14:paraId="2B7A0361" w14:textId="77777777" w:rsidR="007D79F2" w:rsidRDefault="007D79F2" w:rsidP="007D79F2">
      <w:pPr>
        <w:pStyle w:val="FORMATTEXT0"/>
        <w:jc w:val="right"/>
      </w:pPr>
    </w:p>
    <w:p w14:paraId="02E05AC3" w14:textId="77777777" w:rsidR="007D79F2" w:rsidRDefault="007D79F2" w:rsidP="007D79F2">
      <w:pPr>
        <w:pStyle w:val="HEADERTEXT0"/>
        <w:rPr>
          <w:b/>
          <w:bCs/>
        </w:rPr>
      </w:pPr>
    </w:p>
    <w:p w14:paraId="740698FE" w14:textId="77777777" w:rsidR="007D79F2" w:rsidRPr="00DA30C6" w:rsidRDefault="007D79F2" w:rsidP="007D79F2">
      <w:pPr>
        <w:pStyle w:val="HEADERTEXT0"/>
        <w:jc w:val="center"/>
        <w:outlineLvl w:val="2"/>
        <w:rPr>
          <w:rFonts w:ascii="Times New Roman" w:hAnsi="Times New Roman" w:cs="Times New Roman"/>
          <w:b/>
          <w:bCs/>
          <w:color w:val="auto"/>
          <w:sz w:val="24"/>
          <w:szCs w:val="24"/>
        </w:rPr>
      </w:pPr>
      <w:r>
        <w:rPr>
          <w:b/>
          <w:bCs/>
        </w:rPr>
        <w:t xml:space="preserve"> </w:t>
      </w:r>
      <w:r w:rsidRPr="00DA30C6">
        <w:rPr>
          <w:rFonts w:ascii="Times New Roman" w:hAnsi="Times New Roman" w:cs="Times New Roman"/>
          <w:b/>
          <w:bCs/>
          <w:color w:val="auto"/>
          <w:sz w:val="24"/>
          <w:szCs w:val="24"/>
        </w:rPr>
        <w:t xml:space="preserve">КРИТЕРИИ ОТНЕСЕНИЯ ОБЪЕКТОВ КОНТРОЛЯ К ОПРЕДЕЛЕННОЙ КАТЕГОРИИ РИСКА </w:t>
      </w:r>
    </w:p>
    <w:p w14:paraId="3C28444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 умеренного и низкого риска.</w:t>
      </w:r>
    </w:p>
    <w:p w14:paraId="6FD0603C" w14:textId="77777777" w:rsidR="007D79F2" w:rsidRPr="00DA30C6" w:rsidRDefault="007D79F2" w:rsidP="007D79F2">
      <w:pPr>
        <w:pStyle w:val="FORMATTEXT0"/>
        <w:ind w:firstLine="568"/>
        <w:jc w:val="both"/>
        <w:rPr>
          <w:rFonts w:ascii="Times New Roman" w:hAnsi="Times New Roman" w:cs="Times New Roman"/>
          <w:sz w:val="24"/>
          <w:szCs w:val="24"/>
        </w:rPr>
      </w:pPr>
    </w:p>
    <w:p w14:paraId="2808D516"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75E3670F" w14:textId="77777777" w:rsidR="007D79F2" w:rsidRPr="00DA30C6" w:rsidRDefault="007D79F2" w:rsidP="007D79F2">
      <w:pPr>
        <w:pStyle w:val="FORMATTEXT0"/>
        <w:ind w:firstLine="568"/>
        <w:jc w:val="both"/>
        <w:rPr>
          <w:rFonts w:ascii="Times New Roman" w:hAnsi="Times New Roman" w:cs="Times New Roman"/>
          <w:sz w:val="24"/>
          <w:szCs w:val="24"/>
        </w:rPr>
      </w:pPr>
    </w:p>
    <w:p w14:paraId="2FF5A1E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а) нарушением обязательных требований к использованию и охране земель, ответственность за которые предусмотрена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7D50499E"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14:paraId="0C252F8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099D3513" w14:textId="77777777" w:rsidR="007D79F2" w:rsidRPr="00DA30C6" w:rsidRDefault="007D79F2" w:rsidP="007D79F2">
      <w:pPr>
        <w:pStyle w:val="FORMATTEXT0"/>
        <w:ind w:firstLine="568"/>
        <w:jc w:val="both"/>
        <w:rPr>
          <w:rFonts w:ascii="Times New Roman" w:hAnsi="Times New Roman" w:cs="Times New Roman"/>
          <w:sz w:val="24"/>
          <w:szCs w:val="24"/>
        </w:rPr>
      </w:pPr>
    </w:p>
    <w:p w14:paraId="6F09C402"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б) невыполнением в срок законного предписания об устранении нарушений законодательства, ответственность за которое предусмотрена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64B18413"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14:paraId="0924B6C8"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754F20" w:rsidRPr="00DA30C6">
        <w:rPr>
          <w:rFonts w:ascii="Times New Roman" w:hAnsi="Times New Roman" w:cs="Times New Roman"/>
          <w:sz w:val="24"/>
          <w:szCs w:val="24"/>
        </w:rPr>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14:paraId="6084BD05" w14:textId="77777777" w:rsidR="007D79F2" w:rsidRPr="00DA30C6" w:rsidRDefault="007D79F2" w:rsidP="007D79F2">
      <w:pPr>
        <w:pStyle w:val="FORMATTEXT0"/>
        <w:ind w:firstLine="568"/>
        <w:jc w:val="both"/>
        <w:rPr>
          <w:rFonts w:ascii="Times New Roman" w:hAnsi="Times New Roman" w:cs="Times New Roman"/>
          <w:sz w:val="24"/>
          <w:szCs w:val="24"/>
        </w:rPr>
      </w:pPr>
    </w:p>
    <w:p w14:paraId="5F5442A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3E8DF8B4" w14:textId="77777777" w:rsidR="007D79F2" w:rsidRPr="00DA30C6" w:rsidRDefault="007D79F2" w:rsidP="007D79F2">
      <w:pPr>
        <w:pStyle w:val="FORMATTEXT0"/>
        <w:ind w:firstLine="568"/>
        <w:jc w:val="both"/>
        <w:rPr>
          <w:rFonts w:ascii="Times New Roman" w:hAnsi="Times New Roman" w:cs="Times New Roman"/>
          <w:sz w:val="24"/>
          <w:szCs w:val="24"/>
        </w:rPr>
      </w:pPr>
    </w:p>
    <w:p w14:paraId="678AEAC7" w14:textId="77777777"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14:paraId="575DC8E1" w14:textId="77777777" w:rsidR="007D79F2" w:rsidRDefault="007D79F2" w:rsidP="007D79F2">
      <w:pPr>
        <w:pStyle w:val="FORMATTEXT0"/>
        <w:ind w:firstLine="568"/>
        <w:jc w:val="both"/>
      </w:pPr>
    </w:p>
    <w:p w14:paraId="43F051DB" w14:textId="77777777" w:rsidR="007D79F2" w:rsidRDefault="007D79F2" w:rsidP="007D79F2">
      <w:pPr>
        <w:pStyle w:val="FORMATTEXT0"/>
        <w:jc w:val="right"/>
      </w:pPr>
    </w:p>
    <w:p w14:paraId="75810A88" w14:textId="77777777" w:rsidR="007D79F2" w:rsidRDefault="007D79F2" w:rsidP="007D79F2">
      <w:pPr>
        <w:pStyle w:val="FORMATTEXT0"/>
        <w:jc w:val="right"/>
      </w:pPr>
    </w:p>
    <w:p w14:paraId="727E0AA6" w14:textId="77777777" w:rsidR="007D79F2" w:rsidRDefault="007D79F2" w:rsidP="007D79F2">
      <w:pPr>
        <w:pStyle w:val="FORMATTEXT0"/>
        <w:jc w:val="right"/>
      </w:pPr>
    </w:p>
    <w:p w14:paraId="686B7D43" w14:textId="77777777" w:rsidR="007D79F2" w:rsidRDefault="007D79F2" w:rsidP="007D79F2">
      <w:pPr>
        <w:pStyle w:val="FORMATTEXT0"/>
        <w:jc w:val="right"/>
      </w:pPr>
    </w:p>
    <w:p w14:paraId="7EB15006" w14:textId="77777777" w:rsidR="007D79F2" w:rsidRDefault="007D79F2" w:rsidP="007D79F2">
      <w:pPr>
        <w:pStyle w:val="FORMATTEXT0"/>
        <w:jc w:val="right"/>
      </w:pPr>
    </w:p>
    <w:p w14:paraId="7357EA77" w14:textId="77777777" w:rsidR="007D79F2" w:rsidRDefault="007D79F2" w:rsidP="007D79F2">
      <w:pPr>
        <w:pStyle w:val="FORMATTEXT0"/>
        <w:jc w:val="right"/>
      </w:pPr>
    </w:p>
    <w:p w14:paraId="0ECAD3D7" w14:textId="77777777" w:rsidR="00CE4B44" w:rsidRDefault="00CE4B44" w:rsidP="007D79F2">
      <w:pPr>
        <w:pStyle w:val="FORMATTEXT0"/>
        <w:jc w:val="right"/>
      </w:pPr>
    </w:p>
    <w:p w14:paraId="162D9548" w14:textId="77777777" w:rsidR="00CE4B44" w:rsidRDefault="00CE4B44" w:rsidP="007D79F2">
      <w:pPr>
        <w:pStyle w:val="FORMATTEXT0"/>
        <w:jc w:val="right"/>
      </w:pPr>
    </w:p>
    <w:p w14:paraId="6DC4AB24" w14:textId="77777777" w:rsidR="00CE4B44" w:rsidRDefault="00CE4B44" w:rsidP="007D79F2">
      <w:pPr>
        <w:pStyle w:val="FORMATTEXT0"/>
        <w:jc w:val="right"/>
      </w:pPr>
    </w:p>
    <w:p w14:paraId="2CE688ED" w14:textId="77777777" w:rsidR="00CE4B44" w:rsidRDefault="00CE4B44" w:rsidP="007D79F2">
      <w:pPr>
        <w:pStyle w:val="FORMATTEXT0"/>
        <w:jc w:val="right"/>
      </w:pPr>
    </w:p>
    <w:p w14:paraId="231FC7E3" w14:textId="77777777" w:rsidR="00CE4B44" w:rsidRDefault="00CE4B44" w:rsidP="007D79F2">
      <w:pPr>
        <w:pStyle w:val="FORMATTEXT0"/>
        <w:jc w:val="right"/>
      </w:pPr>
    </w:p>
    <w:p w14:paraId="15441680" w14:textId="77777777" w:rsidR="00CE4B44" w:rsidRDefault="00CE4B44" w:rsidP="007D79F2">
      <w:pPr>
        <w:pStyle w:val="FORMATTEXT0"/>
        <w:jc w:val="right"/>
      </w:pPr>
    </w:p>
    <w:p w14:paraId="701FE777" w14:textId="77777777" w:rsidR="00CE4B44" w:rsidRDefault="00CE4B44" w:rsidP="007D79F2">
      <w:pPr>
        <w:pStyle w:val="FORMATTEXT0"/>
        <w:jc w:val="right"/>
      </w:pPr>
    </w:p>
    <w:p w14:paraId="12FFBE90" w14:textId="77777777" w:rsidR="00CE4B44" w:rsidRDefault="00CE4B44" w:rsidP="007D79F2">
      <w:pPr>
        <w:pStyle w:val="FORMATTEXT0"/>
        <w:jc w:val="right"/>
      </w:pPr>
    </w:p>
    <w:p w14:paraId="783E5760" w14:textId="77777777" w:rsidR="00CE4B44" w:rsidRDefault="00CE4B44" w:rsidP="007D79F2">
      <w:pPr>
        <w:pStyle w:val="FORMATTEXT0"/>
        <w:jc w:val="right"/>
      </w:pPr>
    </w:p>
    <w:p w14:paraId="0AAAFF81" w14:textId="77777777" w:rsidR="00CE4B44" w:rsidRDefault="00CE4B44" w:rsidP="007D79F2">
      <w:pPr>
        <w:pStyle w:val="FORMATTEXT0"/>
        <w:jc w:val="right"/>
      </w:pPr>
    </w:p>
    <w:p w14:paraId="5D18B4A1" w14:textId="77777777" w:rsidR="00CE4B44" w:rsidRDefault="00CE4B44" w:rsidP="007D79F2">
      <w:pPr>
        <w:pStyle w:val="FORMATTEXT0"/>
        <w:jc w:val="right"/>
      </w:pPr>
    </w:p>
    <w:p w14:paraId="17D66A3E" w14:textId="77777777" w:rsidR="00CE4B44" w:rsidRDefault="00CE4B44" w:rsidP="007D79F2">
      <w:pPr>
        <w:pStyle w:val="FORMATTEXT0"/>
        <w:jc w:val="right"/>
      </w:pPr>
    </w:p>
    <w:p w14:paraId="17B699A1" w14:textId="77777777" w:rsidR="00CE4B44" w:rsidRDefault="00CE4B44" w:rsidP="007D79F2">
      <w:pPr>
        <w:pStyle w:val="FORMATTEXT0"/>
        <w:jc w:val="right"/>
      </w:pPr>
    </w:p>
    <w:p w14:paraId="53306571" w14:textId="77777777" w:rsidR="00CE4B44" w:rsidRDefault="00CE4B44" w:rsidP="007D79F2">
      <w:pPr>
        <w:pStyle w:val="FORMATTEXT0"/>
        <w:jc w:val="right"/>
      </w:pPr>
    </w:p>
    <w:p w14:paraId="02B0837C" w14:textId="77777777" w:rsidR="00CE4B44" w:rsidRDefault="00CE4B44" w:rsidP="007D79F2">
      <w:pPr>
        <w:pStyle w:val="FORMATTEXT0"/>
        <w:jc w:val="right"/>
      </w:pPr>
    </w:p>
    <w:p w14:paraId="48B0E0F2" w14:textId="77777777" w:rsidR="00CE4B44" w:rsidRDefault="00CE4B44" w:rsidP="007D79F2">
      <w:pPr>
        <w:pStyle w:val="FORMATTEXT0"/>
        <w:jc w:val="right"/>
      </w:pPr>
    </w:p>
    <w:p w14:paraId="44B286E6" w14:textId="77777777" w:rsidR="00CE4B44" w:rsidRDefault="00CE4B44" w:rsidP="007D79F2">
      <w:pPr>
        <w:pStyle w:val="FORMATTEXT0"/>
        <w:jc w:val="right"/>
      </w:pPr>
    </w:p>
    <w:p w14:paraId="0FEDEE03" w14:textId="77777777" w:rsidR="00CE4B44" w:rsidRDefault="00CE4B44" w:rsidP="007D79F2">
      <w:pPr>
        <w:pStyle w:val="FORMATTEXT0"/>
        <w:jc w:val="right"/>
      </w:pPr>
    </w:p>
    <w:p w14:paraId="35D0B55E" w14:textId="77777777" w:rsidR="00CE4B44" w:rsidRDefault="00CE4B44" w:rsidP="007D79F2">
      <w:pPr>
        <w:pStyle w:val="FORMATTEXT0"/>
        <w:jc w:val="right"/>
      </w:pPr>
    </w:p>
    <w:p w14:paraId="22CAAD8B" w14:textId="77777777" w:rsidR="007D79F2" w:rsidRPr="00CE4B44" w:rsidRDefault="007D79F2" w:rsidP="007D79F2">
      <w:pPr>
        <w:pStyle w:val="FORMATTEXT0"/>
        <w:jc w:val="right"/>
        <w:rPr>
          <w:rFonts w:ascii="Times New Roman" w:hAnsi="Times New Roman" w:cs="Times New Roman"/>
          <w:sz w:val="24"/>
          <w:szCs w:val="24"/>
        </w:rPr>
      </w:pPr>
      <w:r w:rsidRPr="00CE4B44">
        <w:rPr>
          <w:rFonts w:ascii="Times New Roman" w:hAnsi="Times New Roman" w:cs="Times New Roman"/>
          <w:sz w:val="24"/>
          <w:szCs w:val="24"/>
        </w:rPr>
        <w:lastRenderedPageBreak/>
        <w:t>Приложение 2</w:t>
      </w:r>
    </w:p>
    <w:p w14:paraId="54707188" w14:textId="77777777" w:rsidR="007D79F2" w:rsidRPr="00CE4B44" w:rsidRDefault="007D79F2" w:rsidP="007D79F2">
      <w:pPr>
        <w:pStyle w:val="FORMATTEXT0"/>
        <w:jc w:val="right"/>
        <w:rPr>
          <w:rFonts w:ascii="Times New Roman" w:hAnsi="Times New Roman" w:cs="Times New Roman"/>
          <w:sz w:val="24"/>
          <w:szCs w:val="24"/>
        </w:rPr>
      </w:pPr>
      <w:r w:rsidRPr="00CE4B44">
        <w:rPr>
          <w:rFonts w:ascii="Times New Roman" w:hAnsi="Times New Roman" w:cs="Times New Roman"/>
          <w:sz w:val="24"/>
          <w:szCs w:val="24"/>
        </w:rPr>
        <w:t>к решению Совета депутатов</w:t>
      </w:r>
    </w:p>
    <w:p w14:paraId="78C0458B" w14:textId="77777777" w:rsidR="007D79F2" w:rsidRPr="00CE4B44" w:rsidRDefault="007D79F2" w:rsidP="007D79F2">
      <w:pPr>
        <w:pStyle w:val="FORMATTEXT0"/>
        <w:jc w:val="right"/>
        <w:rPr>
          <w:rFonts w:ascii="Times New Roman" w:hAnsi="Times New Roman" w:cs="Times New Roman"/>
          <w:sz w:val="24"/>
          <w:szCs w:val="24"/>
        </w:rPr>
      </w:pPr>
      <w:r w:rsidRPr="00CE4B44">
        <w:rPr>
          <w:rFonts w:ascii="Times New Roman" w:hAnsi="Times New Roman" w:cs="Times New Roman"/>
          <w:sz w:val="24"/>
          <w:szCs w:val="24"/>
        </w:rPr>
        <w:t xml:space="preserve">сельского поселения </w:t>
      </w:r>
      <w:r w:rsidR="004648DF" w:rsidRPr="00CE4B44">
        <w:rPr>
          <w:rFonts w:ascii="Times New Roman" w:hAnsi="Times New Roman" w:cs="Times New Roman"/>
          <w:sz w:val="24"/>
          <w:szCs w:val="24"/>
        </w:rPr>
        <w:t>Перегребное</w:t>
      </w:r>
    </w:p>
    <w:p w14:paraId="0338EF38" w14:textId="77777777" w:rsidR="007D79F2" w:rsidRPr="00CE4B44" w:rsidRDefault="007D79F2" w:rsidP="007D79F2">
      <w:pPr>
        <w:pStyle w:val="FORMATTEXT0"/>
        <w:jc w:val="right"/>
        <w:rPr>
          <w:rFonts w:ascii="Times New Roman" w:hAnsi="Times New Roman" w:cs="Times New Roman"/>
          <w:sz w:val="24"/>
          <w:szCs w:val="24"/>
        </w:rPr>
      </w:pPr>
      <w:r w:rsidRPr="00CE4B44">
        <w:rPr>
          <w:rFonts w:ascii="Times New Roman" w:hAnsi="Times New Roman" w:cs="Times New Roman"/>
          <w:sz w:val="24"/>
          <w:szCs w:val="24"/>
        </w:rPr>
        <w:t xml:space="preserve">от </w:t>
      </w:r>
      <w:r w:rsidR="00BB6532">
        <w:rPr>
          <w:rFonts w:ascii="Times New Roman" w:hAnsi="Times New Roman" w:cs="Times New Roman"/>
          <w:sz w:val="24"/>
          <w:szCs w:val="24"/>
        </w:rPr>
        <w:t>01.11.</w:t>
      </w:r>
      <w:r w:rsidRPr="00CE4B44">
        <w:rPr>
          <w:rFonts w:ascii="Times New Roman" w:hAnsi="Times New Roman" w:cs="Times New Roman"/>
          <w:sz w:val="24"/>
          <w:szCs w:val="24"/>
        </w:rPr>
        <w:t>2025 года N</w:t>
      </w:r>
      <w:r w:rsidR="00BB6532">
        <w:rPr>
          <w:rFonts w:ascii="Times New Roman" w:hAnsi="Times New Roman" w:cs="Times New Roman"/>
          <w:sz w:val="24"/>
          <w:szCs w:val="24"/>
        </w:rPr>
        <w:t xml:space="preserve"> 33</w:t>
      </w:r>
      <w:r w:rsidRPr="00CE4B44">
        <w:rPr>
          <w:rFonts w:ascii="Times New Roman" w:hAnsi="Times New Roman" w:cs="Times New Roman"/>
          <w:sz w:val="24"/>
          <w:szCs w:val="24"/>
        </w:rPr>
        <w:t xml:space="preserve"> </w:t>
      </w:r>
    </w:p>
    <w:p w14:paraId="3A3DE56D" w14:textId="77777777" w:rsidR="007D79F2" w:rsidRDefault="007D79F2" w:rsidP="007D79F2">
      <w:pPr>
        <w:pStyle w:val="HEADERTEXT0"/>
        <w:rPr>
          <w:b/>
          <w:bCs/>
        </w:rPr>
      </w:pPr>
    </w:p>
    <w:p w14:paraId="73975546" w14:textId="77777777" w:rsidR="007D79F2" w:rsidRPr="006D4B90" w:rsidRDefault="007D79F2" w:rsidP="007D79F2">
      <w:pPr>
        <w:pStyle w:val="HEADERTEXT0"/>
        <w:jc w:val="center"/>
        <w:outlineLvl w:val="2"/>
        <w:rPr>
          <w:rFonts w:ascii="Times New Roman" w:hAnsi="Times New Roman" w:cs="Times New Roman"/>
          <w:b/>
          <w:bCs/>
          <w:color w:val="auto"/>
          <w:sz w:val="24"/>
          <w:szCs w:val="24"/>
        </w:rPr>
      </w:pPr>
      <w:r w:rsidRPr="00DA30C6">
        <w:rPr>
          <w:rFonts w:ascii="Times New Roman" w:hAnsi="Times New Roman" w:cs="Times New Roman"/>
          <w:b/>
          <w:bCs/>
          <w:sz w:val="24"/>
          <w:szCs w:val="24"/>
        </w:rPr>
        <w:t xml:space="preserve"> </w:t>
      </w:r>
      <w:r w:rsidRPr="006D4B90">
        <w:rPr>
          <w:rFonts w:ascii="Times New Roman" w:hAnsi="Times New Roman" w:cs="Times New Roman"/>
          <w:b/>
          <w:bCs/>
          <w:color w:val="auto"/>
          <w:sz w:val="24"/>
          <w:szCs w:val="24"/>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в границах </w:t>
      </w:r>
      <w:proofErr w:type="gramStart"/>
      <w:r w:rsidRPr="006D4B90">
        <w:rPr>
          <w:rFonts w:ascii="Times New Roman" w:hAnsi="Times New Roman" w:cs="Times New Roman"/>
          <w:b/>
          <w:bCs/>
          <w:color w:val="auto"/>
          <w:sz w:val="24"/>
          <w:szCs w:val="24"/>
        </w:rPr>
        <w:t>сельского  поселения</w:t>
      </w:r>
      <w:proofErr w:type="gramEnd"/>
      <w:r w:rsidRPr="006D4B90">
        <w:rPr>
          <w:rFonts w:ascii="Times New Roman" w:hAnsi="Times New Roman" w:cs="Times New Roman"/>
          <w:b/>
          <w:bCs/>
          <w:color w:val="auto"/>
          <w:sz w:val="24"/>
          <w:szCs w:val="24"/>
        </w:rPr>
        <w:t xml:space="preserve"> </w:t>
      </w:r>
      <w:r w:rsidR="004648DF">
        <w:rPr>
          <w:rFonts w:ascii="Times New Roman" w:hAnsi="Times New Roman" w:cs="Times New Roman"/>
          <w:b/>
          <w:bCs/>
          <w:color w:val="auto"/>
          <w:sz w:val="24"/>
          <w:szCs w:val="24"/>
        </w:rPr>
        <w:t>Перегребное</w:t>
      </w:r>
      <w:r w:rsidRPr="006D4B90">
        <w:rPr>
          <w:rFonts w:ascii="Times New Roman" w:hAnsi="Times New Roman" w:cs="Times New Roman"/>
          <w:b/>
          <w:bCs/>
          <w:color w:val="auto"/>
          <w:sz w:val="24"/>
          <w:szCs w:val="24"/>
        </w:rPr>
        <w:t xml:space="preserve"> </w:t>
      </w:r>
    </w:p>
    <w:p w14:paraId="0FAF44A3"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земель, земельных участков и части земельных участков, расположенных в границах муниципального образования,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14:paraId="51E8CB66" w14:textId="77777777" w:rsidR="007D79F2" w:rsidRPr="006D4B90" w:rsidRDefault="007D79F2" w:rsidP="007D79F2">
      <w:pPr>
        <w:pStyle w:val="FORMATTEXT0"/>
        <w:ind w:firstLine="568"/>
        <w:jc w:val="both"/>
        <w:rPr>
          <w:rFonts w:ascii="Times New Roman" w:hAnsi="Times New Roman" w:cs="Times New Roman"/>
          <w:sz w:val="24"/>
          <w:szCs w:val="24"/>
        </w:rPr>
      </w:pPr>
    </w:p>
    <w:p w14:paraId="6ACFEC02"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1.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14:paraId="459DEE67" w14:textId="77777777" w:rsidR="007D79F2" w:rsidRPr="006D4B90" w:rsidRDefault="007D79F2" w:rsidP="007D79F2">
      <w:pPr>
        <w:pStyle w:val="FORMATTEXT0"/>
        <w:ind w:firstLine="568"/>
        <w:jc w:val="both"/>
        <w:rPr>
          <w:rFonts w:ascii="Times New Roman" w:hAnsi="Times New Roman" w:cs="Times New Roman"/>
          <w:sz w:val="24"/>
          <w:szCs w:val="24"/>
        </w:rPr>
      </w:pPr>
    </w:p>
    <w:p w14:paraId="56CFD1FD"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2.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 метр;</w:t>
      </w:r>
    </w:p>
    <w:p w14:paraId="7DB7B850" w14:textId="77777777" w:rsidR="007D79F2" w:rsidRPr="006D4B90" w:rsidRDefault="007D79F2" w:rsidP="007D79F2">
      <w:pPr>
        <w:pStyle w:val="FORMATTEXT0"/>
        <w:ind w:firstLine="568"/>
        <w:jc w:val="both"/>
        <w:rPr>
          <w:rFonts w:ascii="Times New Roman" w:hAnsi="Times New Roman" w:cs="Times New Roman"/>
          <w:sz w:val="24"/>
          <w:szCs w:val="24"/>
        </w:rPr>
      </w:pPr>
    </w:p>
    <w:p w14:paraId="0C26DA5D"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3.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в Едином государственном реестре недвижимости и архивах органа местного самоуправления сведений о правах на используемый контролируемым лицом земельный участок, свидетельствующих о несоответствии документальному удостоверению прав на используемые земельные участки, установленному законодательством Российской Федерации;</w:t>
      </w:r>
    </w:p>
    <w:p w14:paraId="4993DAA8" w14:textId="77777777" w:rsidR="007D79F2" w:rsidRPr="006D4B90" w:rsidRDefault="007D79F2" w:rsidP="007D79F2">
      <w:pPr>
        <w:pStyle w:val="FORMATTEXT0"/>
        <w:ind w:firstLine="568"/>
        <w:jc w:val="both"/>
        <w:rPr>
          <w:rFonts w:ascii="Times New Roman" w:hAnsi="Times New Roman" w:cs="Times New Roman"/>
          <w:sz w:val="24"/>
          <w:szCs w:val="24"/>
        </w:rPr>
      </w:pPr>
    </w:p>
    <w:p w14:paraId="483833B3"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4.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(расхождении) информации о категории принадлежности земель и (или) признаков отклонения от разрешенного использования земельного участка со сведениями, которые содержатся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w:t>
      </w:r>
    </w:p>
    <w:p w14:paraId="2F243D9C" w14:textId="77777777" w:rsidR="007D79F2" w:rsidRPr="006D4B90" w:rsidRDefault="007D79F2" w:rsidP="007D79F2">
      <w:pPr>
        <w:pStyle w:val="FORMATTEXT0"/>
        <w:ind w:firstLine="568"/>
        <w:jc w:val="both"/>
        <w:rPr>
          <w:rFonts w:ascii="Times New Roman" w:hAnsi="Times New Roman" w:cs="Times New Roman"/>
          <w:sz w:val="24"/>
          <w:szCs w:val="24"/>
        </w:rPr>
      </w:pPr>
    </w:p>
    <w:p w14:paraId="1C5C4C83"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 xml:space="preserve">5. Наличие в распоряжении контрольного органа данных, полученных в результате </w:t>
      </w:r>
      <w:r w:rsidRPr="006D4B90">
        <w:rPr>
          <w:rFonts w:ascii="Times New Roman" w:hAnsi="Times New Roman" w:cs="Times New Roman"/>
          <w:sz w:val="24"/>
          <w:szCs w:val="24"/>
        </w:rPr>
        <w:lastRenderedPageBreak/>
        <w:t>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более трех лет с даты предоставления земельного участка и (или) даты государственной регистрации права собственности на такой земельный участок,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 для жилищного или иного 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 в случае если обязанность по использованию такого земельного участка предусмотрена законодательством Российской Федерации;</w:t>
      </w:r>
    </w:p>
    <w:p w14:paraId="1BEFF1F8" w14:textId="77777777" w:rsidR="007D79F2" w:rsidRPr="006D4B90" w:rsidRDefault="007D79F2" w:rsidP="007D79F2">
      <w:pPr>
        <w:pStyle w:val="FORMATTEXT0"/>
        <w:ind w:firstLine="568"/>
        <w:jc w:val="both"/>
        <w:rPr>
          <w:rFonts w:ascii="Times New Roman" w:hAnsi="Times New Roman" w:cs="Times New Roman"/>
          <w:sz w:val="24"/>
          <w:szCs w:val="24"/>
        </w:rPr>
      </w:pPr>
    </w:p>
    <w:p w14:paraId="5F22694B" w14:textId="77777777"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6. Получение контрольным органом, при проведении мероприятия по контролю без взаимодействия с контролируемым лицом,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информации о признаках несоответствия и (или) отклонения от параметров использования земельного участка, установленных законодательством Российской Федерации.</w:t>
      </w:r>
    </w:p>
    <w:p w14:paraId="462E56E9" w14:textId="77777777" w:rsidR="007D79F2" w:rsidRPr="006D4B90" w:rsidRDefault="007D79F2" w:rsidP="007D79F2">
      <w:pPr>
        <w:pStyle w:val="FORMATTEXT0"/>
        <w:ind w:firstLine="568"/>
        <w:jc w:val="both"/>
        <w:rPr>
          <w:rFonts w:ascii="Times New Roman" w:hAnsi="Times New Roman" w:cs="Times New Roman"/>
          <w:sz w:val="24"/>
          <w:szCs w:val="24"/>
        </w:rPr>
      </w:pPr>
    </w:p>
    <w:p w14:paraId="7AC8FB5D" w14:textId="77777777" w:rsidR="007D79F2" w:rsidRDefault="007D79F2" w:rsidP="007D79F2">
      <w:pPr>
        <w:widowControl w:val="0"/>
        <w:autoSpaceDE w:val="0"/>
        <w:autoSpaceDN w:val="0"/>
        <w:adjustRightInd w:val="0"/>
        <w:rPr>
          <w:rFonts w:ascii="Arial, sans-serif" w:hAnsi="Arial, sans-serif"/>
        </w:rPr>
      </w:pPr>
    </w:p>
    <w:p w14:paraId="0B600D02" w14:textId="77777777" w:rsidR="007D79F2" w:rsidRDefault="007D79F2" w:rsidP="007D79F2">
      <w:pPr>
        <w:widowControl w:val="0"/>
        <w:autoSpaceDE w:val="0"/>
        <w:autoSpaceDN w:val="0"/>
        <w:adjustRightInd w:val="0"/>
      </w:pPr>
      <w:r>
        <w:rPr>
          <w:rFonts w:ascii="Arial, sans-serif" w:hAnsi="Arial, sans-serif"/>
        </w:rPr>
        <w:t xml:space="preserve">     </w:t>
      </w:r>
    </w:p>
    <w:p w14:paraId="7EDFC0B1" w14:textId="77777777" w:rsidR="007D79F2" w:rsidRDefault="007D79F2" w:rsidP="00A73388">
      <w:pPr>
        <w:pStyle w:val="FORMATTEXT0"/>
        <w:jc w:val="right"/>
      </w:pPr>
    </w:p>
    <w:sectPr w:rsidR="007D79F2" w:rsidSect="00D05738">
      <w:footerReference w:type="even" r:id="rId10"/>
      <w:headerReference w:type="first" r:id="rId11"/>
      <w:pgSz w:w="11906" w:h="16838"/>
      <w:pgMar w:top="851" w:right="707" w:bottom="1135" w:left="1276" w:header="846"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766B" w14:textId="77777777" w:rsidR="00C1510A" w:rsidRDefault="00C1510A">
      <w:r>
        <w:separator/>
      </w:r>
    </w:p>
  </w:endnote>
  <w:endnote w:type="continuationSeparator" w:id="0">
    <w:p w14:paraId="5A71C93F" w14:textId="77777777" w:rsidR="00C1510A" w:rsidRDefault="00C1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FB6E" w14:textId="77777777" w:rsidR="00B11323" w:rsidRDefault="00B1132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0D8BFF" w14:textId="77777777" w:rsidR="00B11323" w:rsidRDefault="00B113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B5A5" w14:textId="77777777" w:rsidR="00C1510A" w:rsidRDefault="00C1510A">
      <w:r>
        <w:separator/>
      </w:r>
    </w:p>
  </w:footnote>
  <w:footnote w:type="continuationSeparator" w:id="0">
    <w:p w14:paraId="0E9FA55A" w14:textId="77777777" w:rsidR="00C1510A" w:rsidRDefault="00C1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E055" w14:textId="77777777" w:rsidR="00B11323" w:rsidRDefault="00B11323" w:rsidP="007D551E">
    <w:pPr>
      <w:pStyle w:val="a7"/>
      <w:tabs>
        <w:tab w:val="clear" w:pos="4677"/>
        <w:tab w:val="clear" w:pos="9355"/>
        <w:tab w:val="left" w:pos="4380"/>
      </w:tabs>
    </w:pPr>
    <w:r>
      <w:tab/>
    </w:r>
    <w:r w:rsidRPr="00676B7E">
      <w:rPr>
        <w:noProof/>
      </w:rPr>
      <w:drawing>
        <wp:inline distT="0" distB="0" distL="0" distR="0" wp14:anchorId="6E1589CE" wp14:editId="4B549F3E">
          <wp:extent cx="514350" cy="6286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91313F"/>
    <w:multiLevelType w:val="hybridMultilevel"/>
    <w:tmpl w:val="318053B4"/>
    <w:lvl w:ilvl="0" w:tplc="40B4896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6" w15:restartNumberingAfterBreak="0">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15:restartNumberingAfterBreak="0">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16cid:durableId="1263609256">
    <w:abstractNumId w:val="9"/>
  </w:num>
  <w:num w:numId="2" w16cid:durableId="1429038297">
    <w:abstractNumId w:val="11"/>
  </w:num>
  <w:num w:numId="3" w16cid:durableId="1521966238">
    <w:abstractNumId w:val="6"/>
  </w:num>
  <w:num w:numId="4" w16cid:durableId="10319959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018968">
    <w:abstractNumId w:val="4"/>
  </w:num>
  <w:num w:numId="6" w16cid:durableId="243807450">
    <w:abstractNumId w:val="14"/>
  </w:num>
  <w:num w:numId="7" w16cid:durableId="1143547580">
    <w:abstractNumId w:val="5"/>
  </w:num>
  <w:num w:numId="8" w16cid:durableId="266042001">
    <w:abstractNumId w:val="2"/>
  </w:num>
  <w:num w:numId="9" w16cid:durableId="958999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1130910">
    <w:abstractNumId w:val="13"/>
  </w:num>
  <w:num w:numId="11" w16cid:durableId="894857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59302">
    <w:abstractNumId w:val="1"/>
  </w:num>
  <w:num w:numId="13" w16cid:durableId="309599582">
    <w:abstractNumId w:val="10"/>
  </w:num>
  <w:num w:numId="14" w16cid:durableId="855266459">
    <w:abstractNumId w:val="0"/>
  </w:num>
  <w:num w:numId="15" w16cid:durableId="1635015494">
    <w:abstractNumId w:val="8"/>
  </w:num>
  <w:num w:numId="16" w16cid:durableId="554464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02D"/>
    <w:rsid w:val="00000D08"/>
    <w:rsid w:val="00000F1F"/>
    <w:rsid w:val="00016BB5"/>
    <w:rsid w:val="00032A41"/>
    <w:rsid w:val="00047599"/>
    <w:rsid w:val="00055371"/>
    <w:rsid w:val="0005648B"/>
    <w:rsid w:val="00060EF7"/>
    <w:rsid w:val="00064863"/>
    <w:rsid w:val="00070D15"/>
    <w:rsid w:val="000769E9"/>
    <w:rsid w:val="00083556"/>
    <w:rsid w:val="000942D0"/>
    <w:rsid w:val="000A132F"/>
    <w:rsid w:val="000A2ADE"/>
    <w:rsid w:val="000B28C3"/>
    <w:rsid w:val="000C4BD9"/>
    <w:rsid w:val="000C5EC0"/>
    <w:rsid w:val="000C6E87"/>
    <w:rsid w:val="000D1831"/>
    <w:rsid w:val="000D4402"/>
    <w:rsid w:val="000E095D"/>
    <w:rsid w:val="000E5B0A"/>
    <w:rsid w:val="000E6936"/>
    <w:rsid w:val="000F48B5"/>
    <w:rsid w:val="0010079A"/>
    <w:rsid w:val="001216B1"/>
    <w:rsid w:val="0012244F"/>
    <w:rsid w:val="00122F28"/>
    <w:rsid w:val="00126391"/>
    <w:rsid w:val="00136F80"/>
    <w:rsid w:val="00140555"/>
    <w:rsid w:val="0016202D"/>
    <w:rsid w:val="0018352B"/>
    <w:rsid w:val="001839AA"/>
    <w:rsid w:val="0018700F"/>
    <w:rsid w:val="001C18A9"/>
    <w:rsid w:val="001C4E20"/>
    <w:rsid w:val="001F42A1"/>
    <w:rsid w:val="00200FD5"/>
    <w:rsid w:val="0020194B"/>
    <w:rsid w:val="00202E42"/>
    <w:rsid w:val="00203DA7"/>
    <w:rsid w:val="002055BC"/>
    <w:rsid w:val="0021289B"/>
    <w:rsid w:val="00213D9F"/>
    <w:rsid w:val="002145C4"/>
    <w:rsid w:val="00215FB3"/>
    <w:rsid w:val="00220568"/>
    <w:rsid w:val="0022269F"/>
    <w:rsid w:val="002230F3"/>
    <w:rsid w:val="002261D6"/>
    <w:rsid w:val="00251169"/>
    <w:rsid w:val="002517F6"/>
    <w:rsid w:val="00270C6F"/>
    <w:rsid w:val="00284D51"/>
    <w:rsid w:val="00286178"/>
    <w:rsid w:val="00291375"/>
    <w:rsid w:val="002957F1"/>
    <w:rsid w:val="00297F36"/>
    <w:rsid w:val="002D2615"/>
    <w:rsid w:val="002D34B0"/>
    <w:rsid w:val="002E0CD7"/>
    <w:rsid w:val="002E7D5A"/>
    <w:rsid w:val="0030051E"/>
    <w:rsid w:val="00305FA3"/>
    <w:rsid w:val="00312CDD"/>
    <w:rsid w:val="00324497"/>
    <w:rsid w:val="00332C66"/>
    <w:rsid w:val="00347686"/>
    <w:rsid w:val="00350DBD"/>
    <w:rsid w:val="00352700"/>
    <w:rsid w:val="0035450B"/>
    <w:rsid w:val="003557E1"/>
    <w:rsid w:val="0037106C"/>
    <w:rsid w:val="003817AB"/>
    <w:rsid w:val="0038255D"/>
    <w:rsid w:val="00393909"/>
    <w:rsid w:val="003A7CC4"/>
    <w:rsid w:val="003B1982"/>
    <w:rsid w:val="003C0D78"/>
    <w:rsid w:val="003D58D7"/>
    <w:rsid w:val="003E7E7A"/>
    <w:rsid w:val="003F7592"/>
    <w:rsid w:val="00400EBE"/>
    <w:rsid w:val="004113E3"/>
    <w:rsid w:val="0043167D"/>
    <w:rsid w:val="004450E1"/>
    <w:rsid w:val="00446183"/>
    <w:rsid w:val="00463A94"/>
    <w:rsid w:val="004648DF"/>
    <w:rsid w:val="0046714A"/>
    <w:rsid w:val="00467E21"/>
    <w:rsid w:val="00471763"/>
    <w:rsid w:val="0047448F"/>
    <w:rsid w:val="00494E4C"/>
    <w:rsid w:val="00496803"/>
    <w:rsid w:val="004B2DB0"/>
    <w:rsid w:val="004D249B"/>
    <w:rsid w:val="004E1A44"/>
    <w:rsid w:val="005051AA"/>
    <w:rsid w:val="005116BE"/>
    <w:rsid w:val="00525935"/>
    <w:rsid w:val="00525FB0"/>
    <w:rsid w:val="005263C9"/>
    <w:rsid w:val="005305F9"/>
    <w:rsid w:val="00532221"/>
    <w:rsid w:val="00535837"/>
    <w:rsid w:val="00535E94"/>
    <w:rsid w:val="0054161B"/>
    <w:rsid w:val="005504DE"/>
    <w:rsid w:val="00552594"/>
    <w:rsid w:val="00554998"/>
    <w:rsid w:val="0057041A"/>
    <w:rsid w:val="00571355"/>
    <w:rsid w:val="005757E8"/>
    <w:rsid w:val="0059019B"/>
    <w:rsid w:val="005930E7"/>
    <w:rsid w:val="00594B36"/>
    <w:rsid w:val="00594ECB"/>
    <w:rsid w:val="005A108A"/>
    <w:rsid w:val="005A348A"/>
    <w:rsid w:val="005B670E"/>
    <w:rsid w:val="005D1C25"/>
    <w:rsid w:val="005D2E93"/>
    <w:rsid w:val="005E7372"/>
    <w:rsid w:val="005F73B2"/>
    <w:rsid w:val="00605551"/>
    <w:rsid w:val="0060560B"/>
    <w:rsid w:val="00613A21"/>
    <w:rsid w:val="00614A07"/>
    <w:rsid w:val="00617D32"/>
    <w:rsid w:val="006238E8"/>
    <w:rsid w:val="00626636"/>
    <w:rsid w:val="00626E5E"/>
    <w:rsid w:val="00664AFA"/>
    <w:rsid w:val="00666C6E"/>
    <w:rsid w:val="00667F12"/>
    <w:rsid w:val="006A5390"/>
    <w:rsid w:val="006A5ADF"/>
    <w:rsid w:val="006C349D"/>
    <w:rsid w:val="006D75D6"/>
    <w:rsid w:val="006F2932"/>
    <w:rsid w:val="007008BE"/>
    <w:rsid w:val="00700EA5"/>
    <w:rsid w:val="00706051"/>
    <w:rsid w:val="007133FC"/>
    <w:rsid w:val="007341EB"/>
    <w:rsid w:val="00735A29"/>
    <w:rsid w:val="007400E7"/>
    <w:rsid w:val="007466A5"/>
    <w:rsid w:val="00746FDB"/>
    <w:rsid w:val="00751D07"/>
    <w:rsid w:val="00751E22"/>
    <w:rsid w:val="007522C6"/>
    <w:rsid w:val="00754F20"/>
    <w:rsid w:val="00770734"/>
    <w:rsid w:val="00775C90"/>
    <w:rsid w:val="00781F81"/>
    <w:rsid w:val="00782985"/>
    <w:rsid w:val="0078341E"/>
    <w:rsid w:val="00797DE2"/>
    <w:rsid w:val="007B0833"/>
    <w:rsid w:val="007B1A65"/>
    <w:rsid w:val="007B321D"/>
    <w:rsid w:val="007B661E"/>
    <w:rsid w:val="007C233F"/>
    <w:rsid w:val="007C402D"/>
    <w:rsid w:val="007C538A"/>
    <w:rsid w:val="007D4B89"/>
    <w:rsid w:val="007D551E"/>
    <w:rsid w:val="007D5E8F"/>
    <w:rsid w:val="007D79F2"/>
    <w:rsid w:val="007E0045"/>
    <w:rsid w:val="007F08B6"/>
    <w:rsid w:val="007F3D11"/>
    <w:rsid w:val="00821C7D"/>
    <w:rsid w:val="00825C3D"/>
    <w:rsid w:val="00831E60"/>
    <w:rsid w:val="00857C30"/>
    <w:rsid w:val="00865478"/>
    <w:rsid w:val="00865715"/>
    <w:rsid w:val="00873F0C"/>
    <w:rsid w:val="00874277"/>
    <w:rsid w:val="00881935"/>
    <w:rsid w:val="00884636"/>
    <w:rsid w:val="00890F64"/>
    <w:rsid w:val="008A7ABE"/>
    <w:rsid w:val="008C4B8B"/>
    <w:rsid w:val="008C7883"/>
    <w:rsid w:val="008D3DFD"/>
    <w:rsid w:val="008D605C"/>
    <w:rsid w:val="008E6D4C"/>
    <w:rsid w:val="008F0DB4"/>
    <w:rsid w:val="008F0F06"/>
    <w:rsid w:val="008F241B"/>
    <w:rsid w:val="00900D46"/>
    <w:rsid w:val="00910B58"/>
    <w:rsid w:val="0091298A"/>
    <w:rsid w:val="00916332"/>
    <w:rsid w:val="00921DCF"/>
    <w:rsid w:val="00931E1D"/>
    <w:rsid w:val="00934F4C"/>
    <w:rsid w:val="00943150"/>
    <w:rsid w:val="009525F3"/>
    <w:rsid w:val="00956E04"/>
    <w:rsid w:val="00970253"/>
    <w:rsid w:val="009812D1"/>
    <w:rsid w:val="009813AA"/>
    <w:rsid w:val="00984845"/>
    <w:rsid w:val="00990CDC"/>
    <w:rsid w:val="00991EE3"/>
    <w:rsid w:val="0099272D"/>
    <w:rsid w:val="0099373C"/>
    <w:rsid w:val="009966BF"/>
    <w:rsid w:val="009A72E9"/>
    <w:rsid w:val="009B1640"/>
    <w:rsid w:val="009B4DB0"/>
    <w:rsid w:val="009C227E"/>
    <w:rsid w:val="009D1600"/>
    <w:rsid w:val="009D2D06"/>
    <w:rsid w:val="009D31E6"/>
    <w:rsid w:val="009D47F0"/>
    <w:rsid w:val="009F3F11"/>
    <w:rsid w:val="00A0092A"/>
    <w:rsid w:val="00A038AF"/>
    <w:rsid w:val="00A06A31"/>
    <w:rsid w:val="00A109FF"/>
    <w:rsid w:val="00A3485F"/>
    <w:rsid w:val="00A36DF4"/>
    <w:rsid w:val="00A643E4"/>
    <w:rsid w:val="00A66BA9"/>
    <w:rsid w:val="00A672A6"/>
    <w:rsid w:val="00A70781"/>
    <w:rsid w:val="00A71C37"/>
    <w:rsid w:val="00A73388"/>
    <w:rsid w:val="00A73DD1"/>
    <w:rsid w:val="00A73F13"/>
    <w:rsid w:val="00A80896"/>
    <w:rsid w:val="00A81314"/>
    <w:rsid w:val="00A9062C"/>
    <w:rsid w:val="00A93646"/>
    <w:rsid w:val="00A93C17"/>
    <w:rsid w:val="00A93F27"/>
    <w:rsid w:val="00A94520"/>
    <w:rsid w:val="00AA104F"/>
    <w:rsid w:val="00AB3553"/>
    <w:rsid w:val="00AB43BD"/>
    <w:rsid w:val="00AC1377"/>
    <w:rsid w:val="00AC4ED4"/>
    <w:rsid w:val="00AE6134"/>
    <w:rsid w:val="00AE7553"/>
    <w:rsid w:val="00AF484A"/>
    <w:rsid w:val="00B034B8"/>
    <w:rsid w:val="00B11323"/>
    <w:rsid w:val="00B1459D"/>
    <w:rsid w:val="00B20453"/>
    <w:rsid w:val="00B2545E"/>
    <w:rsid w:val="00B26CF0"/>
    <w:rsid w:val="00B27436"/>
    <w:rsid w:val="00B3489B"/>
    <w:rsid w:val="00B40A3F"/>
    <w:rsid w:val="00B428CD"/>
    <w:rsid w:val="00B44B44"/>
    <w:rsid w:val="00B525DE"/>
    <w:rsid w:val="00B57819"/>
    <w:rsid w:val="00B57A75"/>
    <w:rsid w:val="00B60426"/>
    <w:rsid w:val="00B65E20"/>
    <w:rsid w:val="00B72EA9"/>
    <w:rsid w:val="00B86D9F"/>
    <w:rsid w:val="00B962A2"/>
    <w:rsid w:val="00BB6532"/>
    <w:rsid w:val="00BB6B3D"/>
    <w:rsid w:val="00BC645E"/>
    <w:rsid w:val="00BD5985"/>
    <w:rsid w:val="00BF7C0D"/>
    <w:rsid w:val="00C1510A"/>
    <w:rsid w:val="00C2008E"/>
    <w:rsid w:val="00C24DF8"/>
    <w:rsid w:val="00C329D4"/>
    <w:rsid w:val="00C57E07"/>
    <w:rsid w:val="00C639C4"/>
    <w:rsid w:val="00C70604"/>
    <w:rsid w:val="00C70D2B"/>
    <w:rsid w:val="00C808EB"/>
    <w:rsid w:val="00C80F0A"/>
    <w:rsid w:val="00C972F4"/>
    <w:rsid w:val="00CB0A28"/>
    <w:rsid w:val="00CC052F"/>
    <w:rsid w:val="00CE294E"/>
    <w:rsid w:val="00CE4008"/>
    <w:rsid w:val="00CE4B44"/>
    <w:rsid w:val="00CE61F0"/>
    <w:rsid w:val="00CF4FB1"/>
    <w:rsid w:val="00CF6AB0"/>
    <w:rsid w:val="00CF7850"/>
    <w:rsid w:val="00D00EC9"/>
    <w:rsid w:val="00D02256"/>
    <w:rsid w:val="00D05738"/>
    <w:rsid w:val="00D117D7"/>
    <w:rsid w:val="00D1605D"/>
    <w:rsid w:val="00D20B03"/>
    <w:rsid w:val="00D2159A"/>
    <w:rsid w:val="00D5655B"/>
    <w:rsid w:val="00D56D03"/>
    <w:rsid w:val="00D61628"/>
    <w:rsid w:val="00D656D6"/>
    <w:rsid w:val="00D674DE"/>
    <w:rsid w:val="00D722B6"/>
    <w:rsid w:val="00D9094D"/>
    <w:rsid w:val="00D90F80"/>
    <w:rsid w:val="00D952BD"/>
    <w:rsid w:val="00D9542B"/>
    <w:rsid w:val="00DB155B"/>
    <w:rsid w:val="00DB20DE"/>
    <w:rsid w:val="00DB2F38"/>
    <w:rsid w:val="00DB3615"/>
    <w:rsid w:val="00DB6302"/>
    <w:rsid w:val="00DB7091"/>
    <w:rsid w:val="00DC3A49"/>
    <w:rsid w:val="00DD0D4C"/>
    <w:rsid w:val="00DE0361"/>
    <w:rsid w:val="00DE0CA6"/>
    <w:rsid w:val="00DE12AE"/>
    <w:rsid w:val="00DF41D9"/>
    <w:rsid w:val="00E12867"/>
    <w:rsid w:val="00E15CB3"/>
    <w:rsid w:val="00E163F1"/>
    <w:rsid w:val="00E2618F"/>
    <w:rsid w:val="00E42849"/>
    <w:rsid w:val="00E6147A"/>
    <w:rsid w:val="00E672F2"/>
    <w:rsid w:val="00E72B4F"/>
    <w:rsid w:val="00E757BA"/>
    <w:rsid w:val="00E778AE"/>
    <w:rsid w:val="00E821A3"/>
    <w:rsid w:val="00EB3E93"/>
    <w:rsid w:val="00ED3836"/>
    <w:rsid w:val="00ED3CB1"/>
    <w:rsid w:val="00ED503E"/>
    <w:rsid w:val="00EF25BF"/>
    <w:rsid w:val="00EF3716"/>
    <w:rsid w:val="00EF4AB8"/>
    <w:rsid w:val="00EF71F1"/>
    <w:rsid w:val="00F00A20"/>
    <w:rsid w:val="00F02EE6"/>
    <w:rsid w:val="00F12F1B"/>
    <w:rsid w:val="00F166DC"/>
    <w:rsid w:val="00F2461A"/>
    <w:rsid w:val="00F25645"/>
    <w:rsid w:val="00F33D01"/>
    <w:rsid w:val="00F578E2"/>
    <w:rsid w:val="00F70EAC"/>
    <w:rsid w:val="00F7577B"/>
    <w:rsid w:val="00F83CD0"/>
    <w:rsid w:val="00F846E7"/>
    <w:rsid w:val="00F8599A"/>
    <w:rsid w:val="00F95D8A"/>
    <w:rsid w:val="00FA7A2A"/>
    <w:rsid w:val="00FA7D89"/>
    <w:rsid w:val="00FB0B3A"/>
    <w:rsid w:val="00FC4C45"/>
    <w:rsid w:val="00FC5DF9"/>
    <w:rsid w:val="00FD2C25"/>
    <w:rsid w:val="00FE6DFB"/>
    <w:rsid w:val="00FE788F"/>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32197"/>
  <w15:docId w15:val="{BCF79D2F-A678-45CA-B190-F65C7876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qFormat/>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link w:val="af4"/>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5">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 w:type="character" w:customStyle="1" w:styleId="af4">
    <w:name w:val="Без интервала Знак"/>
    <w:basedOn w:val="a0"/>
    <w:link w:val="af3"/>
    <w:uiPriority w:val="1"/>
    <w:locked/>
    <w:rsid w:val="00F70E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456949253">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853155119">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2103C-0461-400C-9234-BE2970FF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27</Pages>
  <Words>16984</Words>
  <Characters>96812</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113569</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OnlyDarkZ 1</cp:lastModifiedBy>
  <cp:revision>35</cp:revision>
  <cp:lastPrinted>2025-11-05T06:35:00Z</cp:lastPrinted>
  <dcterms:created xsi:type="dcterms:W3CDTF">2025-08-28T11:13:00Z</dcterms:created>
  <dcterms:modified xsi:type="dcterms:W3CDTF">2025-11-10T10:19:00Z</dcterms:modified>
</cp:coreProperties>
</file>