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AD03A3" w:rsidP="00AD0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60BE5">
        <w:rPr>
          <w:noProof/>
          <w:lang w:eastAsia="ru-RU"/>
        </w:rPr>
        <w:drawing>
          <wp:inline distT="0" distB="0" distL="0" distR="0" wp14:anchorId="46D7D903" wp14:editId="61AD1F3B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5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ПРОЕКТ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9C022A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75779B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СОВЕТ ДЕПУТАТОВ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9C022A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160BE5" w:rsidP="00AD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160BE5" w:rsidP="00AD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79B" w:rsidRDefault="0075779B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E5" w:rsidRPr="0075779B" w:rsidRDefault="0075779B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75779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</w:p>
    <w:p w:rsidR="0075779B" w:rsidRPr="00D61356" w:rsidRDefault="0075779B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56" w:rsidRPr="00160BE5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</w:t>
      </w:r>
    </w:p>
    <w:p w:rsidR="003C221E" w:rsidRPr="00160BE5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сельского поселения </w:t>
      </w:r>
    </w:p>
    <w:p w:rsidR="003C221E" w:rsidRPr="00160BE5" w:rsidRDefault="00D61356" w:rsidP="003C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 от 13.06.2017 № 17</w:t>
      </w:r>
      <w:r w:rsidR="003C221E"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1356" w:rsidRPr="00160BE5" w:rsidRDefault="00D61356" w:rsidP="003C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hAnsi="Times New Roman" w:cs="Times New Roman"/>
          <w:sz w:val="26"/>
          <w:szCs w:val="26"/>
        </w:rPr>
        <w:t xml:space="preserve">«О Порядке назначения, перерасчета </w:t>
      </w:r>
    </w:p>
    <w:p w:rsidR="00D61356" w:rsidRPr="00160BE5" w:rsidRDefault="00D61356" w:rsidP="00D6135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60BE5">
        <w:rPr>
          <w:rFonts w:ascii="Times New Roman" w:hAnsi="Times New Roman" w:cs="Times New Roman"/>
          <w:b w:val="0"/>
          <w:sz w:val="26"/>
          <w:szCs w:val="26"/>
        </w:rPr>
        <w:t xml:space="preserve">и выплаты пенсии за выслугу лет </w:t>
      </w:r>
    </w:p>
    <w:p w:rsidR="00D61356" w:rsidRPr="00160BE5" w:rsidRDefault="00D61356" w:rsidP="00D6135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60BE5">
        <w:rPr>
          <w:rFonts w:ascii="Times New Roman" w:hAnsi="Times New Roman" w:cs="Times New Roman"/>
          <w:b w:val="0"/>
          <w:sz w:val="26"/>
          <w:szCs w:val="26"/>
        </w:rPr>
        <w:t xml:space="preserve">лицам, замещавшим муниципальные </w:t>
      </w:r>
    </w:p>
    <w:p w:rsidR="00D61356" w:rsidRPr="00160BE5" w:rsidRDefault="00D61356" w:rsidP="00D6135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60BE5">
        <w:rPr>
          <w:rFonts w:ascii="Times New Roman" w:hAnsi="Times New Roman" w:cs="Times New Roman"/>
          <w:b w:val="0"/>
          <w:sz w:val="26"/>
          <w:szCs w:val="26"/>
        </w:rPr>
        <w:t>должности на постоянной основе</w:t>
      </w:r>
    </w:p>
    <w:p w:rsidR="00D61356" w:rsidRPr="00160BE5" w:rsidRDefault="00D61356" w:rsidP="00D6135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60BE5">
        <w:rPr>
          <w:rFonts w:ascii="Times New Roman" w:hAnsi="Times New Roman" w:cs="Times New Roman"/>
          <w:b w:val="0"/>
          <w:sz w:val="26"/>
          <w:szCs w:val="26"/>
        </w:rPr>
        <w:t xml:space="preserve">и должности муниципальной службы </w:t>
      </w:r>
    </w:p>
    <w:p w:rsidR="00D61356" w:rsidRPr="00160BE5" w:rsidRDefault="00D61356" w:rsidP="00D6135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60BE5">
        <w:rPr>
          <w:rFonts w:ascii="Times New Roman" w:hAnsi="Times New Roman" w:cs="Times New Roman"/>
          <w:b w:val="0"/>
          <w:sz w:val="26"/>
          <w:szCs w:val="26"/>
        </w:rPr>
        <w:t xml:space="preserve">в органах местного самоуправления </w:t>
      </w:r>
    </w:p>
    <w:p w:rsidR="00D61356" w:rsidRPr="00160BE5" w:rsidRDefault="00D61356" w:rsidP="00D61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Перегребное» </w:t>
      </w:r>
    </w:p>
    <w:p w:rsidR="00D61356" w:rsidRPr="00E14D34" w:rsidRDefault="00D61356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56" w:rsidRPr="003D591E" w:rsidRDefault="00AD03A3" w:rsidP="003D591E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3A3">
        <w:rPr>
          <w:rFonts w:ascii="Times New Roman" w:hAnsi="Times New Roman" w:cs="Times New Roman"/>
          <w:sz w:val="26"/>
          <w:szCs w:val="26"/>
        </w:rPr>
        <w:t>В соответствии с Законом Ханты-Мансий</w:t>
      </w:r>
      <w:r w:rsidR="00C43616">
        <w:rPr>
          <w:rFonts w:ascii="Times New Roman" w:hAnsi="Times New Roman" w:cs="Times New Roman"/>
          <w:sz w:val="26"/>
          <w:szCs w:val="26"/>
        </w:rPr>
        <w:t>ского автономного округа - Югры</w:t>
      </w:r>
      <w:r w:rsidRPr="00AD03A3">
        <w:rPr>
          <w:rFonts w:ascii="Times New Roman" w:hAnsi="Times New Roman" w:cs="Times New Roman"/>
          <w:sz w:val="26"/>
          <w:szCs w:val="26"/>
        </w:rPr>
        <w:t xml:space="preserve"> от 20.04.2023 № 30-оз «О внесении изменений в отдельные законы Ханты-Мансийского автономного округа – Югры», Постановлением Правительства Ханты-Мансийского автономного округа - Югры от 09.06.2023 № 262-п «О внесении изменений в некоторые постановления Правительства Ханты-Мансийского автономного округа – Югры»</w:t>
      </w:r>
      <w:r w:rsidR="00D61356" w:rsidRPr="00AD03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1356" w:rsidRPr="003D591E">
        <w:rPr>
          <w:rFonts w:ascii="Times New Roman" w:hAnsi="Times New Roman" w:cs="Times New Roman"/>
          <w:sz w:val="26"/>
          <w:szCs w:val="26"/>
        </w:rPr>
        <w:t>Совет депутатов сельского поселения Перегребное РЕШИЛ:</w:t>
      </w:r>
    </w:p>
    <w:p w:rsidR="00D61356" w:rsidRDefault="00D61356" w:rsidP="003D59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591E">
        <w:rPr>
          <w:rFonts w:ascii="Times New Roman" w:hAnsi="Times New Roman" w:cs="Times New Roman"/>
          <w:b w:val="0"/>
          <w:sz w:val="26"/>
          <w:szCs w:val="26"/>
        </w:rPr>
        <w:t>1. Внести в Порядок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с</w:t>
      </w:r>
      <w:r w:rsidR="00F605DD" w:rsidRPr="003D591E">
        <w:rPr>
          <w:rFonts w:ascii="Times New Roman" w:hAnsi="Times New Roman" w:cs="Times New Roman"/>
          <w:b w:val="0"/>
          <w:sz w:val="26"/>
          <w:szCs w:val="26"/>
        </w:rPr>
        <w:t>ельского поселения Перегребное</w:t>
      </w:r>
      <w:r w:rsidR="008A66A8">
        <w:rPr>
          <w:rFonts w:ascii="Times New Roman" w:hAnsi="Times New Roman" w:cs="Times New Roman"/>
          <w:b w:val="0"/>
          <w:sz w:val="26"/>
          <w:szCs w:val="26"/>
        </w:rPr>
        <w:t>, утвержденный решением Совета депутатов сельского поселения от 13.06.2017 № 17, следующие изменения</w:t>
      </w:r>
      <w:r w:rsidRPr="003D591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1019E" w:rsidRDefault="00AD03A3" w:rsidP="00C157B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B5188D">
        <w:rPr>
          <w:rFonts w:ascii="Times New Roman" w:hAnsi="Times New Roman" w:cs="Times New Roman"/>
          <w:b w:val="0"/>
          <w:sz w:val="26"/>
          <w:szCs w:val="26"/>
        </w:rPr>
        <w:t xml:space="preserve">Пункт 3 статьи 3 Приложения к Решению изложить в следующей редакции: </w:t>
      </w:r>
    </w:p>
    <w:p w:rsidR="00B5188D" w:rsidRPr="00C157BE" w:rsidRDefault="00B5188D" w:rsidP="00C157B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0D51">
        <w:rPr>
          <w:rFonts w:ascii="Times New Roman" w:hAnsi="Times New Roman" w:cs="Times New Roman"/>
          <w:b w:val="0"/>
          <w:sz w:val="26"/>
          <w:szCs w:val="26"/>
        </w:rPr>
        <w:t>«</w:t>
      </w:r>
      <w:r w:rsidR="0041019E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Pr="00DC0D51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Минимальный размер пенсии за выслугу лет устанавливается в размере величины прожиточного минимума пенсионера в автономном округе, определенной Правительством автономного округа.»</w:t>
      </w:r>
      <w:r w:rsidR="0075779B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</w:p>
    <w:p w:rsidR="00DC0D51" w:rsidRDefault="00DC0D51" w:rsidP="003D59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1.</w:t>
      </w:r>
      <w:r w:rsidR="00C157B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. Пункт 2 статьи 4 </w:t>
      </w:r>
      <w:r>
        <w:rPr>
          <w:rFonts w:ascii="Times New Roman" w:hAnsi="Times New Roman" w:cs="Times New Roman"/>
          <w:b w:val="0"/>
          <w:sz w:val="26"/>
          <w:szCs w:val="26"/>
        </w:rPr>
        <w:t>Приложения к Решению изложить в следующей редакции:</w:t>
      </w:r>
    </w:p>
    <w:p w:rsidR="00DC0D51" w:rsidRPr="00DC0D51" w:rsidRDefault="00DC0D51" w:rsidP="003D59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DC0D51">
        <w:rPr>
          <w:rFonts w:ascii="Times New Roman" w:hAnsi="Times New Roman" w:cs="Times New Roman"/>
          <w:b w:val="0"/>
          <w:sz w:val="26"/>
          <w:szCs w:val="26"/>
        </w:rPr>
        <w:t>«</w:t>
      </w:r>
      <w:r w:rsidR="0041019E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DC0D51">
        <w:rPr>
          <w:rFonts w:ascii="Times New Roman" w:hAnsi="Times New Roman" w:cs="Times New Roman"/>
          <w:b w:val="0"/>
          <w:sz w:val="26"/>
          <w:szCs w:val="26"/>
        </w:rPr>
        <w:t>Р</w:t>
      </w:r>
      <w:r w:rsidRPr="00DC0D51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азмер среднемесячного заработка, исходя из которого исчисляется пенсия за выслугу лет, не может превышать 2,8 должностного оклада по замещающей должности.»</w:t>
      </w:r>
      <w:r w:rsidR="0075779B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</w:p>
    <w:p w:rsidR="00DC0D51" w:rsidRDefault="00DC0D51" w:rsidP="003D59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0D51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1.</w:t>
      </w:r>
      <w:r w:rsidR="00C157BE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3</w:t>
      </w:r>
      <w:r w:rsidRPr="00DC0D51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Пункт 2 статьи 4 </w:t>
      </w:r>
      <w:r>
        <w:rPr>
          <w:rFonts w:ascii="Times New Roman" w:hAnsi="Times New Roman" w:cs="Times New Roman"/>
          <w:b w:val="0"/>
          <w:sz w:val="26"/>
          <w:szCs w:val="26"/>
        </w:rPr>
        <w:t>Приложения к Решению дополнить пунктом 2.1. следующего содержания:</w:t>
      </w:r>
    </w:p>
    <w:p w:rsidR="00DC0D51" w:rsidRDefault="00DC0D51" w:rsidP="003D59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072049">
        <w:rPr>
          <w:rFonts w:ascii="Times New Roman" w:hAnsi="Times New Roman" w:cs="Times New Roman"/>
          <w:b w:val="0"/>
          <w:sz w:val="26"/>
          <w:szCs w:val="26"/>
        </w:rPr>
        <w:t xml:space="preserve">«2.1. </w:t>
      </w:r>
      <w:r w:rsidRPr="00072049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Размер среднемесячного заработка, предусмотренный пунктом 2 настоящей статьи, увеличивается на районный коэффициент и процентную надбавку за работу в районах Крайнего Севера и приравненных к ним местностях, установленные соответствующими нормативными правовыми актами Российской Федерации и автономного округа.</w:t>
      </w:r>
      <w:r w:rsidR="00072049" w:rsidRPr="00072049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="0075779B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</w:p>
    <w:p w:rsidR="00072049" w:rsidRDefault="0041019E" w:rsidP="006C712B">
      <w:pPr>
        <w:pStyle w:val="formattext0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>
        <w:rPr>
          <w:sz w:val="26"/>
          <w:szCs w:val="26"/>
          <w:shd w:val="clear" w:color="auto" w:fill="FFFFFF"/>
        </w:rPr>
        <w:t>1.4</w:t>
      </w:r>
      <w:r w:rsidR="00072049" w:rsidRPr="00072049">
        <w:rPr>
          <w:sz w:val="26"/>
          <w:szCs w:val="26"/>
          <w:shd w:val="clear" w:color="auto" w:fill="FFFFFF"/>
        </w:rPr>
        <w:t xml:space="preserve">. Пункт </w:t>
      </w:r>
      <w:r w:rsidR="0003564B">
        <w:rPr>
          <w:sz w:val="26"/>
          <w:szCs w:val="26"/>
          <w:shd w:val="clear" w:color="auto" w:fill="FFFFFF"/>
        </w:rPr>
        <w:t>3</w:t>
      </w:r>
      <w:r w:rsidR="00072049" w:rsidRPr="00072049">
        <w:rPr>
          <w:sz w:val="26"/>
          <w:szCs w:val="26"/>
          <w:shd w:val="clear" w:color="auto" w:fill="FFFFFF"/>
        </w:rPr>
        <w:t xml:space="preserve"> статьи 4 </w:t>
      </w:r>
      <w:r w:rsidR="00072049" w:rsidRPr="00072049">
        <w:rPr>
          <w:sz w:val="26"/>
          <w:szCs w:val="26"/>
        </w:rPr>
        <w:t>Приложения к Решению изложить в следующей редакции:</w:t>
      </w:r>
      <w:r w:rsidR="00072049" w:rsidRPr="00072049">
        <w:rPr>
          <w:rFonts w:ascii="Arial" w:hAnsi="Arial" w:cs="Arial"/>
        </w:rPr>
        <w:t xml:space="preserve"> </w:t>
      </w:r>
    </w:p>
    <w:p w:rsidR="006C712B" w:rsidRDefault="00072049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3564B">
        <w:rPr>
          <w:sz w:val="26"/>
          <w:szCs w:val="26"/>
        </w:rPr>
        <w:lastRenderedPageBreak/>
        <w:t>«</w:t>
      </w:r>
      <w:r w:rsidR="0041019E">
        <w:rPr>
          <w:sz w:val="26"/>
          <w:szCs w:val="26"/>
        </w:rPr>
        <w:t xml:space="preserve">3. </w:t>
      </w:r>
      <w:r w:rsidRPr="0003564B">
        <w:rPr>
          <w:sz w:val="26"/>
          <w:szCs w:val="26"/>
        </w:rPr>
        <w:t>Для определения среднемесячного заработка учитывается денежное содержание муниципальных служащих, состоящее из следующих выплат:</w:t>
      </w:r>
    </w:p>
    <w:p w:rsidR="006C712B" w:rsidRDefault="00072049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3564B">
        <w:rPr>
          <w:sz w:val="26"/>
          <w:szCs w:val="26"/>
        </w:rPr>
        <w:t>1) оклад месячного денежного содержания, который включает в себя:</w:t>
      </w:r>
    </w:p>
    <w:p w:rsidR="006C712B" w:rsidRDefault="00072049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3564B">
        <w:rPr>
          <w:sz w:val="26"/>
          <w:szCs w:val="26"/>
        </w:rPr>
        <w:t>должностной оклад;</w:t>
      </w:r>
    </w:p>
    <w:p w:rsidR="006C712B" w:rsidRDefault="00072049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3564B">
        <w:rPr>
          <w:sz w:val="26"/>
          <w:szCs w:val="26"/>
        </w:rPr>
        <w:t>оклад за классный чин;</w:t>
      </w:r>
    </w:p>
    <w:p w:rsidR="006C712B" w:rsidRDefault="00072049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3564B">
        <w:rPr>
          <w:sz w:val="26"/>
          <w:szCs w:val="26"/>
        </w:rPr>
        <w:t xml:space="preserve">2) ежемесячная надбавка к должностному окладу за особые условия </w:t>
      </w:r>
      <w:r w:rsidR="000914F8">
        <w:rPr>
          <w:sz w:val="26"/>
          <w:szCs w:val="26"/>
        </w:rPr>
        <w:t>муниципальной</w:t>
      </w:r>
      <w:r w:rsidRPr="0003564B">
        <w:rPr>
          <w:sz w:val="26"/>
          <w:szCs w:val="26"/>
        </w:rPr>
        <w:t xml:space="preserve"> службы;</w:t>
      </w:r>
    </w:p>
    <w:p w:rsidR="006C712B" w:rsidRDefault="00072049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3564B">
        <w:rPr>
          <w:sz w:val="26"/>
          <w:szCs w:val="26"/>
        </w:rPr>
        <w:t xml:space="preserve">3) </w:t>
      </w:r>
      <w:r w:rsidR="00FB717A">
        <w:rPr>
          <w:sz w:val="26"/>
          <w:szCs w:val="26"/>
        </w:rPr>
        <w:t xml:space="preserve"> </w:t>
      </w:r>
      <w:r w:rsidRPr="0003564B">
        <w:rPr>
          <w:sz w:val="26"/>
          <w:szCs w:val="26"/>
        </w:rPr>
        <w:t>ежемесячная надбавка к должностному окладу за выслугу лет;</w:t>
      </w:r>
    </w:p>
    <w:p w:rsidR="006C712B" w:rsidRDefault="00FB717A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072049" w:rsidRPr="0003564B">
        <w:rPr>
          <w:sz w:val="26"/>
          <w:szCs w:val="26"/>
        </w:rPr>
        <w:t>ежемесячная надбавка к должностному окладу за работу со сведениями, составляющими государственную тайну;</w:t>
      </w:r>
    </w:p>
    <w:p w:rsidR="006C712B" w:rsidRDefault="00072049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3564B">
        <w:rPr>
          <w:sz w:val="26"/>
          <w:szCs w:val="26"/>
        </w:rPr>
        <w:t>5) ежемесячное денежное поощрение;</w:t>
      </w:r>
    </w:p>
    <w:p w:rsidR="006C712B" w:rsidRDefault="00072049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3564B">
        <w:rPr>
          <w:sz w:val="26"/>
          <w:szCs w:val="26"/>
        </w:rPr>
        <w:t>6) премии, в том числе за выполнение особо важных и сложных заданий;</w:t>
      </w:r>
    </w:p>
    <w:p w:rsidR="006C712B" w:rsidRDefault="0003564B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3564B">
        <w:rPr>
          <w:sz w:val="26"/>
          <w:szCs w:val="26"/>
        </w:rPr>
        <w:t>7</w:t>
      </w:r>
      <w:r w:rsidR="00072049" w:rsidRPr="0003564B">
        <w:rPr>
          <w:sz w:val="26"/>
          <w:szCs w:val="26"/>
        </w:rPr>
        <w:t xml:space="preserve">) единовременная выплата при предоставлении ежегодного оплачиваемого отпуска и материальная помощь, выплачиваемые за счет средств фонда оплаты труда </w:t>
      </w:r>
      <w:r w:rsidR="000914F8">
        <w:rPr>
          <w:sz w:val="26"/>
          <w:szCs w:val="26"/>
        </w:rPr>
        <w:t>муниципальных</w:t>
      </w:r>
      <w:r w:rsidR="00072049" w:rsidRPr="0003564B">
        <w:rPr>
          <w:sz w:val="26"/>
          <w:szCs w:val="26"/>
        </w:rPr>
        <w:t xml:space="preserve"> служащих автономного округа.</w:t>
      </w:r>
      <w:r>
        <w:rPr>
          <w:sz w:val="26"/>
          <w:szCs w:val="26"/>
        </w:rPr>
        <w:t>»</w:t>
      </w:r>
      <w:r w:rsidR="0075779B">
        <w:rPr>
          <w:sz w:val="26"/>
          <w:szCs w:val="26"/>
        </w:rPr>
        <w:t>.</w:t>
      </w:r>
    </w:p>
    <w:p w:rsidR="006C712B" w:rsidRDefault="0003564B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</w:t>
      </w:r>
      <w:r w:rsidR="0041019E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072049">
        <w:rPr>
          <w:sz w:val="26"/>
          <w:szCs w:val="26"/>
          <w:shd w:val="clear" w:color="auto" w:fill="FFFFFF"/>
        </w:rPr>
        <w:t xml:space="preserve">Пункт </w:t>
      </w:r>
      <w:r>
        <w:rPr>
          <w:sz w:val="26"/>
          <w:szCs w:val="26"/>
          <w:shd w:val="clear" w:color="auto" w:fill="FFFFFF"/>
        </w:rPr>
        <w:t>3</w:t>
      </w:r>
      <w:r w:rsidRPr="00072049">
        <w:rPr>
          <w:sz w:val="26"/>
          <w:szCs w:val="26"/>
          <w:shd w:val="clear" w:color="auto" w:fill="FFFFFF"/>
        </w:rPr>
        <w:t xml:space="preserve"> статьи 4 </w:t>
      </w:r>
      <w:r w:rsidRPr="00072049">
        <w:rPr>
          <w:sz w:val="26"/>
          <w:szCs w:val="26"/>
        </w:rPr>
        <w:t>Приложения к Решению</w:t>
      </w:r>
      <w:r>
        <w:rPr>
          <w:sz w:val="26"/>
          <w:szCs w:val="26"/>
        </w:rPr>
        <w:t xml:space="preserve"> дополнить подпунктом 3.1. следующего содержания:</w:t>
      </w:r>
    </w:p>
    <w:p w:rsidR="006C712B" w:rsidRDefault="0003564B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03564B">
        <w:rPr>
          <w:sz w:val="26"/>
          <w:szCs w:val="26"/>
        </w:rPr>
        <w:t xml:space="preserve">«3.1. </w:t>
      </w:r>
      <w:r w:rsidRPr="0003564B">
        <w:rPr>
          <w:sz w:val="26"/>
          <w:szCs w:val="26"/>
          <w:shd w:val="clear" w:color="auto" w:fill="FFFFFF"/>
        </w:rPr>
        <w:t>Кроме выплат, указанных в пункте 3 настоящей статьи, для определения среднемесячного заработка учитываются также другие выплаты, предусмотренные соответствующими нормативными правовыми актами Российской Федерации и автономного округа.»</w:t>
      </w:r>
      <w:r w:rsidR="0075779B">
        <w:rPr>
          <w:sz w:val="26"/>
          <w:szCs w:val="26"/>
          <w:shd w:val="clear" w:color="auto" w:fill="FFFFFF"/>
        </w:rPr>
        <w:t>.</w:t>
      </w:r>
    </w:p>
    <w:p w:rsidR="00A91862" w:rsidRDefault="0041019E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1.6</w:t>
      </w:r>
      <w:r w:rsidR="00A91862">
        <w:rPr>
          <w:sz w:val="26"/>
          <w:szCs w:val="26"/>
          <w:shd w:val="clear" w:color="auto" w:fill="FFFFFF"/>
        </w:rPr>
        <w:t xml:space="preserve">. </w:t>
      </w:r>
      <w:r w:rsidR="00C157BE">
        <w:rPr>
          <w:sz w:val="26"/>
          <w:szCs w:val="26"/>
          <w:shd w:val="clear" w:color="auto" w:fill="FFFFFF"/>
        </w:rPr>
        <w:t xml:space="preserve">Пункт 1 статьи 5 изложить в следующей редакции: </w:t>
      </w:r>
    </w:p>
    <w:p w:rsidR="00C157BE" w:rsidRPr="00C157BE" w:rsidRDefault="00C157BE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157BE">
        <w:rPr>
          <w:sz w:val="26"/>
          <w:szCs w:val="26"/>
          <w:shd w:val="clear" w:color="auto" w:fill="FFFFFF"/>
        </w:rPr>
        <w:t>«</w:t>
      </w:r>
      <w:r>
        <w:rPr>
          <w:sz w:val="26"/>
          <w:szCs w:val="26"/>
          <w:shd w:val="clear" w:color="auto" w:fill="FFFFFF"/>
        </w:rPr>
        <w:t>1.</w:t>
      </w:r>
      <w:r w:rsidR="0041019E">
        <w:rPr>
          <w:sz w:val="26"/>
          <w:szCs w:val="26"/>
          <w:shd w:val="clear" w:color="auto" w:fill="FFFFFF"/>
        </w:rPr>
        <w:t xml:space="preserve"> </w:t>
      </w:r>
      <w:r w:rsidRPr="00C157BE">
        <w:rPr>
          <w:sz w:val="26"/>
          <w:szCs w:val="26"/>
        </w:rPr>
        <w:t xml:space="preserve">Лицу, замещавшему муниципальную должность на постоянной основе, должность муниципальной службы,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полномочий (увольнения) (за срок полномочий, установленный Уставом сельского поселения Перегребное и законами автономного округа для лиц, замещавших муниципальные должности на постоянной основе, за стаж муниципальной службы либо стаж для назначения пенсии не менее 15 лет - </w:t>
      </w:r>
      <w:r>
        <w:rPr>
          <w:sz w:val="26"/>
          <w:szCs w:val="26"/>
        </w:rPr>
        <w:t>два</w:t>
      </w:r>
      <w:r w:rsidRPr="00C157BE">
        <w:rPr>
          <w:sz w:val="26"/>
          <w:szCs w:val="26"/>
        </w:rPr>
        <w:t xml:space="preserve"> размера месячного денежного содержания; за каждые полные три года свыше срока полномочий на муниципальной должности, стажа муниципальной службы либо стажа для назначения пенсии сверх 15 лет - один размер месячного денежного содержания, но в целом не более </w:t>
      </w:r>
      <w:r>
        <w:rPr>
          <w:sz w:val="26"/>
          <w:szCs w:val="26"/>
        </w:rPr>
        <w:t>четырех</w:t>
      </w:r>
      <w:r w:rsidRPr="00C157BE">
        <w:rPr>
          <w:sz w:val="26"/>
          <w:szCs w:val="26"/>
        </w:rPr>
        <w:t xml:space="preserve"> размеров месячного денежного содержания).</w:t>
      </w:r>
      <w:r w:rsidR="0075779B">
        <w:rPr>
          <w:sz w:val="26"/>
          <w:szCs w:val="26"/>
        </w:rPr>
        <w:t>».</w:t>
      </w:r>
    </w:p>
    <w:p w:rsidR="00C157BE" w:rsidRDefault="0003564B" w:rsidP="006C712B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</w:t>
      </w:r>
      <w:r w:rsidR="0041019E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BC3DEA">
        <w:rPr>
          <w:sz w:val="26"/>
          <w:szCs w:val="26"/>
        </w:rPr>
        <w:t xml:space="preserve">Абзац 1 пункта 1 статьи 7 </w:t>
      </w:r>
      <w:r w:rsidR="00BC3DEA" w:rsidRPr="00072049">
        <w:rPr>
          <w:sz w:val="26"/>
          <w:szCs w:val="26"/>
        </w:rPr>
        <w:t>Приложения к Решению</w:t>
      </w:r>
      <w:r w:rsidR="00BC3DEA">
        <w:rPr>
          <w:sz w:val="26"/>
          <w:szCs w:val="26"/>
        </w:rPr>
        <w:t xml:space="preserve"> дополнить словами</w:t>
      </w:r>
      <w:r w:rsidR="000C2726">
        <w:rPr>
          <w:sz w:val="26"/>
          <w:szCs w:val="26"/>
        </w:rPr>
        <w:t xml:space="preserve">: </w:t>
      </w:r>
    </w:p>
    <w:p w:rsidR="0094666E" w:rsidRDefault="000C2726" w:rsidP="0094666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0C2726">
        <w:rPr>
          <w:sz w:val="26"/>
          <w:szCs w:val="26"/>
        </w:rPr>
        <w:t>«</w:t>
      </w:r>
      <w:r w:rsidRPr="000C2726">
        <w:rPr>
          <w:sz w:val="26"/>
          <w:szCs w:val="26"/>
          <w:shd w:val="clear" w:color="auto" w:fill="FFFFFF"/>
        </w:rPr>
        <w:t>а также в период иных трудовых отношений.»</w:t>
      </w:r>
      <w:r w:rsidR="00642268">
        <w:rPr>
          <w:sz w:val="26"/>
          <w:szCs w:val="26"/>
          <w:shd w:val="clear" w:color="auto" w:fill="FFFFFF"/>
        </w:rPr>
        <w:t>.</w:t>
      </w:r>
    </w:p>
    <w:p w:rsidR="006C712B" w:rsidRPr="0094666E" w:rsidRDefault="003A2C50" w:rsidP="0094666E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6C712B">
        <w:rPr>
          <w:sz w:val="26"/>
          <w:szCs w:val="26"/>
        </w:rPr>
        <w:t xml:space="preserve">2. Минимальный </w:t>
      </w:r>
      <w:r w:rsidRPr="0094666E">
        <w:rPr>
          <w:sz w:val="26"/>
          <w:szCs w:val="26"/>
        </w:rPr>
        <w:t xml:space="preserve">размер пенсии за выслугу лет, установленный </w:t>
      </w:r>
      <w:r w:rsidR="00DA72A0" w:rsidRPr="0094666E">
        <w:rPr>
          <w:sz w:val="26"/>
          <w:szCs w:val="26"/>
        </w:rPr>
        <w:t xml:space="preserve">пунктом 3 статьи 3 Приложения </w:t>
      </w:r>
      <w:r w:rsidR="0094666E">
        <w:rPr>
          <w:sz w:val="26"/>
          <w:szCs w:val="26"/>
        </w:rPr>
        <w:t>к р</w:t>
      </w:r>
      <w:r w:rsidR="00DA72A0" w:rsidRPr="0094666E">
        <w:rPr>
          <w:sz w:val="26"/>
          <w:szCs w:val="26"/>
        </w:rPr>
        <w:t>ешению</w:t>
      </w:r>
      <w:r w:rsidRPr="0094666E">
        <w:rPr>
          <w:sz w:val="26"/>
          <w:szCs w:val="26"/>
        </w:rPr>
        <w:t xml:space="preserve">, </w:t>
      </w:r>
      <w:r w:rsidR="0094666E" w:rsidRPr="0094666E">
        <w:rPr>
          <w:sz w:val="26"/>
          <w:szCs w:val="26"/>
        </w:rPr>
        <w:t xml:space="preserve">с учетом изменений, внесенных в них настоящим </w:t>
      </w:r>
      <w:r w:rsidR="0094666E">
        <w:rPr>
          <w:sz w:val="26"/>
          <w:szCs w:val="26"/>
        </w:rPr>
        <w:t>р</w:t>
      </w:r>
      <w:r w:rsidR="0094666E" w:rsidRPr="0094666E">
        <w:rPr>
          <w:sz w:val="26"/>
          <w:szCs w:val="26"/>
        </w:rPr>
        <w:t>ешением</w:t>
      </w:r>
      <w:r w:rsidR="0094666E">
        <w:rPr>
          <w:sz w:val="26"/>
          <w:szCs w:val="26"/>
          <w:shd w:val="clear" w:color="auto" w:fill="FFFFFF"/>
        </w:rPr>
        <w:t xml:space="preserve"> </w:t>
      </w:r>
      <w:r w:rsidRPr="006C712B">
        <w:rPr>
          <w:sz w:val="26"/>
          <w:szCs w:val="26"/>
        </w:rPr>
        <w:t>применяется к лицам, замещавшим муниципальные должности в орган</w:t>
      </w:r>
      <w:r w:rsidR="006C712B">
        <w:rPr>
          <w:sz w:val="26"/>
          <w:szCs w:val="26"/>
        </w:rPr>
        <w:t>е</w:t>
      </w:r>
      <w:r w:rsidRPr="006C712B">
        <w:rPr>
          <w:sz w:val="26"/>
          <w:szCs w:val="26"/>
        </w:rPr>
        <w:t xml:space="preserve"> местного самоуправления </w:t>
      </w:r>
      <w:r w:rsidR="006C712B" w:rsidRPr="006418ED">
        <w:rPr>
          <w:sz w:val="26"/>
          <w:szCs w:val="26"/>
        </w:rPr>
        <w:t>сельское поселение Перегребное</w:t>
      </w:r>
      <w:r w:rsidRPr="006C712B">
        <w:rPr>
          <w:sz w:val="26"/>
          <w:szCs w:val="26"/>
        </w:rPr>
        <w:t xml:space="preserve">, </w:t>
      </w:r>
      <w:r w:rsidR="0094666E">
        <w:rPr>
          <w:sz w:val="26"/>
          <w:szCs w:val="26"/>
        </w:rPr>
        <w:t xml:space="preserve">и </w:t>
      </w:r>
      <w:r w:rsidRPr="006C712B">
        <w:rPr>
          <w:sz w:val="26"/>
          <w:szCs w:val="26"/>
        </w:rPr>
        <w:t>лицам, замещавшим должности муниципальной службы в орган</w:t>
      </w:r>
      <w:r w:rsidR="00DA72A0" w:rsidRPr="006C712B">
        <w:rPr>
          <w:sz w:val="26"/>
          <w:szCs w:val="26"/>
        </w:rPr>
        <w:t>е</w:t>
      </w:r>
      <w:r w:rsidRPr="006C712B">
        <w:rPr>
          <w:sz w:val="26"/>
          <w:szCs w:val="26"/>
        </w:rPr>
        <w:t xml:space="preserve"> местного самоуправления </w:t>
      </w:r>
      <w:r w:rsidR="00DA72A0" w:rsidRPr="006C712B">
        <w:rPr>
          <w:sz w:val="26"/>
          <w:szCs w:val="26"/>
        </w:rPr>
        <w:t>сельское поселение Перегребное</w:t>
      </w:r>
      <w:r w:rsidRPr="006C712B">
        <w:rPr>
          <w:sz w:val="26"/>
          <w:szCs w:val="26"/>
        </w:rPr>
        <w:t xml:space="preserve">, которым пенсия за выслугу лет назначена </w:t>
      </w:r>
      <w:r w:rsidR="0094666E">
        <w:rPr>
          <w:sz w:val="26"/>
          <w:szCs w:val="26"/>
        </w:rPr>
        <w:t>до</w:t>
      </w:r>
      <w:r w:rsidRPr="006C712B">
        <w:rPr>
          <w:sz w:val="26"/>
          <w:szCs w:val="26"/>
        </w:rPr>
        <w:t xml:space="preserve"> 1 января 202</w:t>
      </w:r>
      <w:r w:rsidR="000D13AE">
        <w:rPr>
          <w:sz w:val="26"/>
          <w:szCs w:val="26"/>
        </w:rPr>
        <w:t>3</w:t>
      </w:r>
      <w:r w:rsidRPr="006C712B">
        <w:rPr>
          <w:sz w:val="26"/>
          <w:szCs w:val="26"/>
        </w:rPr>
        <w:t xml:space="preserve"> года, за исключением лиц, указанных в абзаце первом пункта 3 настоящего решения.</w:t>
      </w:r>
    </w:p>
    <w:p w:rsidR="00072D24" w:rsidRDefault="009603CC" w:rsidP="00072D24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Лицам, </w:t>
      </w:r>
      <w:r>
        <w:rPr>
          <w:sz w:val="26"/>
          <w:szCs w:val="26"/>
        </w:rPr>
        <w:t xml:space="preserve">замещавшим </w:t>
      </w:r>
      <w:r w:rsidR="003A2C50" w:rsidRPr="00DA72A0">
        <w:rPr>
          <w:sz w:val="26"/>
          <w:szCs w:val="26"/>
        </w:rPr>
        <w:t>муниципальные должности в орган</w:t>
      </w:r>
      <w:r w:rsidR="00DA72A0">
        <w:rPr>
          <w:sz w:val="26"/>
          <w:szCs w:val="26"/>
        </w:rPr>
        <w:t>е</w:t>
      </w:r>
      <w:r w:rsidR="003A2C50" w:rsidRPr="00DA72A0">
        <w:rPr>
          <w:sz w:val="26"/>
          <w:szCs w:val="26"/>
        </w:rPr>
        <w:t xml:space="preserve"> местного </w:t>
      </w:r>
      <w:r w:rsidR="003A2C50" w:rsidRPr="006418ED">
        <w:rPr>
          <w:sz w:val="26"/>
          <w:szCs w:val="26"/>
        </w:rPr>
        <w:t xml:space="preserve">самоуправления </w:t>
      </w:r>
      <w:r w:rsidR="00DA72A0" w:rsidRPr="006418ED">
        <w:rPr>
          <w:sz w:val="26"/>
          <w:szCs w:val="26"/>
        </w:rPr>
        <w:t>сельское поселение Перегребное</w:t>
      </w:r>
      <w:r w:rsidR="003A2C50" w:rsidRPr="006418ED">
        <w:rPr>
          <w:color w:val="000000"/>
          <w:sz w:val="26"/>
          <w:szCs w:val="26"/>
        </w:rPr>
        <w:t>,</w:t>
      </w:r>
      <w:r w:rsidR="003A2C50" w:rsidRPr="006418ED">
        <w:rPr>
          <w:sz w:val="26"/>
          <w:szCs w:val="26"/>
        </w:rPr>
        <w:t xml:space="preserve"> </w:t>
      </w:r>
      <w:r w:rsidR="0094666E">
        <w:rPr>
          <w:sz w:val="26"/>
          <w:szCs w:val="26"/>
        </w:rPr>
        <w:t xml:space="preserve">и </w:t>
      </w:r>
      <w:r w:rsidR="003A2C50" w:rsidRPr="006418ED">
        <w:rPr>
          <w:sz w:val="26"/>
          <w:szCs w:val="26"/>
        </w:rPr>
        <w:t>лицам, замещавшим должности муниципальной службы в органах местного</w:t>
      </w:r>
      <w:r w:rsidR="003A2C50" w:rsidRPr="006418ED">
        <w:rPr>
          <w:color w:val="000000"/>
          <w:sz w:val="26"/>
          <w:szCs w:val="26"/>
        </w:rPr>
        <w:t xml:space="preserve"> </w:t>
      </w:r>
      <w:r w:rsidR="003A2C50" w:rsidRPr="006418ED">
        <w:rPr>
          <w:sz w:val="26"/>
          <w:szCs w:val="26"/>
        </w:rPr>
        <w:t xml:space="preserve">самоуправления </w:t>
      </w:r>
      <w:r w:rsidR="006418ED" w:rsidRPr="006418ED">
        <w:rPr>
          <w:sz w:val="26"/>
          <w:szCs w:val="26"/>
        </w:rPr>
        <w:t>сельское поселение Перегребное</w:t>
      </w:r>
      <w:r w:rsidR="003A2C50" w:rsidRPr="006418ED">
        <w:rPr>
          <w:sz w:val="26"/>
          <w:szCs w:val="26"/>
        </w:rPr>
        <w:t>, состоящим в трудовых отношениях по состоянию на 1 января 202</w:t>
      </w:r>
      <w:r w:rsidR="000D13AE">
        <w:rPr>
          <w:sz w:val="26"/>
          <w:szCs w:val="26"/>
        </w:rPr>
        <w:t>3</w:t>
      </w:r>
      <w:r w:rsidR="003A2C50" w:rsidRPr="006418ED">
        <w:rPr>
          <w:sz w:val="26"/>
          <w:szCs w:val="26"/>
        </w:rPr>
        <w:t xml:space="preserve"> года, назначенная пенсия за выслугу лет выплачивается в размере, установленном </w:t>
      </w:r>
      <w:r w:rsidR="006418ED" w:rsidRPr="006418ED">
        <w:rPr>
          <w:sz w:val="26"/>
          <w:szCs w:val="26"/>
        </w:rPr>
        <w:t xml:space="preserve">Положением </w:t>
      </w:r>
      <w:hyperlink w:anchor="Par41" w:history="1">
        <w:r w:rsidR="006418ED" w:rsidRPr="006418ED">
          <w:rPr>
            <w:sz w:val="26"/>
            <w:szCs w:val="26"/>
          </w:rPr>
          <w:t>о</w:t>
        </w:r>
      </w:hyperlink>
      <w:r w:rsidR="006418ED" w:rsidRPr="006418ED">
        <w:rPr>
          <w:sz w:val="26"/>
          <w:szCs w:val="26"/>
        </w:rPr>
        <w:t xml:space="preserve">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</w:t>
      </w:r>
      <w:r w:rsidR="006418ED" w:rsidRPr="006418ED">
        <w:rPr>
          <w:color w:val="000000"/>
          <w:sz w:val="26"/>
          <w:szCs w:val="26"/>
        </w:rPr>
        <w:t xml:space="preserve">сельского поселения Перегребное, утвержденного </w:t>
      </w:r>
      <w:r w:rsidR="0094666E">
        <w:rPr>
          <w:color w:val="000000"/>
          <w:sz w:val="26"/>
          <w:szCs w:val="26"/>
        </w:rPr>
        <w:lastRenderedPageBreak/>
        <w:t>р</w:t>
      </w:r>
      <w:r w:rsidR="006418ED" w:rsidRPr="006418ED">
        <w:rPr>
          <w:color w:val="000000"/>
          <w:sz w:val="26"/>
          <w:szCs w:val="26"/>
        </w:rPr>
        <w:t>ешением Совета депутатов сельского поселения Перегребное от 13.06.2017 № 17</w:t>
      </w:r>
      <w:r w:rsidR="003A2C50" w:rsidRPr="006418ED">
        <w:rPr>
          <w:sz w:val="26"/>
          <w:szCs w:val="26"/>
        </w:rPr>
        <w:t>, без учета изменений, внесенных в них настоящим решением.</w:t>
      </w:r>
    </w:p>
    <w:p w:rsidR="00072D24" w:rsidRPr="00072D24" w:rsidRDefault="003A2C50" w:rsidP="00072D24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549C3">
        <w:rPr>
          <w:sz w:val="26"/>
          <w:szCs w:val="26"/>
        </w:rPr>
        <w:t xml:space="preserve">После прекращения трудовых отношений пенсия за выслугу лет вышеуказанным лицам выплачивается на основании </w:t>
      </w:r>
      <w:r w:rsidRPr="00072D24">
        <w:rPr>
          <w:sz w:val="26"/>
          <w:szCs w:val="26"/>
        </w:rPr>
        <w:t xml:space="preserve">заявления в размере, установленном </w:t>
      </w:r>
      <w:r w:rsidR="002549C3" w:rsidRPr="00072D24">
        <w:rPr>
          <w:sz w:val="26"/>
          <w:szCs w:val="26"/>
        </w:rPr>
        <w:t xml:space="preserve">пунктом 3 статьи 3 Приложения к </w:t>
      </w:r>
      <w:r w:rsidR="002549C3" w:rsidRPr="00072D24">
        <w:rPr>
          <w:color w:val="000000"/>
          <w:sz w:val="26"/>
          <w:szCs w:val="26"/>
        </w:rPr>
        <w:t>решению</w:t>
      </w:r>
      <w:r w:rsidR="00072D24" w:rsidRPr="00072D24">
        <w:rPr>
          <w:color w:val="000000"/>
          <w:sz w:val="26"/>
          <w:szCs w:val="26"/>
        </w:rPr>
        <w:t xml:space="preserve">, </w:t>
      </w:r>
      <w:r w:rsidR="00072D24" w:rsidRPr="00072D24">
        <w:rPr>
          <w:sz w:val="26"/>
          <w:szCs w:val="26"/>
        </w:rPr>
        <w:t>с учетом изменений, внесенных в них настоящим решением.</w:t>
      </w:r>
    </w:p>
    <w:p w:rsidR="003D591E" w:rsidRDefault="00072D24" w:rsidP="00072D2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A2C50" w:rsidRPr="002549C3">
        <w:rPr>
          <w:rFonts w:ascii="Times New Roman" w:hAnsi="Times New Roman" w:cs="Times New Roman"/>
          <w:sz w:val="26"/>
          <w:szCs w:val="26"/>
        </w:rPr>
        <w:t>.</w:t>
      </w:r>
      <w:r w:rsidR="00642268">
        <w:rPr>
          <w:rFonts w:ascii="Times New Roman" w:hAnsi="Times New Roman" w:cs="Times New Roman"/>
          <w:sz w:val="26"/>
          <w:szCs w:val="26"/>
        </w:rPr>
        <w:t xml:space="preserve"> </w:t>
      </w:r>
      <w:r w:rsidRPr="00072D2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3468F0">
        <w:rPr>
          <w:rFonts w:ascii="Times New Roman" w:hAnsi="Times New Roman" w:cs="Times New Roman"/>
          <w:sz w:val="26"/>
          <w:szCs w:val="26"/>
        </w:rPr>
        <w:t>решение</w:t>
      </w:r>
      <w:r w:rsidRPr="00072D24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Pr="00072D24">
          <w:rPr>
            <w:rStyle w:val="aa"/>
            <w:rFonts w:ascii="Times New Roman" w:hAnsi="Times New Roman" w:cs="Times New Roman"/>
            <w:sz w:val="26"/>
            <w:szCs w:val="26"/>
          </w:rPr>
          <w:t>www.okt</w:t>
        </w:r>
        <w:r w:rsidRPr="00072D24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Pr="00072D24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72D24">
          <w:rPr>
            <w:rStyle w:val="aa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072D24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Pr="00072D24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Pr="00072D24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072D24" w:rsidRPr="00072D24" w:rsidRDefault="00072D24" w:rsidP="00072D2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C408F8">
        <w:rPr>
          <w:rFonts w:ascii="Times New Roman" w:hAnsi="Times New Roman" w:cs="Times New Roman"/>
          <w:sz w:val="26"/>
          <w:szCs w:val="26"/>
        </w:rPr>
        <w:t>Настоящее решение</w:t>
      </w:r>
      <w:r w:rsidRPr="002549C3">
        <w:rPr>
          <w:rFonts w:ascii="Times New Roman" w:hAnsi="Times New Roman" w:cs="Times New Roman"/>
          <w:sz w:val="26"/>
          <w:szCs w:val="26"/>
        </w:rPr>
        <w:t xml:space="preserve"> вступает в силу с </w:t>
      </w:r>
      <w:r>
        <w:rPr>
          <w:rFonts w:ascii="Times New Roman" w:hAnsi="Times New Roman" w:cs="Times New Roman"/>
          <w:sz w:val="26"/>
          <w:szCs w:val="26"/>
        </w:rPr>
        <w:t>момента его официального опубликования и распространяет свое действие на правоотношения, возникшие с 01 января 2023 года.</w:t>
      </w:r>
    </w:p>
    <w:p w:rsidR="00E14D34" w:rsidRPr="003D591E" w:rsidRDefault="00072D24" w:rsidP="003D59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E14D34" w:rsidRPr="00160BE5">
        <w:rPr>
          <w:rFonts w:ascii="Times New Roman" w:hAnsi="Times New Roman" w:cs="Times New Roman"/>
          <w:snapToGrid w:val="0"/>
          <w:sz w:val="26"/>
          <w:szCs w:val="26"/>
        </w:rPr>
        <w:t xml:space="preserve">Контроль за исполнением решения возложить на </w:t>
      </w:r>
      <w:r w:rsidR="00E14D34" w:rsidRPr="00160BE5">
        <w:rPr>
          <w:rFonts w:ascii="Times New Roman" w:hAnsi="Times New Roman" w:cs="Times New Roman"/>
          <w:sz w:val="26"/>
          <w:szCs w:val="26"/>
        </w:rPr>
        <w:t>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Перегребное.</w:t>
      </w: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D71" w:rsidRDefault="00E14D34" w:rsidP="003A2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3A2C50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3A2C50"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:rsidR="003A2C50" w:rsidRDefault="003A2C50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19E" w:rsidRDefault="0041019E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C50" w:rsidRDefault="003A2C50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C50" w:rsidRDefault="003A2C50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79B" w:rsidRDefault="007577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sectPr w:rsidR="0075779B" w:rsidSect="006C712B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3564B"/>
    <w:rsid w:val="00072049"/>
    <w:rsid w:val="00072D24"/>
    <w:rsid w:val="00073301"/>
    <w:rsid w:val="000914F8"/>
    <w:rsid w:val="000C2726"/>
    <w:rsid w:val="000C60C4"/>
    <w:rsid w:val="000D13AE"/>
    <w:rsid w:val="00160BE5"/>
    <w:rsid w:val="001A452D"/>
    <w:rsid w:val="001C717E"/>
    <w:rsid w:val="001F01DB"/>
    <w:rsid w:val="002103A3"/>
    <w:rsid w:val="002549C3"/>
    <w:rsid w:val="0029376E"/>
    <w:rsid w:val="002F5A6E"/>
    <w:rsid w:val="003468F0"/>
    <w:rsid w:val="00363DCA"/>
    <w:rsid w:val="003824A2"/>
    <w:rsid w:val="003A2C50"/>
    <w:rsid w:val="003C221E"/>
    <w:rsid w:val="003C5127"/>
    <w:rsid w:val="003D591E"/>
    <w:rsid w:val="00400D89"/>
    <w:rsid w:val="0041019E"/>
    <w:rsid w:val="0042399C"/>
    <w:rsid w:val="005D000A"/>
    <w:rsid w:val="006418ED"/>
    <w:rsid w:val="00642268"/>
    <w:rsid w:val="006C712B"/>
    <w:rsid w:val="006D6E22"/>
    <w:rsid w:val="0075779B"/>
    <w:rsid w:val="007A0E8B"/>
    <w:rsid w:val="007C40D8"/>
    <w:rsid w:val="007C77CF"/>
    <w:rsid w:val="00821AC4"/>
    <w:rsid w:val="00834779"/>
    <w:rsid w:val="008A4FF3"/>
    <w:rsid w:val="008A66A8"/>
    <w:rsid w:val="0094666E"/>
    <w:rsid w:val="009603CC"/>
    <w:rsid w:val="0096461F"/>
    <w:rsid w:val="009C022A"/>
    <w:rsid w:val="00A46498"/>
    <w:rsid w:val="00A91862"/>
    <w:rsid w:val="00AA1AA5"/>
    <w:rsid w:val="00AD03A3"/>
    <w:rsid w:val="00AE7E4E"/>
    <w:rsid w:val="00B5188D"/>
    <w:rsid w:val="00B6782B"/>
    <w:rsid w:val="00B83304"/>
    <w:rsid w:val="00BC3DEA"/>
    <w:rsid w:val="00C157BE"/>
    <w:rsid w:val="00C408F8"/>
    <w:rsid w:val="00C43616"/>
    <w:rsid w:val="00CC668A"/>
    <w:rsid w:val="00D52D71"/>
    <w:rsid w:val="00D61356"/>
    <w:rsid w:val="00DA72A0"/>
    <w:rsid w:val="00DC0D51"/>
    <w:rsid w:val="00DF3FAC"/>
    <w:rsid w:val="00DF7A95"/>
    <w:rsid w:val="00E14D34"/>
    <w:rsid w:val="00F605DD"/>
    <w:rsid w:val="00FB717A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33E2E-E88B-4A5F-81E4-CBC8B41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DF3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F3F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8">
    <w:name w:val="footer"/>
    <w:basedOn w:val="a"/>
    <w:link w:val="a9"/>
    <w:rsid w:val="00821A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821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A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A1AA5"/>
    <w:rPr>
      <w:color w:val="0000FF"/>
      <w:u w:val="single"/>
    </w:rPr>
  </w:style>
  <w:style w:type="character" w:customStyle="1" w:styleId="match">
    <w:name w:val="match"/>
    <w:basedOn w:val="a0"/>
    <w:rsid w:val="00C4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7</cp:revision>
  <cp:lastPrinted>2022-10-28T04:57:00Z</cp:lastPrinted>
  <dcterms:created xsi:type="dcterms:W3CDTF">2023-11-14T04:24:00Z</dcterms:created>
  <dcterms:modified xsi:type="dcterms:W3CDTF">2024-02-19T04:47:00Z</dcterms:modified>
</cp:coreProperties>
</file>