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1590"/>
        <w:gridCol w:w="10"/>
      </w:tblGrid>
      <w:tr w:rsidR="00660BEE" w:rsidRPr="007859E8" w:rsidTr="00F46269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F46269">
        <w:trPr>
          <w:gridAfter w:val="1"/>
          <w:wAfter w:w="10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1D13D9" w:rsidP="001D1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FD0CB7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1D13D9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 w:rsidR="001D13D9">
              <w:rPr>
                <w:sz w:val="26"/>
                <w:szCs w:val="26"/>
              </w:rPr>
              <w:t xml:space="preserve">3 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90" w:type="dxa"/>
            <w:tcBorders>
              <w:left w:val="nil"/>
            </w:tcBorders>
            <w:vAlign w:val="bottom"/>
          </w:tcPr>
          <w:p w:rsidR="00714A76" w:rsidRPr="00714A76" w:rsidRDefault="00714A76" w:rsidP="001D1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1D13D9">
              <w:rPr>
                <w:sz w:val="26"/>
                <w:szCs w:val="26"/>
              </w:rPr>
              <w:t>57</w:t>
            </w:r>
          </w:p>
        </w:tc>
      </w:tr>
      <w:tr w:rsidR="00714A76" w:rsidRPr="0094100D" w:rsidTr="00F46269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>в 202</w:t>
      </w:r>
      <w:r w:rsidR="001D13D9">
        <w:rPr>
          <w:sz w:val="26"/>
          <w:szCs w:val="26"/>
        </w:rPr>
        <w:t>3</w:t>
      </w:r>
      <w:r w:rsidRPr="0094100D">
        <w:rPr>
          <w:sz w:val="26"/>
          <w:szCs w:val="26"/>
        </w:rPr>
        <w:t xml:space="preserve"> году</w:t>
      </w:r>
    </w:p>
    <w:p w:rsidR="00660BEE" w:rsidRPr="0094100D" w:rsidRDefault="00660BEE" w:rsidP="00660BEE">
      <w:pPr>
        <w:rPr>
          <w:sz w:val="26"/>
          <w:szCs w:val="26"/>
        </w:rPr>
      </w:pPr>
    </w:p>
    <w:p w:rsidR="008B4E82" w:rsidRPr="003C3FBD" w:rsidRDefault="008B4E82" w:rsidP="00660BEE">
      <w:pPr>
        <w:rPr>
          <w:sz w:val="28"/>
          <w:szCs w:val="28"/>
        </w:rPr>
      </w:pPr>
    </w:p>
    <w:p w:rsidR="00660BEE" w:rsidRPr="00C11692" w:rsidRDefault="00C11692" w:rsidP="00C11692">
      <w:pPr>
        <w:ind w:firstLine="720"/>
        <w:jc w:val="both"/>
        <w:rPr>
          <w:sz w:val="26"/>
          <w:szCs w:val="26"/>
        </w:rPr>
      </w:pPr>
      <w:r w:rsidRPr="00C11692">
        <w:rPr>
          <w:sz w:val="26"/>
          <w:szCs w:val="26"/>
        </w:rPr>
        <w:t xml:space="preserve"> В соответствии со статьями 51, 53, 84 Лесного кодекса Российской Федерации, Федеральными законами от 06.10.2003 № 131-Ф3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</w:t>
      </w:r>
      <w:bookmarkStart w:id="0" w:name="_GoBack"/>
      <w:bookmarkEnd w:id="0"/>
      <w:r w:rsidRPr="00C11692">
        <w:rPr>
          <w:sz w:val="26"/>
          <w:szCs w:val="26"/>
        </w:rPr>
        <w:t xml:space="preserve"> характера», постановлением Правительства Российской Федерации от 07.10.2020 № 1614 «Об утверждении Правил пожарной безопасности в лесах», постановлением Правительства Ханты-Мансийского автономного округа – Югры от 18.04.2014 № 138-п «О подготовке к пожароопасным сезонам в лесах на территории Ханты-Мансийского автономного округа – Югры», Соглашением о передаче полномочий органам местного самоуправления от 30.12.2020, в целях защиты населения, территорий, объектов производственного и социального назначения, предупреждения и ликвидации чрезвычайных ситуаций на территории </w:t>
      </w:r>
      <w:r w:rsidR="00660BEE" w:rsidRPr="00C11692">
        <w:rPr>
          <w:sz w:val="26"/>
          <w:szCs w:val="26"/>
        </w:rPr>
        <w:t>сельского поселения Перегребное в 20</w:t>
      </w:r>
      <w:r w:rsidR="001D13D9">
        <w:rPr>
          <w:sz w:val="26"/>
          <w:szCs w:val="26"/>
        </w:rPr>
        <w:t>23</w:t>
      </w:r>
      <w:r w:rsidR="00660BEE" w:rsidRPr="00C11692">
        <w:rPr>
          <w:sz w:val="26"/>
          <w:szCs w:val="26"/>
        </w:rPr>
        <w:t xml:space="preserve"> году: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Утвердить План основных мероприятий по охране населенных пунктов сельского поселения Перегребное от лесных пожаров в 202</w:t>
      </w:r>
      <w:r w:rsidR="001D13D9">
        <w:rPr>
          <w:sz w:val="26"/>
          <w:szCs w:val="26"/>
        </w:rPr>
        <w:t>3</w:t>
      </w:r>
      <w:r w:rsidRPr="007E115C">
        <w:rPr>
          <w:sz w:val="26"/>
          <w:szCs w:val="26"/>
        </w:rPr>
        <w:t xml:space="preserve"> году</w:t>
      </w:r>
      <w:r w:rsidR="00FD0CB7">
        <w:rPr>
          <w:sz w:val="26"/>
          <w:szCs w:val="26"/>
        </w:rPr>
        <w:t>,</w:t>
      </w:r>
      <w:r w:rsidRPr="007E115C">
        <w:rPr>
          <w:sz w:val="26"/>
          <w:szCs w:val="26"/>
        </w:rPr>
        <w:t xml:space="preserve"> согласно приложению.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Рекомендовать руководителям предприятий и организаций, расположенных на подведомственной территории, проведение превентивных мероприятий по пожарной безопасности в пожароопасный период.</w:t>
      </w:r>
    </w:p>
    <w:p w:rsidR="00660BE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Руководство и координацию выполнения мероприятий по предупреждению лесных пожаров и борьбы с ними возложить на Комиссию по предупреждению и ликвидации чрезвычайных ситуаций и обеспечению пожарной безопасности сельского поселения Перегребное.</w:t>
      </w:r>
    </w:p>
    <w:p w:rsidR="00A870CA" w:rsidRPr="008B4E82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115C">
        <w:rPr>
          <w:rFonts w:ascii="Times New Roman" w:hAnsi="Times New Roman"/>
          <w:sz w:val="26"/>
          <w:szCs w:val="26"/>
        </w:rPr>
        <w:t>Постановление вступает в сил</w:t>
      </w:r>
      <w:r w:rsidR="001D13D9">
        <w:rPr>
          <w:rFonts w:ascii="Times New Roman" w:hAnsi="Times New Roman"/>
          <w:sz w:val="26"/>
          <w:szCs w:val="26"/>
        </w:rPr>
        <w:t xml:space="preserve">у со дня </w:t>
      </w:r>
      <w:r w:rsidRPr="007E115C">
        <w:rPr>
          <w:rFonts w:ascii="Times New Roman" w:hAnsi="Times New Roman"/>
          <w:sz w:val="26"/>
          <w:szCs w:val="26"/>
        </w:rPr>
        <w:t xml:space="preserve">его </w:t>
      </w:r>
      <w:r>
        <w:rPr>
          <w:rFonts w:ascii="Times New Roman" w:hAnsi="Times New Roman"/>
          <w:sz w:val="26"/>
          <w:szCs w:val="26"/>
          <w:lang w:val="ru-RU"/>
        </w:rPr>
        <w:t>подписа</w:t>
      </w:r>
      <w:r w:rsidRPr="007E115C">
        <w:rPr>
          <w:rFonts w:ascii="Times New Roman" w:hAnsi="Times New Roman"/>
          <w:sz w:val="26"/>
          <w:szCs w:val="26"/>
        </w:rPr>
        <w:t>ния.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sub_5"/>
      <w:r w:rsidRPr="007E115C">
        <w:rPr>
          <w:sz w:val="26"/>
          <w:szCs w:val="26"/>
        </w:rPr>
        <w:t xml:space="preserve">Настоящее постановление обнародовать и разместить на официальном веб-сайте администрации поселения (перегребное.рф) в информационно – </w:t>
      </w:r>
      <w:r w:rsidRPr="007E115C">
        <w:rPr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:rsidR="00660BEE" w:rsidRPr="008B4E82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41337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1"/>
      <w:r w:rsidRPr="00741337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>
        <w:rPr>
          <w:rFonts w:ascii="Times New Roman" w:hAnsi="Times New Roman"/>
          <w:sz w:val="26"/>
          <w:szCs w:val="26"/>
          <w:lang w:val="ru-RU"/>
        </w:rPr>
        <w:t>ю</w:t>
      </w:r>
      <w:r w:rsidRPr="00741337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Default="008B4E82" w:rsidP="003C3FBD">
      <w:pPr>
        <w:ind w:firstLine="709"/>
        <w:rPr>
          <w:sz w:val="26"/>
          <w:szCs w:val="26"/>
        </w:rPr>
      </w:pPr>
    </w:p>
    <w:p w:rsidR="00714A76" w:rsidRDefault="00714A76" w:rsidP="00714A76">
      <w:pPr>
        <w:rPr>
          <w:sz w:val="26"/>
          <w:szCs w:val="26"/>
        </w:rPr>
      </w:pPr>
    </w:p>
    <w:p w:rsidR="00660BEE" w:rsidRPr="007E115C" w:rsidRDefault="001D13D9" w:rsidP="00714A7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60BEE" w:rsidRPr="007E115C">
        <w:rPr>
          <w:sz w:val="26"/>
          <w:szCs w:val="26"/>
        </w:rPr>
        <w:t xml:space="preserve">сельского поселения Перегребное                     </w:t>
      </w:r>
      <w:r w:rsidR="007E115C">
        <w:rPr>
          <w:sz w:val="26"/>
          <w:szCs w:val="26"/>
        </w:rPr>
        <w:t xml:space="preserve">          </w:t>
      </w:r>
      <w:r w:rsidR="00660BEE"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А.Г. Козлов</w:t>
      </w:r>
      <w:r w:rsidR="00714A76">
        <w:rPr>
          <w:sz w:val="26"/>
          <w:szCs w:val="26"/>
        </w:rPr>
        <w:t xml:space="preserve">     </w:t>
      </w:r>
    </w:p>
    <w:p w:rsidR="00660BEE" w:rsidRPr="003C3FBD" w:rsidRDefault="003C3FBD" w:rsidP="00660BEE">
      <w:pPr>
        <w:ind w:left="10620"/>
        <w:rPr>
          <w:sz w:val="28"/>
          <w:szCs w:val="28"/>
        </w:rPr>
        <w:sectPr w:rsidR="00660BEE" w:rsidRPr="003C3FBD" w:rsidSect="00741337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22020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660BEE" w:rsidRPr="007E115C" w:rsidTr="003C3FBD">
        <w:trPr>
          <w:trHeight w:val="2038"/>
        </w:trPr>
        <w:tc>
          <w:tcPr>
            <w:tcW w:w="5880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660BEE" w:rsidRPr="00553683" w:rsidRDefault="00660BEE" w:rsidP="004C7F2B">
            <w:pPr>
              <w:rPr>
                <w:sz w:val="26"/>
                <w:szCs w:val="26"/>
                <w:u w:val="single"/>
              </w:rPr>
            </w:pPr>
            <w:r w:rsidRPr="007E115C">
              <w:rPr>
                <w:sz w:val="26"/>
                <w:szCs w:val="26"/>
              </w:rPr>
              <w:t xml:space="preserve">от </w:t>
            </w:r>
            <w:r w:rsidR="001D13D9">
              <w:rPr>
                <w:sz w:val="26"/>
                <w:szCs w:val="26"/>
              </w:rPr>
              <w:t>10</w:t>
            </w:r>
            <w:r w:rsidRPr="007E115C">
              <w:rPr>
                <w:sz w:val="26"/>
                <w:szCs w:val="26"/>
              </w:rPr>
              <w:t>.0</w:t>
            </w:r>
            <w:r w:rsidR="00FD0CB7">
              <w:rPr>
                <w:sz w:val="26"/>
                <w:szCs w:val="26"/>
              </w:rPr>
              <w:t>3</w:t>
            </w:r>
            <w:r w:rsidRPr="007E115C">
              <w:rPr>
                <w:sz w:val="26"/>
                <w:szCs w:val="26"/>
              </w:rPr>
              <w:t>.202</w:t>
            </w:r>
            <w:r w:rsidR="001D13D9">
              <w:rPr>
                <w:sz w:val="26"/>
                <w:szCs w:val="26"/>
              </w:rPr>
              <w:t>3</w:t>
            </w:r>
            <w:r w:rsidR="00553683">
              <w:rPr>
                <w:sz w:val="26"/>
                <w:szCs w:val="26"/>
              </w:rPr>
              <w:t xml:space="preserve"> г. №</w:t>
            </w:r>
            <w:r w:rsidR="001D13D9">
              <w:rPr>
                <w:sz w:val="26"/>
                <w:szCs w:val="26"/>
              </w:rPr>
              <w:t>57</w:t>
            </w:r>
            <w:r w:rsidR="00553683" w:rsidRPr="00FD0CB7">
              <w:rPr>
                <w:sz w:val="26"/>
                <w:szCs w:val="26"/>
              </w:rPr>
              <w:t xml:space="preserve"> </w:t>
            </w:r>
          </w:p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</w:tr>
    </w:tbl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План основных мероприятий</w:t>
      </w:r>
    </w:p>
    <w:p w:rsidR="0094100D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 xml:space="preserve">по охране населенных пунктов сельского поселения Перегребное 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от лесных пожаров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в 202</w:t>
      </w:r>
      <w:r w:rsidR="001D13D9">
        <w:rPr>
          <w:b/>
          <w:sz w:val="26"/>
          <w:szCs w:val="26"/>
        </w:rPr>
        <w:t>3</w:t>
      </w:r>
      <w:r w:rsidRPr="007E115C">
        <w:rPr>
          <w:b/>
          <w:sz w:val="26"/>
          <w:szCs w:val="26"/>
        </w:rPr>
        <w:t xml:space="preserve"> году</w:t>
      </w:r>
    </w:p>
    <w:p w:rsidR="00660BEE" w:rsidRPr="007E115C" w:rsidRDefault="00660BEE" w:rsidP="00660BEE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66"/>
        <w:gridCol w:w="1701"/>
        <w:gridCol w:w="2977"/>
      </w:tblGrid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№</w:t>
            </w:r>
          </w:p>
          <w:p w:rsidR="00660BEE" w:rsidRPr="007E115C" w:rsidRDefault="00660BEE" w:rsidP="0094100D">
            <w:pPr>
              <w:pStyle w:val="a7"/>
              <w:jc w:val="center"/>
            </w:pPr>
            <w:r w:rsidRPr="007E115C">
              <w:t>п/п</w:t>
            </w:r>
          </w:p>
        </w:tc>
        <w:tc>
          <w:tcPr>
            <w:tcW w:w="4166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Наименование мероприятий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Срок исполнения</w:t>
            </w:r>
          </w:p>
        </w:tc>
        <w:tc>
          <w:tcPr>
            <w:tcW w:w="297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Ответственные за исполнение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заседание КЧС и ОПБ администрации сельского поселения Перегребное по вопросу готовности к пожароопасному периоду.</w:t>
            </w:r>
          </w:p>
        </w:tc>
        <w:tc>
          <w:tcPr>
            <w:tcW w:w="1701" w:type="dxa"/>
          </w:tcPr>
          <w:p w:rsidR="00660BEE" w:rsidRPr="007E115C" w:rsidRDefault="0094100D" w:rsidP="001D13D9">
            <w:pPr>
              <w:pStyle w:val="a7"/>
              <w:jc w:val="center"/>
            </w:pPr>
            <w:r>
              <w:t>а</w:t>
            </w:r>
            <w:r w:rsidR="00660BEE" w:rsidRPr="007E115C">
              <w:t>прель</w:t>
            </w:r>
            <w:r w:rsidR="00C6195F">
              <w:t xml:space="preserve"> 202</w:t>
            </w:r>
            <w:r w:rsidR="001D13D9">
              <w:t>3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Комиссия КЧС и ОПБ администрации сельского поселения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составлению Паспортов пожарной безопасности населенных пунктов, подверженных угрозе лесных пожаров </w:t>
            </w:r>
          </w:p>
        </w:tc>
        <w:tc>
          <w:tcPr>
            <w:tcW w:w="1701" w:type="dxa"/>
          </w:tcPr>
          <w:p w:rsidR="00660BEE" w:rsidRPr="007E115C" w:rsidRDefault="00B70766" w:rsidP="00B70766">
            <w:pPr>
              <w:pStyle w:val="a7"/>
              <w:jc w:val="center"/>
            </w:pPr>
            <w:r>
              <w:t>в течении 15 дней со дня принятия приказа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очистке    </w:t>
            </w:r>
            <w:r w:rsidRPr="007E115C">
              <w:br/>
              <w:t xml:space="preserve">территории населенных пунктов сельского поселения от горючего мусора, удалению сухой растительности (проведение санитарной очистки населенных пунктов). 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31 мая 20</w:t>
            </w:r>
            <w:r w:rsidR="001D13D9">
              <w:t>23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организации, предприятия и учреждения, жители населенных пунктов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обследования противопожарных разрывов на территории сельского поселения Перегребное на предмет появления поросли. 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31 мая 202</w:t>
            </w:r>
            <w:r w:rsidR="001D13D9">
              <w:t>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Лесничий Территориального отдела Октябрьского лесничества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готовности пожарного оборудования и инвентаря ДПО к пожароопасному периоду.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25 апреля 202</w:t>
            </w:r>
            <w:r w:rsidR="001D13D9">
              <w:t>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Распространение в каждом населенном пункте сельского поселения Памятки по действиям населения по сигналу: «Внимание, Всем!»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17 мая 202</w:t>
            </w:r>
            <w:r w:rsidR="001D13D9">
              <w:t>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противопожарной пропаганды и обучение населения </w:t>
            </w:r>
            <w:r w:rsidRPr="007E115C">
              <w:lastRenderedPageBreak/>
              <w:t xml:space="preserve">мерам пожарной безопасности                     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lastRenderedPageBreak/>
              <w:t>в</w:t>
            </w:r>
            <w:r w:rsidR="00660BEE" w:rsidRPr="007E115C">
              <w:t xml:space="preserve"> течение пожароопасно</w:t>
            </w:r>
            <w:r w:rsidR="00660BEE" w:rsidRPr="007E115C">
              <w:lastRenderedPageBreak/>
              <w:t>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lastRenderedPageBreak/>
              <w:t>Главный</w:t>
            </w:r>
            <w:r w:rsidR="00660BEE" w:rsidRPr="00C6195F">
              <w:t xml:space="preserve"> специалист отдела обеспечения </w:t>
            </w:r>
            <w:r w:rsidR="00660BEE" w:rsidRPr="00C6195F">
              <w:lastRenderedPageBreak/>
              <w:t>жизнедеятельности и управления муниципальным имуществом, Инструктор ППП ПЧ (с. 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источников наружного пожаротушения в населенных пунктах с составлением актов проверок.</w:t>
            </w:r>
          </w:p>
          <w:p w:rsidR="00660BEE" w:rsidRPr="007E115C" w:rsidRDefault="00660BEE" w:rsidP="00C6195F">
            <w:pPr>
              <w:pStyle w:val="a7"/>
            </w:pPr>
            <w:r w:rsidRPr="007E115C">
              <w:t>проведение работы по выявлению и ликвидации искусственных преград, препятствующих проезду пожарных автомобилей (шлагбаумы, забитые сваи и трубы, фундаментальные блоки, установленные на проезжей части и т.п.)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24 мая 202</w:t>
            </w:r>
            <w:r w:rsidR="001D13D9">
              <w:t>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Представители </w:t>
            </w:r>
            <w:r w:rsidR="00660BEE" w:rsidRPr="00C6195F">
              <w:t>КУ ХМАО-Югры «Центроспас-Югоря», ведущий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дорог и подъездов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до 17 мая 202</w:t>
            </w:r>
            <w:r w:rsidR="001D13D9">
              <w:t>3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Главный </w:t>
            </w:r>
            <w:r w:rsidR="00660BEE" w:rsidRPr="00C6195F">
              <w:t>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случае повышения пожарной опасности и создания реальной угрозы населенным пунктам сельского поселения своевременно вводить особый противопожарный режим.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КЧС и ОПБ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Обеспечение постоянного контроля за выполнением Правил пожарной безопасности лесозаготовителями.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Перегребинское участковое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Перегребинское лесничество,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рейдов по проверке соблюдения Правил пожарной безопасности в местах массового отдыха населения с участием работников полиции, лесного хозяйства.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Перегребинское лесничество, Пожарная часть с.Перегребное, сотрудники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Проверка противопожарных расстояний между жилыми домами, </w:t>
            </w:r>
            <w:r w:rsidRPr="007E115C">
              <w:lastRenderedPageBreak/>
              <w:t xml:space="preserve">зданиями и сооружениями на предмет отсутствия от складирования материалов, оборудования и тары, разведения костров и сжигания тары и отходов. 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lastRenderedPageBreak/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r w:rsidRPr="00C6195F">
              <w:lastRenderedPageBreak/>
              <w:t>Перегребинское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281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15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лесопользователей и населения об ограничении посещения лесов при наступлении высокой пожарной опасности с использованием средств массовой информации.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Перегребинское лесничество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проверок жилого фонда по соблюдению жильцами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1D13D9">
              <w:t>3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ПЧ(с.Перегребное), Представители ОМВД России по Октябрьскому району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Управляющая компания, представители организации, осуществляющие обслуживание жилого фонда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проверок прилегающей территории </w:t>
            </w:r>
            <w:r w:rsidR="00EF64C8">
              <w:t>гаражных комплексов и хозпостро</w:t>
            </w:r>
            <w:r w:rsidRPr="007E115C">
              <w:t>ек</w:t>
            </w:r>
            <w:r w:rsidR="00FD0CB7">
              <w:t>,</w:t>
            </w:r>
            <w:r w:rsidRPr="007E115C">
              <w:t xml:space="preserve"> на предмет соблюдения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1D13D9">
              <w:t xml:space="preserve">3 </w:t>
            </w:r>
            <w:r w:rsidR="00C6195F">
              <w:t>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проверки противопожарного состояния придворовых территорий в д.Чемаши.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1D13D9">
              <w:t>3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Староста населенного пункта, представители пожарной команды д.Чемаши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проверки противопожарного состояния придворовых территорий в д.Нижние Нарыкары.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1D13D9">
              <w:t>3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Староста населенного пункта, представители пожарной команды д.Нижние Нарыкары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C6195F">
            <w:pPr>
              <w:pStyle w:val="a7"/>
            </w:pP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Обновление информации на стендах «ИНФОРМАЦИЯ ЧС и ПБ» с.Перегребное, городок КСМУ-4, д.Чемаши, д.Нижние Нарыкары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населения о пожарной обстановке в ХМАО и сельском поселении Перегребное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разъяснительную работу с жителями населенных пунктов сельского поселения о необходимости проведения саночистки придворовых территорий, с указанием ответственности за ненадлежащее содержание территорий, а также о запрете разведения костров и сжигания мусора и травы.</w:t>
            </w:r>
          </w:p>
        </w:tc>
        <w:tc>
          <w:tcPr>
            <w:tcW w:w="1701" w:type="dxa"/>
          </w:tcPr>
          <w:p w:rsidR="00660BEE" w:rsidRPr="007E115C" w:rsidRDefault="0094100D" w:rsidP="001D13D9">
            <w:pPr>
              <w:pStyle w:val="a7"/>
              <w:jc w:val="center"/>
            </w:pPr>
            <w:r>
              <w:t>д</w:t>
            </w:r>
            <w:r w:rsidR="00660BEE" w:rsidRPr="007E115C">
              <w:t>о 31 мая 202</w:t>
            </w:r>
            <w:r w:rsidR="001D13D9">
              <w:t>3</w:t>
            </w:r>
            <w:r w:rsidR="00660BEE"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Заместитель главы администрации сельского поселения Перегребное по ЖКХ</w:t>
            </w:r>
            <w:r w:rsidR="008B4E82" w:rsidRPr="00C6195F">
              <w:t>, обеспечению жизнедеятельности и управлению муниципальным имуществом</w:t>
            </w:r>
          </w:p>
        </w:tc>
      </w:tr>
    </w:tbl>
    <w:p w:rsidR="00660BEE" w:rsidRPr="007E115C" w:rsidRDefault="00660BEE" w:rsidP="00660BEE">
      <w:pPr>
        <w:jc w:val="both"/>
        <w:rPr>
          <w:sz w:val="26"/>
          <w:szCs w:val="26"/>
        </w:rPr>
      </w:pPr>
    </w:p>
    <w:p w:rsidR="00EE09EB" w:rsidRDefault="00EE09EB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C7018"/>
    <w:rsid w:val="001D13D9"/>
    <w:rsid w:val="002222C4"/>
    <w:rsid w:val="002907C9"/>
    <w:rsid w:val="003C3FBD"/>
    <w:rsid w:val="004131FB"/>
    <w:rsid w:val="00413E97"/>
    <w:rsid w:val="00553683"/>
    <w:rsid w:val="00660BEE"/>
    <w:rsid w:val="00714A76"/>
    <w:rsid w:val="00723FE6"/>
    <w:rsid w:val="00741337"/>
    <w:rsid w:val="007E115C"/>
    <w:rsid w:val="00835697"/>
    <w:rsid w:val="008B4E82"/>
    <w:rsid w:val="0094100D"/>
    <w:rsid w:val="00A155A5"/>
    <w:rsid w:val="00A265D9"/>
    <w:rsid w:val="00A36196"/>
    <w:rsid w:val="00A870CA"/>
    <w:rsid w:val="00AC2B3A"/>
    <w:rsid w:val="00B26928"/>
    <w:rsid w:val="00B70766"/>
    <w:rsid w:val="00BC2C27"/>
    <w:rsid w:val="00BD5AD9"/>
    <w:rsid w:val="00C11692"/>
    <w:rsid w:val="00C249ED"/>
    <w:rsid w:val="00C6195F"/>
    <w:rsid w:val="00C96BE5"/>
    <w:rsid w:val="00D648AF"/>
    <w:rsid w:val="00EE09EB"/>
    <w:rsid w:val="00EF64C8"/>
    <w:rsid w:val="00F46269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BC53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D1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D4BE-A60F-42AD-933D-E36CBB2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Catherine</cp:lastModifiedBy>
  <cp:revision>20</cp:revision>
  <cp:lastPrinted>2023-03-13T08:35:00Z</cp:lastPrinted>
  <dcterms:created xsi:type="dcterms:W3CDTF">2020-04-01T07:01:00Z</dcterms:created>
  <dcterms:modified xsi:type="dcterms:W3CDTF">2023-09-28T10:19:00Z</dcterms:modified>
</cp:coreProperties>
</file>