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F118A" w14:textId="77777777" w:rsidR="007059BF" w:rsidRPr="007059BF" w:rsidRDefault="007059BF" w:rsidP="007059B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59BF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FCCDCDD" wp14:editId="21420578">
            <wp:extent cx="514350" cy="628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F08817" w14:textId="77777777" w:rsidR="007059BF" w:rsidRPr="007059BF" w:rsidRDefault="007059BF" w:rsidP="007059B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236"/>
        <w:gridCol w:w="610"/>
        <w:gridCol w:w="236"/>
        <w:gridCol w:w="1493"/>
        <w:gridCol w:w="348"/>
        <w:gridCol w:w="268"/>
        <w:gridCol w:w="257"/>
        <w:gridCol w:w="3904"/>
        <w:gridCol w:w="446"/>
        <w:gridCol w:w="2098"/>
      </w:tblGrid>
      <w:tr w:rsidR="007059BF" w:rsidRPr="007059BF" w14:paraId="315D1FC4" w14:textId="77777777" w:rsidTr="00042868">
        <w:trPr>
          <w:trHeight w:val="1134"/>
        </w:trPr>
        <w:tc>
          <w:tcPr>
            <w:tcW w:w="9896" w:type="dxa"/>
            <w:gridSpan w:val="10"/>
          </w:tcPr>
          <w:p w14:paraId="66A1B398" w14:textId="77777777" w:rsidR="007059BF" w:rsidRPr="007059BF" w:rsidRDefault="007059BF" w:rsidP="007059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059BF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СОВЕТ ДЕПУТАТОВ </w:t>
            </w:r>
          </w:p>
          <w:p w14:paraId="6473B4DE" w14:textId="77777777" w:rsidR="007059BF" w:rsidRPr="007059BF" w:rsidRDefault="007059BF" w:rsidP="007059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059BF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СЕЛЬСКОГО ПОСЕЛЕНИЯ ПЕРЕГРЕБНОЕ</w:t>
            </w:r>
          </w:p>
          <w:p w14:paraId="45EEA302" w14:textId="77777777" w:rsidR="007059BF" w:rsidRPr="007059BF" w:rsidRDefault="007059BF" w:rsidP="007059BF">
            <w:pPr>
              <w:spacing w:after="0" w:line="240" w:lineRule="auto"/>
              <w:jc w:val="center"/>
              <w:rPr>
                <w:rFonts w:ascii="Georgia" w:eastAsia="Times New Roman" w:hAnsi="Georgia"/>
                <w:b/>
                <w:sz w:val="24"/>
                <w:szCs w:val="24"/>
                <w:lang w:eastAsia="ru-RU"/>
              </w:rPr>
            </w:pPr>
            <w:r w:rsidRPr="007059BF">
              <w:rPr>
                <w:rFonts w:ascii="Georgia" w:eastAsia="Times New Roman" w:hAnsi="Georgia"/>
                <w:b/>
                <w:sz w:val="24"/>
                <w:szCs w:val="24"/>
                <w:lang w:eastAsia="ru-RU"/>
              </w:rPr>
              <w:t xml:space="preserve">Октябрьского района  </w:t>
            </w:r>
          </w:p>
          <w:p w14:paraId="6EF04EF4" w14:textId="77777777" w:rsidR="007059BF" w:rsidRPr="007059BF" w:rsidRDefault="007059BF" w:rsidP="007059BF">
            <w:pPr>
              <w:spacing w:after="0" w:line="240" w:lineRule="auto"/>
              <w:jc w:val="center"/>
              <w:rPr>
                <w:rFonts w:ascii="Georgia" w:eastAsia="Times New Roman" w:hAnsi="Georgia"/>
                <w:b/>
                <w:sz w:val="24"/>
                <w:szCs w:val="24"/>
                <w:lang w:eastAsia="ru-RU"/>
              </w:rPr>
            </w:pPr>
            <w:r w:rsidRPr="007059BF">
              <w:rPr>
                <w:rFonts w:ascii="Georgia" w:eastAsia="Times New Roman" w:hAnsi="Georgia"/>
                <w:b/>
                <w:sz w:val="24"/>
                <w:szCs w:val="24"/>
                <w:lang w:eastAsia="ru-RU"/>
              </w:rPr>
              <w:t>Ханты-Мансийского автономного округа-Югры</w:t>
            </w:r>
          </w:p>
          <w:p w14:paraId="1411CE92" w14:textId="77777777" w:rsidR="007059BF" w:rsidRPr="007059BF" w:rsidRDefault="007059BF" w:rsidP="007059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0A2E681F" w14:textId="77777777" w:rsidR="007059BF" w:rsidRPr="007059BF" w:rsidRDefault="007059BF" w:rsidP="007059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059BF">
              <w:rPr>
                <w:rFonts w:ascii="Times New Roman" w:eastAsia="Times New Roman" w:hAnsi="Times New Roman"/>
                <w:b/>
                <w:spacing w:val="20"/>
                <w:sz w:val="26"/>
                <w:szCs w:val="26"/>
                <w:lang w:eastAsia="ru-RU"/>
              </w:rPr>
              <w:t>РЕШЕНИЕ</w:t>
            </w:r>
          </w:p>
        </w:tc>
      </w:tr>
      <w:tr w:rsidR="007059BF" w:rsidRPr="007059BF" w14:paraId="70093852" w14:textId="77777777" w:rsidTr="00042868">
        <w:trPr>
          <w:trHeight w:val="454"/>
        </w:trPr>
        <w:tc>
          <w:tcPr>
            <w:tcW w:w="236" w:type="dxa"/>
            <w:vAlign w:val="bottom"/>
          </w:tcPr>
          <w:p w14:paraId="5C986603" w14:textId="77777777" w:rsidR="007059BF" w:rsidRPr="007059BF" w:rsidRDefault="007059BF" w:rsidP="007059B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9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D8E69B0" w14:textId="77777777" w:rsidR="007059BF" w:rsidRPr="007059BF" w:rsidRDefault="00FC7BB1" w:rsidP="007059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36" w:type="dxa"/>
            <w:vAlign w:val="bottom"/>
          </w:tcPr>
          <w:p w14:paraId="3B7974A8" w14:textId="77777777" w:rsidR="007059BF" w:rsidRPr="007059BF" w:rsidRDefault="007059BF" w:rsidP="007059BF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059B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7D2434" w14:textId="77777777" w:rsidR="007059BF" w:rsidRPr="007059BF" w:rsidRDefault="00FC7BB1" w:rsidP="007059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августа</w:t>
            </w:r>
          </w:p>
        </w:tc>
        <w:tc>
          <w:tcPr>
            <w:tcW w:w="348" w:type="dxa"/>
            <w:vAlign w:val="bottom"/>
          </w:tcPr>
          <w:p w14:paraId="04E2AA33" w14:textId="77777777" w:rsidR="007059BF" w:rsidRPr="007059BF" w:rsidRDefault="007059BF" w:rsidP="007059BF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9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68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6A808B3" w14:textId="77777777" w:rsidR="007059BF" w:rsidRPr="007059BF" w:rsidRDefault="007059BF" w:rsidP="007059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9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5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76267E8" w14:textId="77777777" w:rsidR="007059BF" w:rsidRPr="007059BF" w:rsidRDefault="007059BF" w:rsidP="007059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9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3904" w:type="dxa"/>
            <w:vAlign w:val="bottom"/>
          </w:tcPr>
          <w:p w14:paraId="153927EB" w14:textId="77777777" w:rsidR="007059BF" w:rsidRPr="007059BF" w:rsidRDefault="007059BF" w:rsidP="007059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vAlign w:val="bottom"/>
          </w:tcPr>
          <w:p w14:paraId="4CBD26EE" w14:textId="77777777" w:rsidR="007059BF" w:rsidRPr="007059BF" w:rsidRDefault="007059BF" w:rsidP="007059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59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F8B5A05" w14:textId="77777777" w:rsidR="007059BF" w:rsidRPr="007059BF" w:rsidRDefault="00FC7BB1" w:rsidP="007059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26</w:t>
            </w:r>
          </w:p>
        </w:tc>
      </w:tr>
    </w:tbl>
    <w:p w14:paraId="2CC29F12" w14:textId="77777777" w:rsidR="007059BF" w:rsidRPr="007059BF" w:rsidRDefault="007059BF" w:rsidP="007059B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15D43FD" w14:textId="77777777" w:rsidR="007059BF" w:rsidRPr="007059BF" w:rsidRDefault="007059BF" w:rsidP="007059B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59BF">
        <w:rPr>
          <w:rFonts w:ascii="Times New Roman" w:eastAsia="Times New Roman" w:hAnsi="Times New Roman"/>
          <w:sz w:val="24"/>
          <w:szCs w:val="24"/>
          <w:lang w:eastAsia="ru-RU"/>
        </w:rPr>
        <w:t>с. Перегребное</w:t>
      </w:r>
    </w:p>
    <w:p w14:paraId="32062192" w14:textId="77777777" w:rsidR="006263E0" w:rsidRDefault="006263E0">
      <w:pPr>
        <w:pStyle w:val="ConsPlusTitle"/>
        <w:jc w:val="center"/>
        <w:rPr>
          <w:rFonts w:ascii="Times New Roman" w:hAnsi="Times New Roman" w:cs="Times New Roman"/>
          <w:sz w:val="28"/>
          <w:szCs w:val="28"/>
          <w:highlight w:val="white"/>
        </w:rPr>
      </w:pPr>
    </w:p>
    <w:p w14:paraId="30429DA8" w14:textId="77777777" w:rsidR="00FC7BB1" w:rsidRDefault="00F6646C" w:rsidP="007059BF">
      <w:pPr>
        <w:pStyle w:val="ConsPlusTitle"/>
        <w:rPr>
          <w:rFonts w:ascii="Times New Roman" w:hAnsi="Times New Roman" w:cs="Times New Roman"/>
          <w:b w:val="0"/>
          <w:sz w:val="26"/>
          <w:szCs w:val="26"/>
          <w:highlight w:val="white"/>
        </w:rPr>
      </w:pPr>
      <w:r w:rsidRPr="00F61AFE">
        <w:rPr>
          <w:rFonts w:ascii="Times New Roman" w:hAnsi="Times New Roman" w:cs="Times New Roman"/>
          <w:b w:val="0"/>
          <w:sz w:val="26"/>
          <w:szCs w:val="26"/>
          <w:highlight w:val="white"/>
        </w:rPr>
        <w:t xml:space="preserve">Об утверждении Порядка назначения и </w:t>
      </w:r>
    </w:p>
    <w:p w14:paraId="06A6F1AE" w14:textId="77777777" w:rsidR="007059BF" w:rsidRPr="00F61AFE" w:rsidRDefault="0041466F" w:rsidP="007059BF">
      <w:pPr>
        <w:pStyle w:val="ConsPlusTitle"/>
        <w:rPr>
          <w:rFonts w:ascii="Times New Roman" w:hAnsi="Times New Roman" w:cs="Times New Roman"/>
          <w:b w:val="0"/>
          <w:sz w:val="26"/>
          <w:szCs w:val="26"/>
          <w:highlight w:val="white"/>
        </w:rPr>
      </w:pPr>
      <w:r>
        <w:rPr>
          <w:rFonts w:ascii="Times New Roman" w:hAnsi="Times New Roman" w:cs="Times New Roman"/>
          <w:b w:val="0"/>
          <w:sz w:val="26"/>
          <w:szCs w:val="26"/>
          <w:highlight w:val="white"/>
        </w:rPr>
        <w:t>п</w:t>
      </w:r>
      <w:r w:rsidR="00F6646C" w:rsidRPr="00F61AFE">
        <w:rPr>
          <w:rFonts w:ascii="Times New Roman" w:hAnsi="Times New Roman" w:cs="Times New Roman"/>
          <w:b w:val="0"/>
          <w:sz w:val="26"/>
          <w:szCs w:val="26"/>
          <w:highlight w:val="white"/>
        </w:rPr>
        <w:t>роведения</w:t>
      </w:r>
      <w:r w:rsidR="00FC7BB1">
        <w:rPr>
          <w:rFonts w:ascii="Times New Roman" w:hAnsi="Times New Roman" w:cs="Times New Roman"/>
          <w:b w:val="0"/>
          <w:sz w:val="26"/>
          <w:szCs w:val="26"/>
          <w:highlight w:val="white"/>
        </w:rPr>
        <w:t xml:space="preserve"> </w:t>
      </w:r>
      <w:r w:rsidR="00F6646C" w:rsidRPr="00F61AFE">
        <w:rPr>
          <w:rFonts w:ascii="Times New Roman" w:hAnsi="Times New Roman" w:cs="Times New Roman"/>
          <w:b w:val="0"/>
          <w:sz w:val="26"/>
          <w:szCs w:val="26"/>
          <w:highlight w:val="white"/>
        </w:rPr>
        <w:t xml:space="preserve">публичных слушаний </w:t>
      </w:r>
      <w:r w:rsidR="00F6646C" w:rsidRPr="00F61AFE">
        <w:rPr>
          <w:rFonts w:ascii="Times New Roman" w:hAnsi="Times New Roman" w:cs="Times New Roman"/>
          <w:b w:val="0"/>
          <w:sz w:val="26"/>
          <w:szCs w:val="26"/>
        </w:rPr>
        <w:t>на территории</w:t>
      </w:r>
      <w:r w:rsidR="00F6646C" w:rsidRPr="00F61AFE">
        <w:rPr>
          <w:rFonts w:ascii="Times New Roman" w:hAnsi="Times New Roman" w:cs="Times New Roman"/>
          <w:b w:val="0"/>
          <w:sz w:val="26"/>
          <w:szCs w:val="26"/>
          <w:highlight w:val="white"/>
        </w:rPr>
        <w:t xml:space="preserve"> </w:t>
      </w:r>
    </w:p>
    <w:p w14:paraId="4D9243CD" w14:textId="77777777" w:rsidR="007059BF" w:rsidRPr="00F61AFE" w:rsidRDefault="007059BF" w:rsidP="007059BF">
      <w:pPr>
        <w:pStyle w:val="ConsPlusTitle"/>
        <w:rPr>
          <w:rFonts w:ascii="Times New Roman" w:hAnsi="Times New Roman" w:cs="Times New Roman"/>
          <w:b w:val="0"/>
          <w:sz w:val="26"/>
          <w:szCs w:val="26"/>
          <w:highlight w:val="white"/>
        </w:rPr>
      </w:pPr>
      <w:r w:rsidRPr="00F61AFE">
        <w:rPr>
          <w:rFonts w:ascii="Times New Roman" w:hAnsi="Times New Roman" w:cs="Times New Roman"/>
          <w:b w:val="0"/>
          <w:sz w:val="26"/>
          <w:szCs w:val="26"/>
          <w:highlight w:val="white"/>
        </w:rPr>
        <w:t xml:space="preserve">муниципального образования </w:t>
      </w:r>
    </w:p>
    <w:p w14:paraId="7F3FF406" w14:textId="77777777" w:rsidR="007059BF" w:rsidRPr="00F61AFE" w:rsidRDefault="007059BF" w:rsidP="007059BF">
      <w:pPr>
        <w:widowControl w:val="0"/>
        <w:spacing w:after="0" w:line="240" w:lineRule="auto"/>
        <w:rPr>
          <w:rFonts w:ascii="Times New Roman" w:eastAsia="Times New Roman" w:hAnsi="Times New Roman"/>
          <w:sz w:val="26"/>
          <w:szCs w:val="26"/>
          <w:highlight w:val="white"/>
          <w:lang w:eastAsia="ru-RU"/>
        </w:rPr>
      </w:pPr>
      <w:r w:rsidRPr="00F61AFE">
        <w:rPr>
          <w:rFonts w:ascii="Times New Roman" w:eastAsia="Times New Roman" w:hAnsi="Times New Roman"/>
          <w:sz w:val="26"/>
          <w:szCs w:val="26"/>
          <w:highlight w:val="white"/>
          <w:lang w:eastAsia="ru-RU"/>
        </w:rPr>
        <w:t xml:space="preserve">сельского поселения Перегребное </w:t>
      </w:r>
    </w:p>
    <w:p w14:paraId="5381813D" w14:textId="77777777" w:rsidR="006263E0" w:rsidRPr="00F61AFE" w:rsidRDefault="006263E0" w:rsidP="007059BF">
      <w:pPr>
        <w:pStyle w:val="ConsPlusTitle"/>
        <w:rPr>
          <w:rFonts w:ascii="Times New Roman" w:hAnsi="Times New Roman" w:cs="Times New Roman"/>
          <w:i/>
          <w:sz w:val="26"/>
          <w:szCs w:val="26"/>
          <w:highlight w:val="white"/>
        </w:rPr>
      </w:pPr>
    </w:p>
    <w:p w14:paraId="2A47F321" w14:textId="77777777" w:rsidR="006263E0" w:rsidRPr="00F61AFE" w:rsidRDefault="006263E0">
      <w:pPr>
        <w:pStyle w:val="ConsPlusNormal"/>
        <w:rPr>
          <w:rFonts w:ascii="Times New Roman" w:hAnsi="Times New Roman" w:cs="Times New Roman"/>
          <w:sz w:val="26"/>
          <w:szCs w:val="26"/>
          <w:highlight w:val="white"/>
        </w:rPr>
      </w:pPr>
    </w:p>
    <w:p w14:paraId="2546F708" w14:textId="77777777" w:rsidR="006263E0" w:rsidRPr="00F61AFE" w:rsidRDefault="00F6646C" w:rsidP="0019605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1AFE">
        <w:rPr>
          <w:rFonts w:ascii="Times New Roman" w:hAnsi="Times New Roman" w:cs="Times New Roman"/>
          <w:sz w:val="26"/>
          <w:szCs w:val="26"/>
          <w:highlight w:val="white"/>
        </w:rPr>
        <w:t>Руководствуясь статьей 47 Федерального закона от 20 марта 2025 года № 33-ФЗ «Об общих принципах организации местного самоуправления в единой системе публичной власти»</w:t>
      </w:r>
      <w:r w:rsidRPr="00F61AFE">
        <w:rPr>
          <w:rFonts w:ascii="Times New Roman" w:hAnsi="Times New Roman" w:cs="Times New Roman"/>
          <w:sz w:val="26"/>
          <w:szCs w:val="26"/>
        </w:rPr>
        <w:t xml:space="preserve">, статьей 5 Закона Ханты-Мансийского автономного округа – Югры от 27 ноября 2025 года № 97-оз «Об отдельных вопросах организации местного самоуправления в Ханты-Мансийском автономном округе – Югре», </w:t>
      </w:r>
      <w:r w:rsidR="0019605F" w:rsidRPr="00F61AFE">
        <w:rPr>
          <w:rFonts w:ascii="Times New Roman" w:hAnsi="Times New Roman" w:cs="Times New Roman"/>
          <w:sz w:val="26"/>
          <w:szCs w:val="26"/>
        </w:rPr>
        <w:t xml:space="preserve">статьей </w:t>
      </w:r>
      <w:r w:rsidR="0019605F" w:rsidRPr="00F61AFE">
        <w:rPr>
          <w:rFonts w:ascii="Times New Roman" w:hAnsi="Times New Roman" w:cs="Times New Roman"/>
          <w:sz w:val="26"/>
          <w:szCs w:val="26"/>
          <w:highlight w:val="white"/>
        </w:rPr>
        <w:t>11</w:t>
      </w:r>
      <w:r w:rsidR="0019605F" w:rsidRPr="00F61AFE">
        <w:rPr>
          <w:rFonts w:ascii="Times New Roman" w:hAnsi="Times New Roman" w:cs="Times New Roman"/>
          <w:sz w:val="26"/>
          <w:szCs w:val="26"/>
        </w:rPr>
        <w:t xml:space="preserve"> </w:t>
      </w:r>
      <w:hyperlink r:id="rId9" w:tooltip="consultantplus://offline/ref=DEB9641E320E32B4CDA56E8AB6C164487682C47705AB687BE316E477B26E619F83AF6C8B16F6EF331D885DC4S5R1H" w:history="1">
        <w:r w:rsidRPr="00F61AFE">
          <w:rPr>
            <w:rFonts w:ascii="Times New Roman" w:hAnsi="Times New Roman" w:cs="Times New Roman"/>
            <w:sz w:val="26"/>
            <w:szCs w:val="26"/>
            <w:highlight w:val="white"/>
          </w:rPr>
          <w:t>Устав</w:t>
        </w:r>
      </w:hyperlink>
      <w:r w:rsidR="0019605F" w:rsidRPr="00F61AFE">
        <w:rPr>
          <w:rFonts w:ascii="Times New Roman" w:hAnsi="Times New Roman" w:cs="Times New Roman"/>
          <w:sz w:val="26"/>
          <w:szCs w:val="26"/>
          <w:highlight w:val="white"/>
        </w:rPr>
        <w:t>а</w:t>
      </w:r>
      <w:r w:rsidRPr="00F61AFE">
        <w:rPr>
          <w:rFonts w:ascii="Times New Roman" w:hAnsi="Times New Roman" w:cs="Times New Roman"/>
          <w:sz w:val="26"/>
          <w:szCs w:val="26"/>
          <w:highlight w:val="white"/>
        </w:rPr>
        <w:t xml:space="preserve">  </w:t>
      </w:r>
      <w:r w:rsidR="0019605F" w:rsidRPr="00F61AFE">
        <w:rPr>
          <w:rFonts w:ascii="Times New Roman" w:hAnsi="Times New Roman" w:cs="Times New Roman"/>
          <w:sz w:val="26"/>
          <w:szCs w:val="26"/>
        </w:rPr>
        <w:t>муниципального образования сельского поселения Перегребное</w:t>
      </w:r>
      <w:r w:rsidRPr="00F61AFE">
        <w:rPr>
          <w:rFonts w:ascii="Times New Roman" w:hAnsi="Times New Roman" w:cs="Times New Roman"/>
          <w:sz w:val="26"/>
          <w:szCs w:val="26"/>
          <w:highlight w:val="white"/>
        </w:rPr>
        <w:t xml:space="preserve">, для обсуждения с участием жителей </w:t>
      </w:r>
      <w:r w:rsidR="0019605F" w:rsidRPr="00F61AFE">
        <w:rPr>
          <w:rFonts w:ascii="Times New Roman" w:hAnsi="Times New Roman" w:cs="Times New Roman"/>
          <w:sz w:val="26"/>
          <w:szCs w:val="26"/>
        </w:rPr>
        <w:t xml:space="preserve">муниципального образования сельского поселения Перегребное </w:t>
      </w:r>
      <w:r w:rsidRPr="00F61AFE">
        <w:rPr>
          <w:rFonts w:ascii="Times New Roman" w:hAnsi="Times New Roman" w:cs="Times New Roman"/>
          <w:i/>
          <w:sz w:val="26"/>
          <w:szCs w:val="26"/>
          <w:highlight w:val="white"/>
        </w:rPr>
        <w:t xml:space="preserve"> </w:t>
      </w:r>
      <w:r w:rsidRPr="00F61AFE">
        <w:rPr>
          <w:rFonts w:ascii="Times New Roman" w:hAnsi="Times New Roman" w:cs="Times New Roman"/>
          <w:sz w:val="26"/>
          <w:szCs w:val="26"/>
          <w:highlight w:val="white"/>
        </w:rPr>
        <w:t xml:space="preserve">проектов муниципальных правовых актов по вопросам непосредственного обеспечения жизнедеятельности населения </w:t>
      </w:r>
      <w:r w:rsidR="00F61AFE" w:rsidRPr="00F61AFE">
        <w:rPr>
          <w:rFonts w:ascii="Times New Roman" w:hAnsi="Times New Roman" w:cs="Times New Roman"/>
          <w:bCs/>
          <w:sz w:val="26"/>
          <w:szCs w:val="26"/>
          <w:lang w:eastAsia="hi-IN" w:bidi="hi-IN"/>
        </w:rPr>
        <w:t>Совет депутатов сельского поселения Перегребное РЕШИЛ:</w:t>
      </w:r>
    </w:p>
    <w:p w14:paraId="2E7FB0AB" w14:textId="77777777" w:rsidR="006263E0" w:rsidRPr="00F61AFE" w:rsidRDefault="00F6646C" w:rsidP="001A1D31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i/>
          <w:sz w:val="26"/>
          <w:szCs w:val="26"/>
          <w:highlight w:val="white"/>
        </w:rPr>
      </w:pPr>
      <w:r w:rsidRPr="00F61AFE">
        <w:rPr>
          <w:rFonts w:ascii="Times New Roman" w:hAnsi="Times New Roman" w:cs="Times New Roman"/>
          <w:sz w:val="26"/>
          <w:szCs w:val="26"/>
          <w:highlight w:val="white"/>
        </w:rPr>
        <w:t xml:space="preserve">Утвердить прилагаемый Порядок назначения и проведения публичных слушаний на территории </w:t>
      </w:r>
      <w:r w:rsidR="00F61AFE" w:rsidRPr="00F61AFE">
        <w:rPr>
          <w:rFonts w:ascii="Times New Roman" w:hAnsi="Times New Roman" w:cs="Times New Roman"/>
          <w:sz w:val="26"/>
          <w:szCs w:val="26"/>
          <w:highlight w:val="white"/>
        </w:rPr>
        <w:t>муниципального образования сельского поселения Перегребное</w:t>
      </w:r>
      <w:r w:rsidRPr="00F61AFE">
        <w:rPr>
          <w:rFonts w:ascii="Times New Roman" w:hAnsi="Times New Roman" w:cs="Times New Roman"/>
          <w:sz w:val="26"/>
          <w:szCs w:val="26"/>
          <w:highlight w:val="white"/>
        </w:rPr>
        <w:t>.</w:t>
      </w:r>
    </w:p>
    <w:p w14:paraId="73A963E3" w14:textId="77777777" w:rsidR="00F61AFE" w:rsidRPr="00F61AFE" w:rsidRDefault="00F61AFE" w:rsidP="00F61AFE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  <w:highlight w:val="white"/>
        </w:rPr>
      </w:pPr>
      <w:r w:rsidRPr="00F61AFE">
        <w:rPr>
          <w:rFonts w:ascii="Times New Roman" w:hAnsi="Times New Roman" w:cs="Times New Roman"/>
          <w:sz w:val="26"/>
          <w:szCs w:val="26"/>
          <w:highlight w:val="white"/>
        </w:rPr>
        <w:t>2. Признать утратившим силу:</w:t>
      </w:r>
    </w:p>
    <w:p w14:paraId="4469FE84" w14:textId="77777777" w:rsidR="00F61AFE" w:rsidRPr="00F61AFE" w:rsidRDefault="00F61AFE" w:rsidP="00F61AFE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6"/>
          <w:szCs w:val="26"/>
          <w:highlight w:val="white"/>
        </w:rPr>
      </w:pPr>
      <w:r w:rsidRPr="00F61AFE">
        <w:rPr>
          <w:rFonts w:ascii="Times New Roman" w:hAnsi="Times New Roman" w:cs="Times New Roman"/>
          <w:sz w:val="26"/>
          <w:szCs w:val="26"/>
          <w:highlight w:val="white"/>
        </w:rPr>
        <w:t>- решение Совета депутатов сельского поселения Перегребное от 12.11.2024 № 45 «</w:t>
      </w:r>
      <w:r w:rsidRPr="00F61AFE">
        <w:rPr>
          <w:rFonts w:ascii="Times New Roman" w:hAnsi="Times New Roman" w:cs="Times New Roman"/>
          <w:bCs/>
          <w:sz w:val="26"/>
          <w:szCs w:val="26"/>
        </w:rPr>
        <w:t>Об утверждении Порядка организации и проведения публичных слушаний на территории сельского поселения Перегребное</w:t>
      </w:r>
      <w:r w:rsidRPr="00F61AFE">
        <w:rPr>
          <w:rFonts w:ascii="Times New Roman" w:hAnsi="Times New Roman" w:cs="Times New Roman"/>
          <w:bCs/>
          <w:sz w:val="26"/>
          <w:szCs w:val="26"/>
          <w:highlight w:val="white"/>
        </w:rPr>
        <w:t>».</w:t>
      </w:r>
    </w:p>
    <w:p w14:paraId="3155DBF4" w14:textId="77777777" w:rsidR="00F61AFE" w:rsidRPr="00F61AFE" w:rsidRDefault="00F61AFE" w:rsidP="00F61AF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61AFE">
        <w:rPr>
          <w:rFonts w:ascii="Times New Roman" w:eastAsia="Times New Roman" w:hAnsi="Times New Roman"/>
          <w:sz w:val="26"/>
          <w:szCs w:val="26"/>
          <w:lang w:eastAsia="ru-RU"/>
        </w:rPr>
        <w:t>3. Настоящее решение опубликовать в официальном сетевом издании «Официальный сайт Октябрьского района» (www.oktregion.ru) и разместить на официальном веб-сайте Администрации поселения (</w:t>
      </w:r>
      <w:proofErr w:type="spellStart"/>
      <w:r w:rsidRPr="00F61AFE">
        <w:rPr>
          <w:rFonts w:ascii="Times New Roman" w:eastAsia="Times New Roman" w:hAnsi="Times New Roman"/>
          <w:sz w:val="26"/>
          <w:szCs w:val="26"/>
          <w:lang w:eastAsia="ru-RU"/>
        </w:rPr>
        <w:t>перегребное.рф</w:t>
      </w:r>
      <w:proofErr w:type="spellEnd"/>
      <w:r w:rsidRPr="00F61AFE">
        <w:rPr>
          <w:rFonts w:ascii="Times New Roman" w:eastAsia="Times New Roman" w:hAnsi="Times New Roman"/>
          <w:sz w:val="26"/>
          <w:szCs w:val="26"/>
          <w:lang w:eastAsia="ru-RU"/>
        </w:rPr>
        <w:t>) в информационно – телекоммуникационной сети общего пользования (компьютерной сети «Интернет»).</w:t>
      </w:r>
    </w:p>
    <w:p w14:paraId="45E3FCDA" w14:textId="77777777" w:rsidR="00F61AFE" w:rsidRPr="00F61AFE" w:rsidRDefault="00F61AFE" w:rsidP="00F61AF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61AFE">
        <w:rPr>
          <w:rFonts w:ascii="Times New Roman" w:eastAsia="Times New Roman" w:hAnsi="Times New Roman"/>
          <w:sz w:val="26"/>
          <w:szCs w:val="26"/>
          <w:lang w:eastAsia="ru-RU"/>
        </w:rPr>
        <w:t>4. Настоящее решение вступает в силу после официального опубликования.</w:t>
      </w:r>
    </w:p>
    <w:p w14:paraId="56680F89" w14:textId="77777777" w:rsidR="00F61AFE" w:rsidRPr="00F61AFE" w:rsidRDefault="00F61AFE" w:rsidP="00F61AFE">
      <w:pPr>
        <w:spacing w:after="0" w:line="240" w:lineRule="auto"/>
        <w:jc w:val="both"/>
        <w:rPr>
          <w:rFonts w:ascii="Times New Roman" w:eastAsia="Times New Roman" w:hAnsi="Times New Roman"/>
          <w:bCs/>
          <w:i/>
          <w:sz w:val="26"/>
          <w:szCs w:val="26"/>
          <w:highlight w:val="white"/>
          <w:lang w:eastAsia="ru-RU"/>
        </w:rPr>
      </w:pPr>
    </w:p>
    <w:p w14:paraId="7128DA86" w14:textId="77777777" w:rsidR="00FC7BB1" w:rsidRPr="00FC7BB1" w:rsidRDefault="00FC7BB1" w:rsidP="00FC7BB1">
      <w:pPr>
        <w:widowControl w:val="0"/>
        <w:suppressAutoHyphens/>
        <w:spacing w:after="0" w:line="240" w:lineRule="auto"/>
        <w:rPr>
          <w:rFonts w:ascii="Times New Roman" w:eastAsia="Times New Roman" w:hAnsi="Times New Roman"/>
          <w:sz w:val="26"/>
          <w:szCs w:val="26"/>
          <w:lang w:eastAsia="hi-IN" w:bidi="hi-IN"/>
        </w:rPr>
      </w:pPr>
      <w:r w:rsidRPr="00FC7BB1">
        <w:rPr>
          <w:rFonts w:ascii="Times New Roman" w:eastAsia="Times New Roman" w:hAnsi="Times New Roman"/>
          <w:sz w:val="26"/>
          <w:szCs w:val="26"/>
          <w:lang w:eastAsia="hi-IN" w:bidi="hi-IN"/>
        </w:rPr>
        <w:t xml:space="preserve">Заместитель председателя совета депутатов </w:t>
      </w:r>
    </w:p>
    <w:p w14:paraId="47544C20" w14:textId="77777777" w:rsidR="00FC7BB1" w:rsidRPr="00FC7BB1" w:rsidRDefault="00FC7BB1" w:rsidP="00FC7BB1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hi-IN" w:bidi="hi-IN"/>
        </w:rPr>
      </w:pPr>
      <w:r w:rsidRPr="00FC7BB1">
        <w:rPr>
          <w:rFonts w:ascii="Times New Roman" w:eastAsia="Times New Roman" w:hAnsi="Times New Roman"/>
          <w:sz w:val="26"/>
          <w:szCs w:val="26"/>
          <w:lang w:eastAsia="hi-IN" w:bidi="hi-IN"/>
        </w:rPr>
        <w:t xml:space="preserve">сельского поселения </w:t>
      </w:r>
      <w:proofErr w:type="spellStart"/>
      <w:r w:rsidRPr="00FC7BB1">
        <w:rPr>
          <w:rFonts w:ascii="Times New Roman" w:eastAsia="Times New Roman" w:hAnsi="Times New Roman"/>
          <w:sz w:val="26"/>
          <w:szCs w:val="26"/>
          <w:lang w:eastAsia="hi-IN" w:bidi="hi-IN"/>
        </w:rPr>
        <w:t>Перегребное</w:t>
      </w:r>
      <w:proofErr w:type="spellEnd"/>
      <w:r w:rsidRPr="00FC7BB1">
        <w:rPr>
          <w:rFonts w:ascii="Times New Roman" w:eastAsia="Times New Roman" w:hAnsi="Times New Roman"/>
          <w:sz w:val="26"/>
          <w:szCs w:val="26"/>
          <w:lang w:eastAsia="hi-IN" w:bidi="hi-IN"/>
        </w:rPr>
        <w:tab/>
        <w:t xml:space="preserve">                                                 </w:t>
      </w:r>
      <w:proofErr w:type="spellStart"/>
      <w:r w:rsidRPr="00FC7BB1">
        <w:rPr>
          <w:rFonts w:ascii="Times New Roman" w:eastAsia="Times New Roman" w:hAnsi="Times New Roman"/>
          <w:sz w:val="26"/>
          <w:szCs w:val="26"/>
          <w:lang w:eastAsia="hi-IN" w:bidi="hi-IN"/>
        </w:rPr>
        <w:t>В.Г.Новицкий</w:t>
      </w:r>
      <w:proofErr w:type="spellEnd"/>
    </w:p>
    <w:p w14:paraId="07F954CD" w14:textId="77777777" w:rsidR="00F61AFE" w:rsidRDefault="00F61AFE" w:rsidP="00F61AFE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hi-IN" w:bidi="hi-IN"/>
        </w:rPr>
      </w:pPr>
    </w:p>
    <w:p w14:paraId="0336E28A" w14:textId="77777777" w:rsidR="00F61AFE" w:rsidRPr="00F61AFE" w:rsidRDefault="00F61AFE" w:rsidP="00F61AFE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hi-IN" w:bidi="hi-IN"/>
        </w:rPr>
      </w:pPr>
      <w:r w:rsidRPr="00F61AFE">
        <w:rPr>
          <w:rFonts w:ascii="Times New Roman" w:eastAsia="Times New Roman" w:hAnsi="Times New Roman"/>
          <w:sz w:val="26"/>
          <w:szCs w:val="26"/>
          <w:lang w:eastAsia="hi-IN" w:bidi="hi-IN"/>
        </w:rPr>
        <w:lastRenderedPageBreak/>
        <w:t xml:space="preserve">Приложение к решению Совета депутатов </w:t>
      </w:r>
    </w:p>
    <w:p w14:paraId="6B9D8619" w14:textId="77777777" w:rsidR="00F61AFE" w:rsidRPr="00F61AFE" w:rsidRDefault="00F61AFE" w:rsidP="00F61AFE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hi-IN" w:bidi="hi-IN"/>
        </w:rPr>
      </w:pPr>
      <w:r w:rsidRPr="00F61AFE">
        <w:rPr>
          <w:rFonts w:ascii="Times New Roman" w:eastAsia="Times New Roman" w:hAnsi="Times New Roman"/>
          <w:sz w:val="26"/>
          <w:szCs w:val="26"/>
          <w:lang w:eastAsia="hi-IN" w:bidi="hi-IN"/>
        </w:rPr>
        <w:t xml:space="preserve">сельского поселения Перегребное </w:t>
      </w:r>
    </w:p>
    <w:p w14:paraId="152E4F3E" w14:textId="77777777" w:rsidR="00F61AFE" w:rsidRPr="00F61AFE" w:rsidRDefault="00F61AFE" w:rsidP="00F61AFE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hi-IN" w:bidi="hi-IN"/>
        </w:rPr>
      </w:pPr>
      <w:r w:rsidRPr="00F61AFE">
        <w:rPr>
          <w:rFonts w:ascii="Times New Roman" w:eastAsia="Times New Roman" w:hAnsi="Times New Roman"/>
          <w:sz w:val="26"/>
          <w:szCs w:val="26"/>
          <w:lang w:eastAsia="hi-IN" w:bidi="hi-IN"/>
        </w:rPr>
        <w:t>от «</w:t>
      </w:r>
      <w:r w:rsidR="00FC7BB1">
        <w:rPr>
          <w:rFonts w:ascii="Times New Roman" w:eastAsia="Times New Roman" w:hAnsi="Times New Roman"/>
          <w:sz w:val="26"/>
          <w:szCs w:val="26"/>
          <w:lang w:eastAsia="hi-IN" w:bidi="hi-IN"/>
        </w:rPr>
        <w:t>12</w:t>
      </w:r>
      <w:r w:rsidRPr="00F61AFE">
        <w:rPr>
          <w:rFonts w:ascii="Times New Roman" w:eastAsia="Times New Roman" w:hAnsi="Times New Roman"/>
          <w:sz w:val="26"/>
          <w:szCs w:val="26"/>
          <w:lang w:eastAsia="hi-IN" w:bidi="hi-IN"/>
        </w:rPr>
        <w:t xml:space="preserve">» </w:t>
      </w:r>
      <w:r w:rsidR="00FC7BB1">
        <w:rPr>
          <w:rFonts w:ascii="Times New Roman" w:eastAsia="Times New Roman" w:hAnsi="Times New Roman"/>
          <w:sz w:val="26"/>
          <w:szCs w:val="26"/>
          <w:lang w:eastAsia="hi-IN" w:bidi="hi-IN"/>
        </w:rPr>
        <w:t>августа</w:t>
      </w:r>
      <w:r w:rsidRPr="00F61AFE">
        <w:rPr>
          <w:rFonts w:ascii="Times New Roman" w:eastAsia="Times New Roman" w:hAnsi="Times New Roman"/>
          <w:sz w:val="26"/>
          <w:szCs w:val="26"/>
          <w:lang w:eastAsia="hi-IN" w:bidi="hi-IN"/>
        </w:rPr>
        <w:t xml:space="preserve"> 2026 г. № </w:t>
      </w:r>
      <w:r w:rsidR="00FC7BB1">
        <w:rPr>
          <w:rFonts w:ascii="Times New Roman" w:eastAsia="Times New Roman" w:hAnsi="Times New Roman"/>
          <w:sz w:val="26"/>
          <w:szCs w:val="26"/>
          <w:lang w:eastAsia="hi-IN" w:bidi="hi-IN"/>
        </w:rPr>
        <w:t>26</w:t>
      </w:r>
    </w:p>
    <w:p w14:paraId="2CA2C621" w14:textId="77777777" w:rsidR="00F61AFE" w:rsidRPr="00F61AFE" w:rsidRDefault="00F61AFE" w:rsidP="00F61AFE">
      <w:pPr>
        <w:spacing w:after="0" w:line="240" w:lineRule="auto"/>
        <w:jc w:val="right"/>
        <w:rPr>
          <w:rFonts w:ascii="Times New Roman" w:eastAsia="Times New Roman" w:hAnsi="Times New Roman"/>
          <w:b/>
          <w:sz w:val="26"/>
          <w:szCs w:val="26"/>
          <w:highlight w:val="white"/>
          <w:lang w:eastAsia="ru-RU"/>
        </w:rPr>
      </w:pPr>
    </w:p>
    <w:p w14:paraId="7B97BA33" w14:textId="77777777" w:rsidR="00F61AFE" w:rsidRPr="00F61AFE" w:rsidRDefault="00F61AFE">
      <w:pPr>
        <w:spacing w:after="0" w:line="240" w:lineRule="auto"/>
        <w:jc w:val="right"/>
        <w:rPr>
          <w:rFonts w:ascii="Times New Roman" w:hAnsi="Times New Roman"/>
          <w:sz w:val="26"/>
          <w:szCs w:val="26"/>
          <w:highlight w:val="white"/>
        </w:rPr>
      </w:pPr>
    </w:p>
    <w:p w14:paraId="06CF2B0B" w14:textId="77777777" w:rsidR="006263E0" w:rsidRPr="00F61AFE" w:rsidRDefault="00F6646C">
      <w:pPr>
        <w:pStyle w:val="ConsPlusTitle"/>
        <w:jc w:val="center"/>
        <w:rPr>
          <w:rFonts w:ascii="Times New Roman" w:hAnsi="Times New Roman" w:cs="Times New Roman"/>
          <w:sz w:val="26"/>
          <w:szCs w:val="26"/>
          <w:highlight w:val="white"/>
        </w:rPr>
      </w:pPr>
      <w:bookmarkStart w:id="0" w:name="P34"/>
      <w:bookmarkEnd w:id="0"/>
      <w:r w:rsidRPr="00F61AFE">
        <w:rPr>
          <w:rFonts w:ascii="Times New Roman" w:hAnsi="Times New Roman" w:cs="Times New Roman"/>
          <w:sz w:val="26"/>
          <w:szCs w:val="26"/>
          <w:highlight w:val="white"/>
        </w:rPr>
        <w:t xml:space="preserve">Порядок </w:t>
      </w:r>
    </w:p>
    <w:p w14:paraId="54B309DB" w14:textId="77777777" w:rsidR="006263E0" w:rsidRPr="00F61AFE" w:rsidRDefault="00F6646C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F61AFE">
        <w:rPr>
          <w:rFonts w:ascii="Times New Roman" w:hAnsi="Times New Roman" w:cs="Times New Roman"/>
          <w:sz w:val="26"/>
          <w:szCs w:val="26"/>
          <w:highlight w:val="white"/>
        </w:rPr>
        <w:t xml:space="preserve">назначения и проведения публичных слушаний </w:t>
      </w:r>
      <w:r w:rsidRPr="00F61AFE">
        <w:rPr>
          <w:rFonts w:ascii="Times New Roman" w:hAnsi="Times New Roman" w:cs="Times New Roman"/>
          <w:sz w:val="26"/>
          <w:szCs w:val="26"/>
        </w:rPr>
        <w:t>на территории</w:t>
      </w:r>
      <w:r w:rsidRPr="00F61AFE">
        <w:rPr>
          <w:rFonts w:ascii="Times New Roman" w:hAnsi="Times New Roman" w:cs="Times New Roman"/>
          <w:sz w:val="26"/>
          <w:szCs w:val="26"/>
          <w:highlight w:val="white"/>
        </w:rPr>
        <w:t xml:space="preserve"> </w:t>
      </w:r>
      <w:r w:rsidR="00F61AFE" w:rsidRPr="00F61AFE">
        <w:rPr>
          <w:rFonts w:ascii="Times New Roman" w:hAnsi="Times New Roman" w:cs="Times New Roman"/>
          <w:sz w:val="26"/>
          <w:szCs w:val="26"/>
        </w:rPr>
        <w:t>муниципального образования сельского поселения Перегребное</w:t>
      </w:r>
    </w:p>
    <w:p w14:paraId="738DED9F" w14:textId="77777777" w:rsidR="00F61AFE" w:rsidRPr="00F61AFE" w:rsidRDefault="00F61AFE">
      <w:pPr>
        <w:pStyle w:val="ConsPlusTitle"/>
        <w:jc w:val="center"/>
        <w:rPr>
          <w:rFonts w:ascii="Times New Roman" w:hAnsi="Times New Roman" w:cs="Times New Roman"/>
          <w:sz w:val="26"/>
          <w:szCs w:val="26"/>
          <w:highlight w:val="white"/>
        </w:rPr>
      </w:pPr>
    </w:p>
    <w:p w14:paraId="26E1EF83" w14:textId="77777777" w:rsidR="006263E0" w:rsidRPr="00F61AFE" w:rsidRDefault="00F6646C">
      <w:pPr>
        <w:pStyle w:val="a3"/>
        <w:numPr>
          <w:ilvl w:val="0"/>
          <w:numId w:val="8"/>
        </w:numPr>
        <w:spacing w:after="0" w:line="240" w:lineRule="auto"/>
        <w:jc w:val="center"/>
        <w:rPr>
          <w:rFonts w:ascii="Times New Roman" w:hAnsi="Times New Roman"/>
          <w:b/>
          <w:sz w:val="26"/>
          <w:szCs w:val="26"/>
          <w:highlight w:val="white"/>
        </w:rPr>
      </w:pPr>
      <w:r w:rsidRPr="00F61AFE">
        <w:rPr>
          <w:rFonts w:ascii="Times New Roman" w:hAnsi="Times New Roman"/>
          <w:b/>
          <w:sz w:val="26"/>
          <w:szCs w:val="26"/>
          <w:highlight w:val="white"/>
        </w:rPr>
        <w:t>Общие положения</w:t>
      </w:r>
    </w:p>
    <w:p w14:paraId="44AE4D15" w14:textId="77777777" w:rsidR="006263E0" w:rsidRPr="00F61AFE" w:rsidRDefault="006263E0">
      <w:pPr>
        <w:pStyle w:val="a3"/>
        <w:spacing w:after="0" w:line="240" w:lineRule="auto"/>
        <w:ind w:left="1068"/>
        <w:rPr>
          <w:rFonts w:ascii="Times New Roman" w:hAnsi="Times New Roman"/>
          <w:b/>
          <w:sz w:val="26"/>
          <w:szCs w:val="26"/>
          <w:highlight w:val="white"/>
        </w:rPr>
      </w:pPr>
    </w:p>
    <w:p w14:paraId="6DCFE5F5" w14:textId="77777777" w:rsidR="006263E0" w:rsidRPr="00F61AFE" w:rsidRDefault="00F6646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highlight w:val="white"/>
        </w:rPr>
      </w:pPr>
      <w:r w:rsidRPr="00F61AFE">
        <w:rPr>
          <w:rFonts w:ascii="Times New Roman" w:hAnsi="Times New Roman"/>
          <w:sz w:val="26"/>
          <w:szCs w:val="26"/>
          <w:highlight w:val="white"/>
        </w:rPr>
        <w:t xml:space="preserve">Настоящий Порядок разработан в соответствии со статьей 47 </w:t>
      </w:r>
      <w:r w:rsidRPr="00F61AFE">
        <w:rPr>
          <w:rFonts w:ascii="Times New Roman" w:eastAsia="Times New Roman" w:hAnsi="Times New Roman"/>
          <w:sz w:val="26"/>
          <w:szCs w:val="26"/>
          <w:highlight w:val="white"/>
          <w:lang w:eastAsia="ru-RU"/>
        </w:rPr>
        <w:t>Федерального закон</w:t>
      </w:r>
      <w:r w:rsidRPr="00F61AFE">
        <w:rPr>
          <w:rFonts w:ascii="Times New Roman" w:hAnsi="Times New Roman"/>
          <w:sz w:val="26"/>
          <w:szCs w:val="26"/>
          <w:highlight w:val="white"/>
        </w:rPr>
        <w:t xml:space="preserve">а </w:t>
      </w:r>
      <w:r w:rsidRPr="00F61AFE">
        <w:rPr>
          <w:rFonts w:ascii="Times New Roman" w:eastAsia="Times New Roman" w:hAnsi="Times New Roman"/>
          <w:sz w:val="26"/>
          <w:szCs w:val="26"/>
          <w:highlight w:val="white"/>
          <w:lang w:eastAsia="ru-RU"/>
        </w:rPr>
        <w:t>от 20</w:t>
      </w:r>
      <w:r w:rsidRPr="00F61AFE">
        <w:rPr>
          <w:rFonts w:ascii="Times New Roman" w:hAnsi="Times New Roman"/>
          <w:sz w:val="26"/>
          <w:szCs w:val="26"/>
          <w:highlight w:val="white"/>
        </w:rPr>
        <w:t xml:space="preserve"> марта </w:t>
      </w:r>
      <w:r w:rsidRPr="00F61AFE">
        <w:rPr>
          <w:rFonts w:ascii="Times New Roman" w:eastAsia="Times New Roman" w:hAnsi="Times New Roman"/>
          <w:sz w:val="26"/>
          <w:szCs w:val="26"/>
          <w:highlight w:val="white"/>
          <w:lang w:eastAsia="ru-RU"/>
        </w:rPr>
        <w:t>2025</w:t>
      </w:r>
      <w:r w:rsidRPr="00F61AFE">
        <w:rPr>
          <w:rFonts w:ascii="Times New Roman" w:hAnsi="Times New Roman"/>
          <w:sz w:val="26"/>
          <w:szCs w:val="26"/>
          <w:highlight w:val="white"/>
        </w:rPr>
        <w:t xml:space="preserve"> года № </w:t>
      </w:r>
      <w:r w:rsidRPr="00F61AFE">
        <w:rPr>
          <w:rFonts w:ascii="Times New Roman" w:eastAsia="Times New Roman" w:hAnsi="Times New Roman"/>
          <w:sz w:val="26"/>
          <w:szCs w:val="26"/>
          <w:highlight w:val="white"/>
          <w:lang w:eastAsia="ru-RU"/>
        </w:rPr>
        <w:t>33-ФЗ</w:t>
      </w:r>
      <w:r w:rsidRPr="00F61AFE">
        <w:rPr>
          <w:rFonts w:ascii="Times New Roman" w:hAnsi="Times New Roman"/>
          <w:sz w:val="26"/>
          <w:szCs w:val="26"/>
          <w:highlight w:val="white"/>
        </w:rPr>
        <w:t xml:space="preserve"> «</w:t>
      </w:r>
      <w:r w:rsidRPr="00F61AFE">
        <w:rPr>
          <w:rFonts w:ascii="Times New Roman" w:eastAsia="Times New Roman" w:hAnsi="Times New Roman"/>
          <w:sz w:val="26"/>
          <w:szCs w:val="26"/>
          <w:highlight w:val="white"/>
          <w:lang w:eastAsia="ru-RU"/>
        </w:rPr>
        <w:t>Об общих принципах организации местного самоуправления в единой системе публичной власти</w:t>
      </w:r>
      <w:r w:rsidRPr="00F61AFE">
        <w:rPr>
          <w:rFonts w:ascii="Times New Roman" w:hAnsi="Times New Roman"/>
          <w:sz w:val="26"/>
          <w:szCs w:val="26"/>
          <w:highlight w:val="white"/>
        </w:rPr>
        <w:t>»</w:t>
      </w:r>
      <w:r w:rsidRPr="00F61AFE">
        <w:rPr>
          <w:rFonts w:ascii="Times New Roman" w:eastAsia="Times New Roman" w:hAnsi="Times New Roman"/>
          <w:sz w:val="26"/>
          <w:szCs w:val="26"/>
          <w:highlight w:val="white"/>
          <w:lang w:eastAsia="ru-RU"/>
        </w:rPr>
        <w:t>,</w:t>
      </w:r>
      <w:r w:rsidRPr="00F61AFE">
        <w:rPr>
          <w:rFonts w:ascii="Times New Roman" w:hAnsi="Times New Roman"/>
          <w:sz w:val="26"/>
          <w:szCs w:val="26"/>
        </w:rPr>
        <w:t xml:space="preserve"> статьей 5 Закона Ханты-Мансийского автономного округа – Югры от 27 ноября 2025 года № 97-оз «Об отдельных вопросах организации ме</w:t>
      </w:r>
      <w:r w:rsidRPr="00F61AFE">
        <w:rPr>
          <w:rFonts w:ascii="Times New Roman" w:hAnsi="Times New Roman"/>
          <w:sz w:val="26"/>
          <w:szCs w:val="26"/>
          <w:highlight w:val="white"/>
        </w:rPr>
        <w:t>стного самоуправления в Ханты-Мансийском автономном округе – Югре»</w:t>
      </w:r>
      <w:r w:rsidRPr="00F61AFE">
        <w:rPr>
          <w:rFonts w:ascii="Times New Roman" w:eastAsia="Times New Roman" w:hAnsi="Times New Roman"/>
          <w:sz w:val="26"/>
          <w:szCs w:val="26"/>
          <w:highlight w:val="white"/>
          <w:lang w:eastAsia="ru-RU"/>
        </w:rPr>
        <w:t xml:space="preserve">, статьей </w:t>
      </w:r>
      <w:r w:rsidR="00F61AFE">
        <w:rPr>
          <w:rFonts w:ascii="Times New Roman" w:eastAsia="Times New Roman" w:hAnsi="Times New Roman"/>
          <w:sz w:val="26"/>
          <w:szCs w:val="26"/>
          <w:highlight w:val="white"/>
          <w:lang w:eastAsia="ru-RU"/>
        </w:rPr>
        <w:t>11</w:t>
      </w:r>
      <w:r w:rsidRPr="00F61AFE">
        <w:rPr>
          <w:rFonts w:ascii="Times New Roman" w:eastAsia="Times New Roman" w:hAnsi="Times New Roman"/>
          <w:sz w:val="26"/>
          <w:szCs w:val="26"/>
          <w:highlight w:val="white"/>
          <w:lang w:eastAsia="ru-RU"/>
        </w:rPr>
        <w:t xml:space="preserve"> Устава </w:t>
      </w:r>
      <w:r w:rsidR="002936B5" w:rsidRPr="00F61AFE">
        <w:rPr>
          <w:rFonts w:ascii="Times New Roman" w:hAnsi="Times New Roman"/>
          <w:sz w:val="26"/>
          <w:szCs w:val="26"/>
        </w:rPr>
        <w:t>муниципального образования сельского поселения Перегребное</w:t>
      </w:r>
      <w:r w:rsidR="002936B5" w:rsidRPr="00F61AFE">
        <w:rPr>
          <w:rFonts w:ascii="Times New Roman" w:eastAsia="Times New Roman" w:hAnsi="Times New Roman"/>
          <w:sz w:val="26"/>
          <w:szCs w:val="26"/>
          <w:highlight w:val="white"/>
          <w:lang w:eastAsia="ru-RU"/>
        </w:rPr>
        <w:t xml:space="preserve"> </w:t>
      </w:r>
      <w:r w:rsidRPr="00F61AFE">
        <w:rPr>
          <w:rFonts w:ascii="Times New Roman" w:eastAsia="Times New Roman" w:hAnsi="Times New Roman"/>
          <w:sz w:val="26"/>
          <w:szCs w:val="26"/>
          <w:highlight w:val="white"/>
          <w:lang w:eastAsia="ru-RU"/>
        </w:rPr>
        <w:t xml:space="preserve">и </w:t>
      </w:r>
      <w:r w:rsidRPr="00F61AFE">
        <w:rPr>
          <w:rFonts w:ascii="Times New Roman" w:hAnsi="Times New Roman"/>
          <w:sz w:val="26"/>
          <w:szCs w:val="26"/>
          <w:highlight w:val="white"/>
          <w:lang w:eastAsia="ru-RU"/>
        </w:rPr>
        <w:t xml:space="preserve">определяет порядок </w:t>
      </w:r>
      <w:r w:rsidRPr="00F61AFE">
        <w:rPr>
          <w:rFonts w:ascii="Times New Roman" w:eastAsia="Times New Roman" w:hAnsi="Times New Roman"/>
          <w:sz w:val="26"/>
          <w:szCs w:val="26"/>
          <w:highlight w:val="white"/>
          <w:lang w:eastAsia="ru-RU"/>
        </w:rPr>
        <w:t>назначения и проведения публичных слушаний</w:t>
      </w:r>
      <w:r w:rsidRPr="00F61AFE"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</w:t>
      </w:r>
      <w:r w:rsidRPr="00F61AFE">
        <w:rPr>
          <w:rFonts w:ascii="Times New Roman" w:eastAsia="Times New Roman" w:hAnsi="Times New Roman"/>
          <w:sz w:val="26"/>
          <w:szCs w:val="26"/>
          <w:highlight w:val="white"/>
          <w:lang w:eastAsia="ru-RU"/>
        </w:rPr>
        <w:t xml:space="preserve">как одной из форм участия населения </w:t>
      </w:r>
      <w:r w:rsidR="002936B5" w:rsidRPr="00F61AFE">
        <w:rPr>
          <w:rFonts w:ascii="Times New Roman" w:hAnsi="Times New Roman"/>
          <w:sz w:val="26"/>
          <w:szCs w:val="26"/>
        </w:rPr>
        <w:t>муниципального образования сельского поселения Перегребное</w:t>
      </w:r>
      <w:r w:rsidR="002936B5" w:rsidRPr="00F61AFE">
        <w:rPr>
          <w:rFonts w:ascii="Times New Roman" w:eastAsia="Times New Roman" w:hAnsi="Times New Roman"/>
          <w:sz w:val="26"/>
          <w:szCs w:val="26"/>
          <w:highlight w:val="white"/>
          <w:lang w:eastAsia="ru-RU"/>
        </w:rPr>
        <w:t xml:space="preserve"> </w:t>
      </w:r>
      <w:r w:rsidRPr="00F61AFE">
        <w:rPr>
          <w:rFonts w:ascii="Times New Roman" w:eastAsia="Times New Roman" w:hAnsi="Times New Roman"/>
          <w:sz w:val="26"/>
          <w:szCs w:val="26"/>
          <w:highlight w:val="white"/>
          <w:lang w:eastAsia="ru-RU"/>
        </w:rPr>
        <w:t>в осуществлении местного самоуправления.</w:t>
      </w:r>
    </w:p>
    <w:p w14:paraId="5BB5E535" w14:textId="77777777" w:rsidR="006263E0" w:rsidRPr="00B17653" w:rsidRDefault="00F6646C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17653">
        <w:rPr>
          <w:rFonts w:ascii="Times New Roman" w:hAnsi="Times New Roman"/>
          <w:sz w:val="26"/>
          <w:szCs w:val="26"/>
          <w:highlight w:val="white"/>
        </w:rPr>
        <w:t xml:space="preserve">По проектам </w:t>
      </w:r>
      <w:r w:rsidRPr="00B17653">
        <w:rPr>
          <w:rFonts w:ascii="Times New Roman" w:hAnsi="Times New Roman"/>
          <w:iCs/>
          <w:sz w:val="26"/>
          <w:szCs w:val="26"/>
          <w:highlight w:val="white"/>
        </w:rPr>
        <w:t>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</w:t>
      </w:r>
      <w:r w:rsidRPr="00B17653">
        <w:rPr>
          <w:rFonts w:ascii="Times New Roman" w:hAnsi="Times New Roman"/>
          <w:sz w:val="26"/>
          <w:szCs w:val="26"/>
          <w:highlight w:val="white"/>
        </w:rPr>
        <w:t xml:space="preserve"> проводятся публичные слушания или общественные </w:t>
      </w:r>
      <w:r w:rsidRPr="00B17653">
        <w:rPr>
          <w:rFonts w:ascii="Times New Roman" w:hAnsi="Times New Roman"/>
          <w:sz w:val="26"/>
          <w:szCs w:val="26"/>
        </w:rPr>
        <w:t>обсуждения в соответствии с законодательством о градостроительной деятельности.</w:t>
      </w:r>
    </w:p>
    <w:p w14:paraId="6C27102C" w14:textId="77777777" w:rsidR="006263E0" w:rsidRPr="00F61AFE" w:rsidRDefault="00F6646C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highlight w:val="white"/>
        </w:rPr>
      </w:pPr>
      <w:r w:rsidRPr="00F61AFE">
        <w:rPr>
          <w:rFonts w:ascii="Times New Roman" w:hAnsi="Times New Roman"/>
          <w:sz w:val="26"/>
          <w:szCs w:val="26"/>
          <w:highlight w:val="white"/>
        </w:rPr>
        <w:t xml:space="preserve">Порядок организации и проведения публичных слушаний по вопросам в сфере градостроительной деятельности на территории </w:t>
      </w:r>
      <w:r w:rsidR="002936B5" w:rsidRPr="002936B5">
        <w:rPr>
          <w:rFonts w:ascii="Times New Roman" w:hAnsi="Times New Roman"/>
          <w:sz w:val="26"/>
          <w:szCs w:val="26"/>
        </w:rPr>
        <w:t>муниципального образования сельского поселения Перегребное</w:t>
      </w:r>
      <w:r w:rsidR="002936B5" w:rsidRPr="002936B5">
        <w:rPr>
          <w:rFonts w:ascii="Times New Roman" w:hAnsi="Times New Roman"/>
          <w:sz w:val="26"/>
          <w:szCs w:val="26"/>
          <w:highlight w:val="white"/>
        </w:rPr>
        <w:t xml:space="preserve"> </w:t>
      </w:r>
      <w:r w:rsidRPr="00F61AFE">
        <w:rPr>
          <w:rFonts w:ascii="Times New Roman" w:hAnsi="Times New Roman"/>
          <w:sz w:val="26"/>
          <w:szCs w:val="26"/>
          <w:highlight w:val="white"/>
        </w:rPr>
        <w:t xml:space="preserve">утверждается отдельным решением </w:t>
      </w:r>
      <w:r w:rsidR="00B17653" w:rsidRPr="00B17653">
        <w:rPr>
          <w:rFonts w:ascii="Times New Roman" w:hAnsi="Times New Roman"/>
          <w:bCs/>
          <w:sz w:val="26"/>
          <w:szCs w:val="26"/>
          <w:highlight w:val="white"/>
        </w:rPr>
        <w:t>Советом депутатов сельского поселения Перегребное</w:t>
      </w:r>
      <w:r w:rsidRPr="00F61AFE">
        <w:rPr>
          <w:rFonts w:ascii="Times New Roman" w:hAnsi="Times New Roman"/>
          <w:sz w:val="26"/>
          <w:szCs w:val="26"/>
          <w:highlight w:val="white"/>
        </w:rPr>
        <w:t>.</w:t>
      </w:r>
    </w:p>
    <w:p w14:paraId="31A453BC" w14:textId="77777777" w:rsidR="006263E0" w:rsidRPr="00F61AFE" w:rsidRDefault="006263E0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highlight w:val="white"/>
        </w:rPr>
      </w:pPr>
    </w:p>
    <w:p w14:paraId="082D0E92" w14:textId="77777777" w:rsidR="006263E0" w:rsidRPr="00F61AFE" w:rsidRDefault="00F6646C">
      <w:pPr>
        <w:spacing w:after="0" w:line="240" w:lineRule="auto"/>
        <w:ind w:left="708"/>
        <w:jc w:val="center"/>
        <w:rPr>
          <w:rFonts w:ascii="Times New Roman" w:hAnsi="Times New Roman"/>
          <w:b/>
          <w:bCs/>
          <w:iCs/>
          <w:color w:val="000000"/>
          <w:sz w:val="26"/>
          <w:szCs w:val="26"/>
          <w:highlight w:val="white"/>
        </w:rPr>
      </w:pPr>
      <w:r w:rsidRPr="00F61AFE">
        <w:rPr>
          <w:rFonts w:ascii="Times New Roman" w:hAnsi="Times New Roman"/>
          <w:b/>
          <w:bCs/>
          <w:iCs/>
          <w:color w:val="000000" w:themeColor="text1"/>
          <w:sz w:val="26"/>
          <w:szCs w:val="26"/>
          <w:highlight w:val="white"/>
        </w:rPr>
        <w:t>2. Воп</w:t>
      </w:r>
      <w:r w:rsidRPr="00F61AFE">
        <w:rPr>
          <w:rFonts w:ascii="Times New Roman" w:hAnsi="Times New Roman"/>
          <w:b/>
          <w:bCs/>
          <w:iCs/>
          <w:color w:val="000000"/>
          <w:sz w:val="26"/>
          <w:szCs w:val="26"/>
          <w:highlight w:val="white"/>
        </w:rPr>
        <w:t>росы, выносимые на публичные слушания</w:t>
      </w:r>
    </w:p>
    <w:p w14:paraId="43949E27" w14:textId="77777777" w:rsidR="006263E0" w:rsidRPr="00F61AFE" w:rsidRDefault="006263E0">
      <w:pPr>
        <w:spacing w:after="0" w:line="240" w:lineRule="auto"/>
        <w:jc w:val="both"/>
        <w:rPr>
          <w:rFonts w:ascii="Times New Roman" w:hAnsi="Times New Roman"/>
          <w:sz w:val="26"/>
          <w:szCs w:val="26"/>
          <w:highlight w:val="white"/>
        </w:rPr>
      </w:pPr>
    </w:p>
    <w:p w14:paraId="378410F7" w14:textId="77777777" w:rsidR="006263E0" w:rsidRPr="00F61AFE" w:rsidRDefault="00F6646C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F61AFE">
        <w:rPr>
          <w:rFonts w:ascii="Times New Roman" w:hAnsi="Times New Roman"/>
          <w:sz w:val="26"/>
          <w:szCs w:val="26"/>
          <w:highlight w:val="white"/>
        </w:rPr>
        <w:t xml:space="preserve">1. Публичные слушания могут проводиться на всей территории </w:t>
      </w:r>
      <w:r w:rsidR="00B17653" w:rsidRPr="00B17653">
        <w:rPr>
          <w:rFonts w:ascii="Times New Roman" w:hAnsi="Times New Roman"/>
          <w:bCs/>
          <w:sz w:val="26"/>
          <w:szCs w:val="26"/>
          <w:highlight w:val="white"/>
        </w:rPr>
        <w:t>Советом депутатов сельского поселения Перегребное</w:t>
      </w:r>
      <w:r w:rsidR="00B17653" w:rsidRPr="00B17653">
        <w:rPr>
          <w:rFonts w:ascii="Times New Roman" w:hAnsi="Times New Roman"/>
          <w:i/>
          <w:sz w:val="26"/>
          <w:szCs w:val="26"/>
          <w:highlight w:val="white"/>
        </w:rPr>
        <w:t xml:space="preserve"> </w:t>
      </w:r>
      <w:r w:rsidRPr="00F61AFE">
        <w:rPr>
          <w:rFonts w:ascii="Times New Roman" w:hAnsi="Times New Roman"/>
          <w:sz w:val="26"/>
          <w:szCs w:val="26"/>
          <w:highlight w:val="white"/>
        </w:rPr>
        <w:t xml:space="preserve">для обсуждения с участием жителей </w:t>
      </w:r>
      <w:r w:rsidR="00B17653" w:rsidRPr="00B17653">
        <w:rPr>
          <w:rFonts w:ascii="Times New Roman" w:hAnsi="Times New Roman"/>
          <w:sz w:val="26"/>
          <w:szCs w:val="26"/>
        </w:rPr>
        <w:t>муниципального образования сельского поселения Перегребное</w:t>
      </w:r>
      <w:r w:rsidR="00B17653" w:rsidRPr="00B17653">
        <w:rPr>
          <w:rFonts w:ascii="Times New Roman" w:hAnsi="Times New Roman"/>
          <w:sz w:val="26"/>
          <w:szCs w:val="26"/>
          <w:highlight w:val="white"/>
        </w:rPr>
        <w:t xml:space="preserve"> </w:t>
      </w:r>
      <w:r w:rsidRPr="00F61AFE">
        <w:rPr>
          <w:rFonts w:ascii="Times New Roman" w:hAnsi="Times New Roman"/>
          <w:sz w:val="26"/>
          <w:szCs w:val="26"/>
          <w:highlight w:val="white"/>
        </w:rPr>
        <w:t>проектов муниципальных правовых актов</w:t>
      </w:r>
      <w:r w:rsidRPr="00F61AFE">
        <w:rPr>
          <w:rFonts w:ascii="Times New Roman" w:hAnsi="Times New Roman"/>
          <w:color w:val="000000" w:themeColor="text1"/>
          <w:sz w:val="26"/>
          <w:szCs w:val="26"/>
          <w:highlight w:val="white"/>
        </w:rPr>
        <w:t xml:space="preserve"> по вопросам непосредственного обеспечения жизнедеятельности населения.</w:t>
      </w:r>
    </w:p>
    <w:p w14:paraId="608BA28E" w14:textId="77777777" w:rsidR="006263E0" w:rsidRPr="00F61AFE" w:rsidRDefault="00F6646C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  <w:highlight w:val="white"/>
        </w:rPr>
      </w:pPr>
      <w:r w:rsidRPr="00F61AFE">
        <w:rPr>
          <w:rFonts w:ascii="Times New Roman" w:hAnsi="Times New Roman"/>
          <w:sz w:val="26"/>
          <w:szCs w:val="26"/>
          <w:highlight w:val="white"/>
        </w:rPr>
        <w:t>2. На публичные слушания должны выноситься:</w:t>
      </w:r>
    </w:p>
    <w:p w14:paraId="67E7FEB8" w14:textId="77777777" w:rsidR="006263E0" w:rsidRPr="00F61AFE" w:rsidRDefault="00F6646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  <w:highlight w:val="white"/>
        </w:rPr>
      </w:pPr>
      <w:r w:rsidRPr="00F61AFE">
        <w:rPr>
          <w:rFonts w:ascii="Times New Roman" w:hAnsi="Times New Roman"/>
          <w:sz w:val="26"/>
          <w:szCs w:val="26"/>
          <w:highlight w:val="white"/>
        </w:rPr>
        <w:lastRenderedPageBreak/>
        <w:t xml:space="preserve">1) проект Устава </w:t>
      </w:r>
      <w:r w:rsidR="00B17653" w:rsidRPr="00B17653">
        <w:rPr>
          <w:rFonts w:ascii="Times New Roman" w:hAnsi="Times New Roman"/>
          <w:sz w:val="26"/>
          <w:szCs w:val="26"/>
          <w:highlight w:val="white"/>
        </w:rPr>
        <w:t>муниципального образования сельского поселения Перегребное</w:t>
      </w:r>
      <w:r w:rsidRPr="00F61AFE">
        <w:rPr>
          <w:rFonts w:ascii="Times New Roman" w:hAnsi="Times New Roman"/>
          <w:sz w:val="26"/>
          <w:szCs w:val="26"/>
          <w:highlight w:val="white"/>
        </w:rPr>
        <w:t xml:space="preserve">, а также проект муниципального нормативного правового акта о внесении изменений и дополнений в Устав </w:t>
      </w:r>
      <w:r w:rsidR="00B17653" w:rsidRPr="00B17653">
        <w:rPr>
          <w:rFonts w:ascii="Times New Roman" w:hAnsi="Times New Roman"/>
          <w:sz w:val="26"/>
          <w:szCs w:val="26"/>
          <w:highlight w:val="white"/>
        </w:rPr>
        <w:t>муниципального образования сельского поселения Перегребное</w:t>
      </w:r>
      <w:r w:rsidRPr="00F61AFE">
        <w:rPr>
          <w:rFonts w:ascii="Times New Roman" w:hAnsi="Times New Roman"/>
          <w:sz w:val="26"/>
          <w:szCs w:val="26"/>
          <w:highlight w:val="white"/>
        </w:rPr>
        <w:t xml:space="preserve">, кроме случаев, когда в Устав </w:t>
      </w:r>
      <w:r w:rsidR="00B17653" w:rsidRPr="00B17653">
        <w:rPr>
          <w:rFonts w:ascii="Times New Roman" w:hAnsi="Times New Roman"/>
          <w:sz w:val="26"/>
          <w:szCs w:val="26"/>
          <w:highlight w:val="white"/>
        </w:rPr>
        <w:t>муниципального образования сельского поселения Перегребное</w:t>
      </w:r>
      <w:r w:rsidRPr="00F61AFE">
        <w:rPr>
          <w:rFonts w:ascii="Times New Roman" w:hAnsi="Times New Roman"/>
          <w:bCs/>
          <w:sz w:val="26"/>
          <w:szCs w:val="26"/>
          <w:highlight w:val="white"/>
        </w:rPr>
        <w:t xml:space="preserve"> </w:t>
      </w:r>
      <w:r w:rsidRPr="00F61AFE">
        <w:rPr>
          <w:rFonts w:ascii="Times New Roman" w:hAnsi="Times New Roman"/>
          <w:sz w:val="26"/>
          <w:szCs w:val="26"/>
          <w:highlight w:val="white"/>
        </w:rPr>
        <w:t>вносятся изменения в форме точного воспроизведения положений Конституции Российской Федерации, федеральных за</w:t>
      </w:r>
      <w:r w:rsidRPr="00F61AFE">
        <w:rPr>
          <w:rFonts w:ascii="Times New Roman" w:hAnsi="Times New Roman"/>
          <w:color w:val="000000" w:themeColor="text1"/>
          <w:sz w:val="26"/>
          <w:szCs w:val="26"/>
          <w:highlight w:val="white"/>
        </w:rPr>
        <w:t xml:space="preserve">конов, Устава (Основного закона) Ханты-Мансийского автономного округа – Югры, </w:t>
      </w:r>
      <w:r w:rsidRPr="00F61AFE">
        <w:rPr>
          <w:rFonts w:ascii="Times New Roman" w:hAnsi="Times New Roman"/>
          <w:sz w:val="26"/>
          <w:szCs w:val="26"/>
          <w:highlight w:val="white"/>
        </w:rPr>
        <w:t xml:space="preserve">законов Ханты-Мансийского автономного округа – Югры в целях приведения Устава </w:t>
      </w:r>
      <w:r w:rsidR="00B17653" w:rsidRPr="00B17653">
        <w:rPr>
          <w:rFonts w:ascii="Times New Roman" w:hAnsi="Times New Roman"/>
          <w:color w:val="000000" w:themeColor="text1"/>
          <w:sz w:val="26"/>
          <w:szCs w:val="26"/>
          <w:highlight w:val="white"/>
        </w:rPr>
        <w:t xml:space="preserve">муниципального образования сельского поселения Перегребное </w:t>
      </w:r>
      <w:r w:rsidRPr="00F61AFE">
        <w:rPr>
          <w:rFonts w:ascii="Times New Roman" w:hAnsi="Times New Roman"/>
          <w:color w:val="000000" w:themeColor="text1"/>
          <w:sz w:val="26"/>
          <w:szCs w:val="26"/>
          <w:highlight w:val="white"/>
        </w:rPr>
        <w:t>в соответс</w:t>
      </w:r>
      <w:r w:rsidRPr="00F61AFE">
        <w:rPr>
          <w:rFonts w:ascii="Times New Roman" w:hAnsi="Times New Roman"/>
          <w:sz w:val="26"/>
          <w:szCs w:val="26"/>
          <w:highlight w:val="white"/>
        </w:rPr>
        <w:t>твие с этими нормативными правовыми актами;</w:t>
      </w:r>
    </w:p>
    <w:p w14:paraId="4A23D094" w14:textId="77777777" w:rsidR="006263E0" w:rsidRPr="00F61AFE" w:rsidRDefault="00F6646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  <w:highlight w:val="white"/>
        </w:rPr>
      </w:pPr>
      <w:r w:rsidRPr="00F61AFE">
        <w:rPr>
          <w:rFonts w:ascii="Times New Roman" w:hAnsi="Times New Roman"/>
          <w:sz w:val="26"/>
          <w:szCs w:val="26"/>
          <w:highlight w:val="white"/>
        </w:rPr>
        <w:t xml:space="preserve">2) проект бюджета </w:t>
      </w:r>
      <w:r w:rsidR="00B17653" w:rsidRPr="00F61AFE">
        <w:rPr>
          <w:rFonts w:ascii="Times New Roman" w:hAnsi="Times New Roman"/>
          <w:sz w:val="26"/>
          <w:szCs w:val="26"/>
        </w:rPr>
        <w:t>муниципального образования сельского поселения Перегребное</w:t>
      </w:r>
      <w:r w:rsidRPr="00F61AFE">
        <w:rPr>
          <w:rFonts w:ascii="Times New Roman" w:hAnsi="Times New Roman"/>
          <w:bCs/>
          <w:sz w:val="26"/>
          <w:szCs w:val="26"/>
          <w:highlight w:val="white"/>
        </w:rPr>
        <w:t xml:space="preserve"> </w:t>
      </w:r>
      <w:r w:rsidRPr="00F61AFE">
        <w:rPr>
          <w:rFonts w:ascii="Times New Roman" w:hAnsi="Times New Roman"/>
          <w:sz w:val="26"/>
          <w:szCs w:val="26"/>
          <w:highlight w:val="white"/>
        </w:rPr>
        <w:t xml:space="preserve">и отчет о его исполнении; </w:t>
      </w:r>
    </w:p>
    <w:p w14:paraId="5B05A1A5" w14:textId="77777777" w:rsidR="006263E0" w:rsidRPr="00F61AFE" w:rsidRDefault="00F6646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  <w:highlight w:val="white"/>
        </w:rPr>
      </w:pPr>
      <w:r w:rsidRPr="00F61AFE">
        <w:rPr>
          <w:rFonts w:ascii="Times New Roman" w:hAnsi="Times New Roman"/>
          <w:sz w:val="26"/>
          <w:szCs w:val="26"/>
          <w:highlight w:val="white"/>
        </w:rPr>
        <w:t xml:space="preserve">3) вопросы о преобразовании </w:t>
      </w:r>
      <w:r w:rsidR="00B17653" w:rsidRPr="00F61AFE">
        <w:rPr>
          <w:rFonts w:ascii="Times New Roman" w:hAnsi="Times New Roman"/>
          <w:sz w:val="26"/>
          <w:szCs w:val="26"/>
        </w:rPr>
        <w:t>муниципального образования сельского поселения Перегребное</w:t>
      </w:r>
      <w:r w:rsidRPr="00F61AFE">
        <w:rPr>
          <w:rFonts w:ascii="Times New Roman" w:hAnsi="Times New Roman"/>
          <w:sz w:val="26"/>
          <w:szCs w:val="26"/>
          <w:highlight w:val="white"/>
        </w:rPr>
        <w:t xml:space="preserve">. </w:t>
      </w:r>
      <w:r w:rsidR="00B17653">
        <w:rPr>
          <w:rFonts w:ascii="Times New Roman" w:hAnsi="Times New Roman"/>
          <w:sz w:val="26"/>
          <w:szCs w:val="26"/>
          <w:highlight w:val="white"/>
        </w:rPr>
        <w:t xml:space="preserve"> </w:t>
      </w:r>
    </w:p>
    <w:p w14:paraId="021715A8" w14:textId="77777777" w:rsidR="006263E0" w:rsidRPr="00F61AFE" w:rsidRDefault="006263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i/>
          <w:sz w:val="26"/>
          <w:szCs w:val="26"/>
          <w:highlight w:val="white"/>
        </w:rPr>
      </w:pPr>
    </w:p>
    <w:p w14:paraId="4AA671EC" w14:textId="77777777" w:rsidR="006263E0" w:rsidRPr="00F61AFE" w:rsidRDefault="00F6646C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6"/>
          <w:szCs w:val="26"/>
          <w:highlight w:val="white"/>
        </w:rPr>
      </w:pPr>
      <w:r w:rsidRPr="00F61AFE">
        <w:rPr>
          <w:rFonts w:ascii="Times New Roman" w:hAnsi="Times New Roman"/>
          <w:b/>
          <w:color w:val="000000"/>
          <w:sz w:val="26"/>
          <w:szCs w:val="26"/>
          <w:highlight w:val="white"/>
        </w:rPr>
        <w:t>3. Инициатива проведения публичных слушаний</w:t>
      </w:r>
    </w:p>
    <w:p w14:paraId="6E6D44CC" w14:textId="77777777" w:rsidR="006263E0" w:rsidRPr="00F61AFE" w:rsidRDefault="006263E0">
      <w:pPr>
        <w:pStyle w:val="a3"/>
        <w:widowControl w:val="0"/>
        <w:spacing w:after="0" w:line="240" w:lineRule="auto"/>
        <w:ind w:left="1068"/>
        <w:rPr>
          <w:rFonts w:ascii="Times New Roman" w:hAnsi="Times New Roman"/>
          <w:b/>
          <w:color w:val="000000"/>
          <w:sz w:val="26"/>
          <w:szCs w:val="26"/>
          <w:highlight w:val="white"/>
        </w:rPr>
      </w:pPr>
    </w:p>
    <w:p w14:paraId="70F543B0" w14:textId="77777777" w:rsidR="006263E0" w:rsidRPr="00F61AFE" w:rsidRDefault="00F664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highlight w:val="yellow"/>
          <w:lang w:eastAsia="ru-RU"/>
        </w:rPr>
      </w:pPr>
      <w:r w:rsidRPr="00F61AFE">
        <w:rPr>
          <w:rFonts w:ascii="Times New Roman" w:eastAsia="Times New Roman" w:hAnsi="Times New Roman"/>
          <w:sz w:val="26"/>
          <w:szCs w:val="26"/>
          <w:lang w:eastAsia="ru-RU"/>
        </w:rPr>
        <w:t>1. Публичные слушания проводятся по инициативе:</w:t>
      </w:r>
    </w:p>
    <w:p w14:paraId="0C32A144" w14:textId="77777777" w:rsidR="006263E0" w:rsidRPr="00F61AFE" w:rsidRDefault="00B17653">
      <w:pPr>
        <w:pStyle w:val="a3"/>
        <w:numPr>
          <w:ilvl w:val="0"/>
          <w:numId w:val="1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firstLine="709"/>
        <w:jc w:val="both"/>
        <w:rPr>
          <w:rFonts w:ascii="Times New Roman" w:hAnsi="Times New Roman"/>
          <w:bCs/>
          <w:i/>
          <w:sz w:val="26"/>
          <w:szCs w:val="26"/>
          <w:highlight w:val="white"/>
        </w:rPr>
      </w:pPr>
      <w:r w:rsidRPr="00B17653">
        <w:rPr>
          <w:rFonts w:ascii="Times New Roman" w:hAnsi="Times New Roman"/>
          <w:bCs/>
          <w:sz w:val="26"/>
          <w:szCs w:val="26"/>
          <w:highlight w:val="white"/>
        </w:rPr>
        <w:t>Совет</w:t>
      </w:r>
      <w:r>
        <w:rPr>
          <w:rFonts w:ascii="Times New Roman" w:hAnsi="Times New Roman"/>
          <w:bCs/>
          <w:sz w:val="26"/>
          <w:szCs w:val="26"/>
          <w:highlight w:val="white"/>
        </w:rPr>
        <w:t>а</w:t>
      </w:r>
      <w:r w:rsidRPr="00B17653">
        <w:rPr>
          <w:rFonts w:ascii="Times New Roman" w:hAnsi="Times New Roman"/>
          <w:bCs/>
          <w:sz w:val="26"/>
          <w:szCs w:val="26"/>
          <w:highlight w:val="white"/>
        </w:rPr>
        <w:t xml:space="preserve"> депутатов сельского поселения Перегребное</w:t>
      </w:r>
      <w:r w:rsidR="00F6646C" w:rsidRPr="00F61AFE">
        <w:rPr>
          <w:rFonts w:ascii="Times New Roman" w:hAnsi="Times New Roman"/>
          <w:i/>
          <w:iCs/>
          <w:sz w:val="26"/>
          <w:szCs w:val="26"/>
          <w:highlight w:val="white"/>
        </w:rPr>
        <w:t>;</w:t>
      </w:r>
    </w:p>
    <w:p w14:paraId="0D615797" w14:textId="77777777" w:rsidR="006263E0" w:rsidRPr="00F61AFE" w:rsidRDefault="00F6646C">
      <w:pPr>
        <w:pStyle w:val="a3"/>
        <w:numPr>
          <w:ilvl w:val="0"/>
          <w:numId w:val="1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firstLine="709"/>
        <w:jc w:val="both"/>
        <w:rPr>
          <w:rFonts w:ascii="Times New Roman" w:hAnsi="Times New Roman"/>
          <w:bCs/>
          <w:i/>
          <w:sz w:val="26"/>
          <w:szCs w:val="26"/>
          <w:highlight w:val="white"/>
        </w:rPr>
      </w:pPr>
      <w:r w:rsidRPr="00F61AFE">
        <w:rPr>
          <w:rFonts w:ascii="Times New Roman" w:hAnsi="Times New Roman"/>
          <w:sz w:val="26"/>
          <w:szCs w:val="26"/>
          <w:highlight w:val="white"/>
        </w:rPr>
        <w:t xml:space="preserve">главы </w:t>
      </w:r>
      <w:r w:rsidR="00B17653" w:rsidRPr="00B17653">
        <w:rPr>
          <w:rFonts w:ascii="Times New Roman" w:hAnsi="Times New Roman"/>
          <w:sz w:val="26"/>
          <w:szCs w:val="26"/>
          <w:highlight w:val="white"/>
        </w:rPr>
        <w:t>муниципального образования сельского поселения Перегребное</w:t>
      </w:r>
      <w:r w:rsidRPr="00F61AFE">
        <w:rPr>
          <w:rFonts w:ascii="Times New Roman" w:hAnsi="Times New Roman"/>
          <w:i/>
          <w:sz w:val="26"/>
          <w:szCs w:val="26"/>
          <w:highlight w:val="white"/>
        </w:rPr>
        <w:t>;</w:t>
      </w:r>
    </w:p>
    <w:p w14:paraId="6A6A03EF" w14:textId="77777777" w:rsidR="006263E0" w:rsidRPr="00F61AFE" w:rsidRDefault="00F6646C">
      <w:pPr>
        <w:pStyle w:val="a3"/>
        <w:numPr>
          <w:ilvl w:val="0"/>
          <w:numId w:val="1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highlight w:val="white"/>
        </w:rPr>
      </w:pPr>
      <w:r w:rsidRPr="00F61AFE">
        <w:rPr>
          <w:rFonts w:ascii="Times New Roman" w:hAnsi="Times New Roman"/>
          <w:sz w:val="26"/>
          <w:szCs w:val="26"/>
          <w:highlight w:val="white"/>
        </w:rPr>
        <w:t xml:space="preserve">главы местной администрации </w:t>
      </w:r>
      <w:r w:rsidR="00B17653" w:rsidRPr="00B17653">
        <w:rPr>
          <w:rFonts w:ascii="Times New Roman" w:hAnsi="Times New Roman"/>
          <w:sz w:val="26"/>
          <w:szCs w:val="26"/>
          <w:highlight w:val="white"/>
        </w:rPr>
        <w:t>муниципального образования сельского поселения Перегребное</w:t>
      </w:r>
      <w:r w:rsidRPr="00F61AFE">
        <w:rPr>
          <w:rFonts w:ascii="Times New Roman" w:hAnsi="Times New Roman"/>
          <w:sz w:val="26"/>
          <w:szCs w:val="26"/>
          <w:highlight w:val="white"/>
        </w:rPr>
        <w:t>;</w:t>
      </w:r>
    </w:p>
    <w:p w14:paraId="0025DDFE" w14:textId="77777777" w:rsidR="006263E0" w:rsidRPr="00F61AFE" w:rsidRDefault="00F6646C">
      <w:pPr>
        <w:pStyle w:val="a3"/>
        <w:numPr>
          <w:ilvl w:val="0"/>
          <w:numId w:val="1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highlight w:val="white"/>
        </w:rPr>
      </w:pPr>
      <w:r w:rsidRPr="00F61AFE">
        <w:rPr>
          <w:rFonts w:ascii="Times New Roman" w:hAnsi="Times New Roman"/>
          <w:sz w:val="26"/>
          <w:szCs w:val="26"/>
          <w:highlight w:val="white"/>
        </w:rPr>
        <w:t xml:space="preserve">жителей </w:t>
      </w:r>
      <w:r w:rsidR="00C02D2B" w:rsidRPr="00B17653">
        <w:rPr>
          <w:rFonts w:ascii="Times New Roman" w:hAnsi="Times New Roman"/>
          <w:sz w:val="26"/>
          <w:szCs w:val="26"/>
          <w:highlight w:val="white"/>
        </w:rPr>
        <w:t>муниципального образования сельского поселения Перегребное</w:t>
      </w:r>
      <w:r w:rsidRPr="00F61AFE">
        <w:rPr>
          <w:rFonts w:ascii="Times New Roman" w:hAnsi="Times New Roman"/>
          <w:sz w:val="26"/>
          <w:szCs w:val="26"/>
          <w:highlight w:val="white"/>
        </w:rPr>
        <w:t>.</w:t>
      </w:r>
      <w:r w:rsidR="00C02D2B">
        <w:rPr>
          <w:rFonts w:ascii="Times New Roman" w:hAnsi="Times New Roman"/>
          <w:sz w:val="26"/>
          <w:szCs w:val="26"/>
          <w:highlight w:val="white"/>
        </w:rPr>
        <w:t xml:space="preserve"> </w:t>
      </w:r>
    </w:p>
    <w:p w14:paraId="47C1F78B" w14:textId="77777777" w:rsidR="006263E0" w:rsidRPr="00F61AFE" w:rsidRDefault="00F6646C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highlight w:val="white"/>
          <w:lang w:eastAsia="ru-RU"/>
        </w:rPr>
      </w:pPr>
      <w:r w:rsidRPr="00F61AFE">
        <w:rPr>
          <w:rFonts w:ascii="Times New Roman" w:eastAsia="Times New Roman" w:hAnsi="Times New Roman"/>
          <w:sz w:val="26"/>
          <w:szCs w:val="26"/>
          <w:highlight w:val="white"/>
          <w:lang w:eastAsia="ru-RU"/>
        </w:rPr>
        <w:t xml:space="preserve">2. Жители </w:t>
      </w:r>
      <w:r w:rsidR="00C02D2B" w:rsidRPr="00B17653">
        <w:rPr>
          <w:rFonts w:ascii="Times New Roman" w:hAnsi="Times New Roman"/>
          <w:sz w:val="26"/>
          <w:szCs w:val="26"/>
          <w:highlight w:val="white"/>
        </w:rPr>
        <w:t>муниципального образования сельского поселения Перегребное</w:t>
      </w:r>
      <w:r w:rsidR="00C02D2B" w:rsidRPr="00F61AFE">
        <w:rPr>
          <w:rFonts w:ascii="Times New Roman" w:eastAsia="Times New Roman" w:hAnsi="Times New Roman"/>
          <w:sz w:val="26"/>
          <w:szCs w:val="26"/>
          <w:highlight w:val="white"/>
          <w:lang w:eastAsia="ru-RU"/>
        </w:rPr>
        <w:t xml:space="preserve"> </w:t>
      </w:r>
      <w:r w:rsidRPr="00F61AFE">
        <w:rPr>
          <w:rFonts w:ascii="Times New Roman" w:eastAsia="Times New Roman" w:hAnsi="Times New Roman"/>
          <w:sz w:val="26"/>
          <w:szCs w:val="26"/>
          <w:highlight w:val="white"/>
          <w:lang w:eastAsia="ru-RU"/>
        </w:rPr>
        <w:t xml:space="preserve">реализуют свое право на проведение публичных слушаний через инициативную группу, которая формируется из числа жителей, достигших 18-летнего возраста, численностью не менее </w:t>
      </w:r>
      <w:r w:rsidR="00C02D2B">
        <w:rPr>
          <w:rFonts w:ascii="Times New Roman" w:eastAsia="Times New Roman" w:hAnsi="Times New Roman"/>
          <w:sz w:val="26"/>
          <w:szCs w:val="26"/>
          <w:highlight w:val="white"/>
          <w:lang w:eastAsia="ru-RU"/>
        </w:rPr>
        <w:t>10</w:t>
      </w:r>
      <w:r w:rsidRPr="00F61AFE">
        <w:rPr>
          <w:rFonts w:ascii="Times New Roman" w:eastAsia="Times New Roman" w:hAnsi="Times New Roman"/>
          <w:sz w:val="26"/>
          <w:szCs w:val="26"/>
          <w:highlight w:val="white"/>
          <w:lang w:eastAsia="ru-RU"/>
        </w:rPr>
        <w:t xml:space="preserve"> человек (далее – инициативная группа).</w:t>
      </w:r>
    </w:p>
    <w:p w14:paraId="77427805" w14:textId="77777777" w:rsidR="006263E0" w:rsidRPr="00F61AFE" w:rsidRDefault="00F6646C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highlight w:val="white"/>
        </w:rPr>
      </w:pPr>
      <w:bookmarkStart w:id="1" w:name="P80"/>
      <w:bookmarkEnd w:id="1"/>
      <w:r w:rsidRPr="00F61AFE">
        <w:rPr>
          <w:rFonts w:ascii="Times New Roman" w:hAnsi="Times New Roman"/>
          <w:sz w:val="26"/>
          <w:szCs w:val="26"/>
          <w:highlight w:val="white"/>
        </w:rPr>
        <w:t>3.</w:t>
      </w:r>
      <w:r w:rsidRPr="00F61AFE">
        <w:rPr>
          <w:rFonts w:ascii="Times New Roman" w:eastAsia="Times New Roman" w:hAnsi="Times New Roman"/>
          <w:sz w:val="26"/>
          <w:szCs w:val="26"/>
          <w:highlight w:val="white"/>
          <w:lang w:eastAsia="ru-RU"/>
        </w:rPr>
        <w:t xml:space="preserve"> Инициативная группа обращается в </w:t>
      </w:r>
      <w:r w:rsidR="00C02D2B" w:rsidRPr="00B17653">
        <w:rPr>
          <w:rFonts w:ascii="Times New Roman" w:hAnsi="Times New Roman"/>
          <w:bCs/>
          <w:sz w:val="26"/>
          <w:szCs w:val="26"/>
          <w:highlight w:val="white"/>
        </w:rPr>
        <w:t>Совет депутатов сельского поселения Перегребное</w:t>
      </w:r>
      <w:r w:rsidRPr="00F61AFE">
        <w:rPr>
          <w:rFonts w:ascii="Times New Roman" w:eastAsia="Times New Roman" w:hAnsi="Times New Roman"/>
          <w:i/>
          <w:sz w:val="26"/>
          <w:szCs w:val="26"/>
          <w:highlight w:val="white"/>
          <w:lang w:eastAsia="ru-RU"/>
        </w:rPr>
        <w:t xml:space="preserve">) </w:t>
      </w:r>
      <w:r w:rsidRPr="00F61AFE">
        <w:rPr>
          <w:rFonts w:ascii="Times New Roman" w:eastAsia="Times New Roman" w:hAnsi="Times New Roman"/>
          <w:sz w:val="26"/>
          <w:szCs w:val="26"/>
          <w:highlight w:val="white"/>
          <w:lang w:eastAsia="ru-RU"/>
        </w:rPr>
        <w:t>с ходатайством о проведении публичных слушаний по проекту муниципального правового акта.</w:t>
      </w:r>
    </w:p>
    <w:p w14:paraId="4C034EF4" w14:textId="77777777" w:rsidR="006263E0" w:rsidRPr="00F61AFE" w:rsidRDefault="00F6646C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highlight w:val="white"/>
        </w:rPr>
      </w:pPr>
      <w:r w:rsidRPr="00F61AFE">
        <w:rPr>
          <w:rFonts w:ascii="Times New Roman" w:eastAsia="Times New Roman" w:hAnsi="Times New Roman"/>
          <w:sz w:val="26"/>
          <w:szCs w:val="26"/>
          <w:highlight w:val="white"/>
          <w:lang w:eastAsia="ru-RU"/>
        </w:rPr>
        <w:t>4. Ходатайство должно содержать:</w:t>
      </w:r>
    </w:p>
    <w:p w14:paraId="35F8B94A" w14:textId="77777777" w:rsidR="006263E0" w:rsidRPr="00F61AFE" w:rsidRDefault="00F6646C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highlight w:val="white"/>
        </w:rPr>
      </w:pPr>
      <w:r w:rsidRPr="00F61AFE">
        <w:rPr>
          <w:rFonts w:ascii="Times New Roman" w:eastAsia="Times New Roman" w:hAnsi="Times New Roman"/>
          <w:sz w:val="26"/>
          <w:szCs w:val="26"/>
          <w:highlight w:val="white"/>
          <w:lang w:eastAsia="ru-RU"/>
        </w:rPr>
        <w:t>- обоснование необходимости проведения публичных слушаний, общественной значимости выносимого на публичные слушания проекта муниципального правового акта;</w:t>
      </w:r>
    </w:p>
    <w:p w14:paraId="21E90CC6" w14:textId="77777777" w:rsidR="006263E0" w:rsidRPr="00F61AFE" w:rsidRDefault="00F6646C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highlight w:val="white"/>
        </w:rPr>
      </w:pPr>
      <w:r w:rsidRPr="00F61AFE">
        <w:rPr>
          <w:rFonts w:ascii="Times New Roman" w:eastAsia="Times New Roman" w:hAnsi="Times New Roman"/>
          <w:sz w:val="26"/>
          <w:szCs w:val="26"/>
          <w:highlight w:val="white"/>
          <w:lang w:eastAsia="ru-RU"/>
        </w:rPr>
        <w:t>- фамилию, имя, отчество (последнее – при наличии), дату рождения, адрес места жительства, контактный телефон каждого члена инициативной группы;</w:t>
      </w:r>
    </w:p>
    <w:p w14:paraId="049BC6F3" w14:textId="77777777" w:rsidR="006263E0" w:rsidRPr="00F61AFE" w:rsidRDefault="00F6646C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highlight w:val="white"/>
        </w:rPr>
      </w:pPr>
      <w:r w:rsidRPr="00F61AFE">
        <w:rPr>
          <w:rFonts w:ascii="Times New Roman" w:eastAsia="Times New Roman" w:hAnsi="Times New Roman"/>
          <w:sz w:val="26"/>
          <w:szCs w:val="26"/>
          <w:highlight w:val="white"/>
          <w:lang w:eastAsia="ru-RU"/>
        </w:rPr>
        <w:t>- сведения о лице из числа членов инициативной группы, уполномоченном действовать от имени инициативной группы (далее – уполномоченный представитель инициативной группы);</w:t>
      </w:r>
    </w:p>
    <w:p w14:paraId="672C0289" w14:textId="77777777" w:rsidR="006263E0" w:rsidRPr="00F61AFE" w:rsidRDefault="00F6646C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highlight w:val="white"/>
        </w:rPr>
      </w:pPr>
      <w:r w:rsidRPr="00F61AFE">
        <w:rPr>
          <w:rFonts w:ascii="Times New Roman" w:eastAsia="Times New Roman" w:hAnsi="Times New Roman"/>
          <w:sz w:val="26"/>
          <w:szCs w:val="26"/>
          <w:highlight w:val="white"/>
          <w:lang w:eastAsia="ru-RU"/>
        </w:rPr>
        <w:t>- подписи всех членов инициативной группы.</w:t>
      </w:r>
    </w:p>
    <w:p w14:paraId="1E6A2CB2" w14:textId="77777777" w:rsidR="006263E0" w:rsidRPr="00F61AFE" w:rsidRDefault="00F6646C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highlight w:val="white"/>
        </w:rPr>
      </w:pPr>
      <w:r w:rsidRPr="00F61AFE">
        <w:rPr>
          <w:rFonts w:ascii="Times New Roman" w:eastAsia="Times New Roman" w:hAnsi="Times New Roman"/>
          <w:sz w:val="26"/>
          <w:szCs w:val="26"/>
          <w:highlight w:val="white"/>
          <w:lang w:eastAsia="ru-RU"/>
        </w:rPr>
        <w:t xml:space="preserve">5. Обработка персональных данных осуществляется в соответствии с требованиями Федерального закона от 27 июля 2006 года № 152-ФЗ </w:t>
      </w:r>
      <w:r w:rsidRPr="00F61AFE">
        <w:rPr>
          <w:rFonts w:ascii="Times New Roman" w:eastAsia="Times New Roman" w:hAnsi="Times New Roman"/>
          <w:sz w:val="26"/>
          <w:szCs w:val="26"/>
          <w:highlight w:val="white"/>
          <w:lang w:eastAsia="ru-RU"/>
        </w:rPr>
        <w:br/>
        <w:t>«О персональных данных».</w:t>
      </w:r>
    </w:p>
    <w:p w14:paraId="6A4163DB" w14:textId="77777777" w:rsidR="006263E0" w:rsidRPr="00F61AFE" w:rsidRDefault="00F6646C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highlight w:val="white"/>
        </w:rPr>
      </w:pPr>
      <w:r w:rsidRPr="00F61AFE">
        <w:rPr>
          <w:rFonts w:ascii="Times New Roman" w:eastAsia="Times New Roman" w:hAnsi="Times New Roman"/>
          <w:sz w:val="26"/>
          <w:szCs w:val="26"/>
          <w:highlight w:val="white"/>
          <w:lang w:eastAsia="ru-RU"/>
        </w:rPr>
        <w:t xml:space="preserve">6. Вместе с ходатайством представляется проект муниципального правового акта, выносимого на публичные слушания. По усмотрению членов </w:t>
      </w:r>
      <w:r w:rsidRPr="00F61AFE">
        <w:rPr>
          <w:rFonts w:ascii="Times New Roman" w:eastAsia="Times New Roman" w:hAnsi="Times New Roman"/>
          <w:sz w:val="26"/>
          <w:szCs w:val="26"/>
          <w:highlight w:val="white"/>
          <w:lang w:eastAsia="ru-RU"/>
        </w:rPr>
        <w:lastRenderedPageBreak/>
        <w:t>инициативной группы могут быть представлены иные материалы, относящиеся к теме публичных слушаний.</w:t>
      </w:r>
    </w:p>
    <w:p w14:paraId="69A0B56D" w14:textId="77777777" w:rsidR="006263E0" w:rsidRPr="00F61AFE" w:rsidRDefault="006263E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highlight w:val="white"/>
        </w:rPr>
      </w:pPr>
    </w:p>
    <w:p w14:paraId="555D13E0" w14:textId="77777777" w:rsidR="006263E0" w:rsidRPr="00F61AFE" w:rsidRDefault="00F6646C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6"/>
          <w:szCs w:val="26"/>
          <w:highlight w:val="white"/>
        </w:rPr>
      </w:pPr>
      <w:r w:rsidRPr="00F61AFE">
        <w:rPr>
          <w:rFonts w:ascii="Times New Roman" w:hAnsi="Times New Roman"/>
          <w:b/>
          <w:color w:val="000000"/>
          <w:sz w:val="26"/>
          <w:szCs w:val="26"/>
          <w:highlight w:val="white"/>
        </w:rPr>
        <w:t>4. Назначение публичных слушаний</w:t>
      </w:r>
    </w:p>
    <w:p w14:paraId="6ED06D30" w14:textId="77777777" w:rsidR="006263E0" w:rsidRPr="00F61AFE" w:rsidRDefault="006263E0">
      <w:pPr>
        <w:pStyle w:val="a3"/>
        <w:widowControl w:val="0"/>
        <w:spacing w:after="0" w:line="240" w:lineRule="auto"/>
        <w:ind w:left="709"/>
        <w:rPr>
          <w:rFonts w:ascii="Times New Roman" w:hAnsi="Times New Roman"/>
          <w:color w:val="000000"/>
          <w:sz w:val="26"/>
          <w:szCs w:val="26"/>
          <w:highlight w:val="white"/>
        </w:rPr>
      </w:pPr>
    </w:p>
    <w:p w14:paraId="4CF9AB18" w14:textId="77777777" w:rsidR="006263E0" w:rsidRPr="00F61AFE" w:rsidRDefault="00F664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i/>
          <w:sz w:val="26"/>
          <w:szCs w:val="26"/>
          <w:highlight w:val="white"/>
        </w:rPr>
      </w:pPr>
      <w:r w:rsidRPr="00F61AFE">
        <w:rPr>
          <w:rFonts w:ascii="Times New Roman" w:hAnsi="Times New Roman"/>
          <w:sz w:val="26"/>
          <w:szCs w:val="26"/>
          <w:highlight w:val="white"/>
        </w:rPr>
        <w:t xml:space="preserve">1. </w:t>
      </w:r>
      <w:r w:rsidRPr="00F61AFE"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Публичные слушания, проводимые по инициативе жителей или </w:t>
      </w:r>
      <w:r w:rsidR="00C02D2B" w:rsidRPr="00B17653">
        <w:rPr>
          <w:rFonts w:ascii="Times New Roman" w:hAnsi="Times New Roman"/>
          <w:bCs/>
          <w:sz w:val="26"/>
          <w:szCs w:val="26"/>
          <w:highlight w:val="white"/>
        </w:rPr>
        <w:t>Совет</w:t>
      </w:r>
      <w:r w:rsidR="00C02D2B">
        <w:rPr>
          <w:rFonts w:ascii="Times New Roman" w:hAnsi="Times New Roman"/>
          <w:bCs/>
          <w:sz w:val="26"/>
          <w:szCs w:val="26"/>
          <w:highlight w:val="white"/>
        </w:rPr>
        <w:t>а</w:t>
      </w:r>
      <w:r w:rsidR="00C02D2B" w:rsidRPr="00B17653">
        <w:rPr>
          <w:rFonts w:ascii="Times New Roman" w:hAnsi="Times New Roman"/>
          <w:bCs/>
          <w:sz w:val="26"/>
          <w:szCs w:val="26"/>
          <w:highlight w:val="white"/>
        </w:rPr>
        <w:t xml:space="preserve"> депутатов сельского поселения Перегребное</w:t>
      </w:r>
      <w:r w:rsidRPr="00F61AFE">
        <w:rPr>
          <w:rFonts w:ascii="Times New Roman" w:eastAsia="Times New Roman" w:hAnsi="Times New Roman"/>
          <w:i/>
          <w:color w:val="000000"/>
          <w:sz w:val="26"/>
          <w:szCs w:val="26"/>
          <w:highlight w:val="white"/>
        </w:rPr>
        <w:t>,</w:t>
      </w:r>
      <w:r w:rsidRPr="00F61AFE"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назначаются </w:t>
      </w:r>
      <w:r w:rsidR="00C02D2B" w:rsidRPr="00C02D2B">
        <w:rPr>
          <w:rFonts w:ascii="Times New Roman" w:eastAsia="Times New Roman" w:hAnsi="Times New Roman"/>
          <w:bCs/>
          <w:color w:val="000000"/>
          <w:sz w:val="26"/>
          <w:szCs w:val="26"/>
          <w:highlight w:val="white"/>
        </w:rPr>
        <w:t>Совет</w:t>
      </w:r>
      <w:r w:rsidR="00C02D2B">
        <w:rPr>
          <w:rFonts w:ascii="Times New Roman" w:eastAsia="Times New Roman" w:hAnsi="Times New Roman"/>
          <w:bCs/>
          <w:color w:val="000000"/>
          <w:sz w:val="26"/>
          <w:szCs w:val="26"/>
          <w:highlight w:val="white"/>
        </w:rPr>
        <w:t>ом</w:t>
      </w:r>
      <w:r w:rsidR="00C02D2B" w:rsidRPr="00C02D2B">
        <w:rPr>
          <w:rFonts w:ascii="Times New Roman" w:eastAsia="Times New Roman" w:hAnsi="Times New Roman"/>
          <w:bCs/>
          <w:color w:val="000000"/>
          <w:sz w:val="26"/>
          <w:szCs w:val="26"/>
          <w:highlight w:val="white"/>
        </w:rPr>
        <w:t xml:space="preserve"> депутатов сельского поселения Перегребное</w:t>
      </w:r>
      <w:r w:rsidRPr="00F61AFE"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, а публичные слушания, проводимые по инициативе главы </w:t>
      </w:r>
      <w:r w:rsidR="00C02D2B" w:rsidRPr="00C02D2B">
        <w:rPr>
          <w:rFonts w:ascii="Times New Roman" w:eastAsia="Times New Roman" w:hAnsi="Times New Roman"/>
          <w:color w:val="000000"/>
          <w:sz w:val="26"/>
          <w:szCs w:val="26"/>
        </w:rPr>
        <w:t>муниципального образования сельского поселения Перегребное;</w:t>
      </w:r>
      <w:r w:rsidRPr="00F61AFE"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или главы местной администрации, – главой </w:t>
      </w:r>
      <w:r w:rsidR="00C02D2B" w:rsidRPr="00C02D2B">
        <w:rPr>
          <w:rFonts w:ascii="Times New Roman" w:eastAsia="Times New Roman" w:hAnsi="Times New Roman"/>
          <w:color w:val="000000"/>
          <w:sz w:val="26"/>
          <w:szCs w:val="26"/>
        </w:rPr>
        <w:t>муниципального образования сельского поселения Перегребное;</w:t>
      </w:r>
    </w:p>
    <w:p w14:paraId="21259DD9" w14:textId="77777777" w:rsidR="006263E0" w:rsidRPr="00F61AFE" w:rsidRDefault="00F6646C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highlight w:val="white"/>
        </w:rPr>
      </w:pPr>
      <w:r w:rsidRPr="00F61AFE">
        <w:rPr>
          <w:rFonts w:ascii="Times New Roman" w:hAnsi="Times New Roman"/>
          <w:sz w:val="26"/>
          <w:szCs w:val="26"/>
          <w:highlight w:val="white"/>
        </w:rPr>
        <w:t xml:space="preserve">2. Решение о назначении публичных слушаний должно быть принято </w:t>
      </w:r>
      <w:r w:rsidR="00C02D2B" w:rsidRPr="00C02D2B">
        <w:rPr>
          <w:rFonts w:ascii="Times New Roman" w:eastAsia="Times New Roman" w:hAnsi="Times New Roman"/>
          <w:bCs/>
          <w:color w:val="000000"/>
          <w:sz w:val="26"/>
          <w:szCs w:val="26"/>
          <w:highlight w:val="white"/>
        </w:rPr>
        <w:t>Совет</w:t>
      </w:r>
      <w:r w:rsidR="00C02D2B">
        <w:rPr>
          <w:rFonts w:ascii="Times New Roman" w:eastAsia="Times New Roman" w:hAnsi="Times New Roman"/>
          <w:bCs/>
          <w:color w:val="000000"/>
          <w:sz w:val="26"/>
          <w:szCs w:val="26"/>
          <w:highlight w:val="white"/>
        </w:rPr>
        <w:t>ом</w:t>
      </w:r>
      <w:r w:rsidR="00C02D2B" w:rsidRPr="00C02D2B">
        <w:rPr>
          <w:rFonts w:ascii="Times New Roman" w:eastAsia="Times New Roman" w:hAnsi="Times New Roman"/>
          <w:bCs/>
          <w:color w:val="000000"/>
          <w:sz w:val="26"/>
          <w:szCs w:val="26"/>
          <w:highlight w:val="white"/>
        </w:rPr>
        <w:t xml:space="preserve"> депутатов сельского поселения Перегребное</w:t>
      </w:r>
      <w:r w:rsidRPr="00F61AFE">
        <w:rPr>
          <w:rFonts w:ascii="Times New Roman" w:hAnsi="Times New Roman"/>
          <w:sz w:val="26"/>
          <w:szCs w:val="26"/>
          <w:highlight w:val="white"/>
        </w:rPr>
        <w:t xml:space="preserve"> или главой </w:t>
      </w:r>
      <w:r w:rsidR="00C02D2B" w:rsidRPr="00C02D2B">
        <w:rPr>
          <w:rFonts w:ascii="Times New Roman" w:eastAsia="Times New Roman" w:hAnsi="Times New Roman"/>
          <w:color w:val="000000"/>
          <w:sz w:val="26"/>
          <w:szCs w:val="26"/>
        </w:rPr>
        <w:t>муниципального образования сельского поселения Перегребное</w:t>
      </w:r>
      <w:r w:rsidR="00C02D2B" w:rsidRPr="00F61AFE">
        <w:rPr>
          <w:rFonts w:ascii="Times New Roman" w:hAnsi="Times New Roman"/>
          <w:sz w:val="26"/>
          <w:szCs w:val="26"/>
          <w:highlight w:val="white"/>
        </w:rPr>
        <w:t xml:space="preserve"> </w:t>
      </w:r>
      <w:r w:rsidRPr="00F61AFE">
        <w:rPr>
          <w:rFonts w:ascii="Times New Roman" w:hAnsi="Times New Roman"/>
          <w:sz w:val="26"/>
          <w:szCs w:val="26"/>
          <w:highlight w:val="white"/>
        </w:rPr>
        <w:t>в течение 10 дней с момента поступления инициативы проведения публичных слушаний, предусмотренной пунктом 4 настоящего Порядка</w:t>
      </w:r>
    </w:p>
    <w:p w14:paraId="3B25576A" w14:textId="77777777" w:rsidR="006263E0" w:rsidRPr="00F61AFE" w:rsidRDefault="00F6646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highlight w:val="white"/>
        </w:rPr>
      </w:pPr>
      <w:r w:rsidRPr="00F61AFE">
        <w:rPr>
          <w:rFonts w:ascii="Times New Roman" w:hAnsi="Times New Roman"/>
          <w:sz w:val="26"/>
          <w:szCs w:val="26"/>
          <w:highlight w:val="white"/>
        </w:rPr>
        <w:t>3. Решение об отказе в назначении публичных слушаний принимается в следующих случаях:</w:t>
      </w:r>
    </w:p>
    <w:p w14:paraId="22973F39" w14:textId="77777777" w:rsidR="006263E0" w:rsidRPr="00F61AFE" w:rsidRDefault="00F6646C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highlight w:val="white"/>
        </w:rPr>
      </w:pPr>
      <w:r w:rsidRPr="00F61AFE">
        <w:rPr>
          <w:rFonts w:ascii="Times New Roman" w:hAnsi="Times New Roman"/>
          <w:sz w:val="26"/>
          <w:szCs w:val="26"/>
          <w:highlight w:val="white"/>
        </w:rPr>
        <w:t>- проект муниципального правового акта, предлагаемый для вынесения на публичные слушания, противоречит федеральному законодательству, законодательству Ханты-Мансийского автономного округа – Югры;</w:t>
      </w:r>
    </w:p>
    <w:p w14:paraId="1F612CA6" w14:textId="77777777" w:rsidR="006263E0" w:rsidRPr="00F61AFE" w:rsidRDefault="00F6646C">
      <w:pPr>
        <w:spacing w:after="0" w:line="240" w:lineRule="auto"/>
        <w:ind w:firstLine="708"/>
        <w:jc w:val="both"/>
        <w:rPr>
          <w:rFonts w:ascii="Times New Roman" w:hAnsi="Times New Roman"/>
          <w:bCs/>
          <w:i/>
          <w:sz w:val="26"/>
          <w:szCs w:val="26"/>
          <w:highlight w:val="white"/>
        </w:rPr>
      </w:pPr>
      <w:r w:rsidRPr="00F61AFE">
        <w:rPr>
          <w:rFonts w:ascii="Times New Roman" w:hAnsi="Times New Roman"/>
          <w:sz w:val="26"/>
          <w:szCs w:val="26"/>
          <w:highlight w:val="white"/>
        </w:rPr>
        <w:t xml:space="preserve">- проект муниципального правового акта, предлагаемый для вынесения на публичные слушания, противоречит Уставу </w:t>
      </w:r>
      <w:r w:rsidR="00523860" w:rsidRPr="00C02D2B">
        <w:rPr>
          <w:rFonts w:ascii="Times New Roman" w:eastAsia="Times New Roman" w:hAnsi="Times New Roman"/>
          <w:color w:val="000000"/>
          <w:sz w:val="26"/>
          <w:szCs w:val="26"/>
        </w:rPr>
        <w:t>муниципального образования сельского поселения Перегребное</w:t>
      </w:r>
      <w:r w:rsidRPr="00F61AFE">
        <w:rPr>
          <w:rFonts w:ascii="Times New Roman" w:hAnsi="Times New Roman"/>
          <w:i/>
          <w:iCs/>
          <w:sz w:val="26"/>
          <w:szCs w:val="26"/>
          <w:highlight w:val="white"/>
        </w:rPr>
        <w:t>,</w:t>
      </w:r>
      <w:r w:rsidRPr="00F61AFE">
        <w:rPr>
          <w:rFonts w:ascii="Times New Roman" w:hAnsi="Times New Roman"/>
          <w:sz w:val="26"/>
          <w:szCs w:val="26"/>
          <w:highlight w:val="white"/>
        </w:rPr>
        <w:t xml:space="preserve"> за исключением случая, когда на публичные слушания предлагается вынести проект Устава </w:t>
      </w:r>
      <w:r w:rsidR="00523860" w:rsidRPr="00C02D2B">
        <w:rPr>
          <w:rFonts w:ascii="Times New Roman" w:eastAsia="Times New Roman" w:hAnsi="Times New Roman"/>
          <w:color w:val="000000"/>
          <w:sz w:val="26"/>
          <w:szCs w:val="26"/>
        </w:rPr>
        <w:t>муниципального образования сельского поселения Перегребное</w:t>
      </w:r>
      <w:r w:rsidR="00523860" w:rsidRPr="00F61AFE">
        <w:rPr>
          <w:rFonts w:ascii="Times New Roman" w:hAnsi="Times New Roman"/>
          <w:sz w:val="26"/>
          <w:szCs w:val="26"/>
          <w:highlight w:val="white"/>
        </w:rPr>
        <w:t xml:space="preserve"> </w:t>
      </w:r>
      <w:r w:rsidRPr="00F61AFE">
        <w:rPr>
          <w:rFonts w:ascii="Times New Roman" w:hAnsi="Times New Roman"/>
          <w:sz w:val="26"/>
          <w:szCs w:val="26"/>
          <w:highlight w:val="white"/>
        </w:rPr>
        <w:t xml:space="preserve">или проект муниципального нормативного правового акта о внесении изменений в Устав </w:t>
      </w:r>
      <w:r w:rsidR="00523860" w:rsidRPr="00C02D2B">
        <w:rPr>
          <w:rFonts w:ascii="Times New Roman" w:eastAsia="Times New Roman" w:hAnsi="Times New Roman"/>
          <w:color w:val="000000"/>
          <w:sz w:val="26"/>
          <w:szCs w:val="26"/>
        </w:rPr>
        <w:t>муниципального образования сельского поселения Перегребное</w:t>
      </w:r>
      <w:r w:rsidR="002F2FC6">
        <w:rPr>
          <w:rFonts w:ascii="Times New Roman" w:eastAsia="Times New Roman" w:hAnsi="Times New Roman"/>
          <w:color w:val="000000"/>
          <w:sz w:val="26"/>
          <w:szCs w:val="26"/>
        </w:rPr>
        <w:t>.</w:t>
      </w:r>
    </w:p>
    <w:p w14:paraId="6DFAA5F5" w14:textId="77777777" w:rsidR="006263E0" w:rsidRPr="00F61AFE" w:rsidRDefault="00F6646C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highlight w:val="white"/>
        </w:rPr>
      </w:pPr>
      <w:r w:rsidRPr="00F61AFE">
        <w:rPr>
          <w:rFonts w:ascii="Times New Roman" w:hAnsi="Times New Roman"/>
          <w:sz w:val="26"/>
          <w:szCs w:val="26"/>
          <w:highlight w:val="white"/>
        </w:rPr>
        <w:t xml:space="preserve">- по проекту муниципального правового акта, предлагаемому для вынесения на публичные слушания, </w:t>
      </w:r>
      <w:r w:rsidR="002F2FC6" w:rsidRPr="00C02D2B">
        <w:rPr>
          <w:rFonts w:ascii="Times New Roman" w:eastAsia="Times New Roman" w:hAnsi="Times New Roman"/>
          <w:bCs/>
          <w:color w:val="000000"/>
          <w:sz w:val="26"/>
          <w:szCs w:val="26"/>
          <w:highlight w:val="white"/>
        </w:rPr>
        <w:t>Совет</w:t>
      </w:r>
      <w:r w:rsidR="002F2FC6">
        <w:rPr>
          <w:rFonts w:ascii="Times New Roman" w:eastAsia="Times New Roman" w:hAnsi="Times New Roman"/>
          <w:bCs/>
          <w:color w:val="000000"/>
          <w:sz w:val="26"/>
          <w:szCs w:val="26"/>
          <w:highlight w:val="white"/>
        </w:rPr>
        <w:t>ом</w:t>
      </w:r>
      <w:r w:rsidR="002F2FC6" w:rsidRPr="00C02D2B">
        <w:rPr>
          <w:rFonts w:ascii="Times New Roman" w:eastAsia="Times New Roman" w:hAnsi="Times New Roman"/>
          <w:bCs/>
          <w:color w:val="000000"/>
          <w:sz w:val="26"/>
          <w:szCs w:val="26"/>
          <w:highlight w:val="white"/>
        </w:rPr>
        <w:t xml:space="preserve"> депутатов сельского поселения Перегребное</w:t>
      </w:r>
      <w:r w:rsidRPr="00F61AFE">
        <w:rPr>
          <w:rFonts w:ascii="Times New Roman" w:hAnsi="Times New Roman"/>
          <w:sz w:val="26"/>
          <w:szCs w:val="26"/>
          <w:highlight w:val="white"/>
        </w:rPr>
        <w:t xml:space="preserve">, главой </w:t>
      </w:r>
      <w:r w:rsidR="002F2FC6" w:rsidRPr="002F2FC6">
        <w:rPr>
          <w:rFonts w:ascii="Times New Roman" w:hAnsi="Times New Roman"/>
          <w:sz w:val="26"/>
          <w:szCs w:val="26"/>
          <w:highlight w:val="white"/>
        </w:rPr>
        <w:t xml:space="preserve">муниципального образования сельского поселения Перегребное </w:t>
      </w:r>
      <w:r w:rsidRPr="00F61AFE">
        <w:rPr>
          <w:rFonts w:ascii="Times New Roman" w:hAnsi="Times New Roman"/>
          <w:sz w:val="26"/>
          <w:szCs w:val="26"/>
          <w:highlight w:val="white"/>
        </w:rPr>
        <w:t>уже принято решение о проведении публичных слушаний;</w:t>
      </w:r>
    </w:p>
    <w:p w14:paraId="43BD970C" w14:textId="77777777" w:rsidR="006263E0" w:rsidRPr="00F61AFE" w:rsidRDefault="00F6646C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highlight w:val="white"/>
        </w:rPr>
      </w:pPr>
      <w:r w:rsidRPr="00F61AFE">
        <w:rPr>
          <w:rFonts w:ascii="Times New Roman" w:hAnsi="Times New Roman"/>
          <w:sz w:val="26"/>
          <w:szCs w:val="26"/>
          <w:highlight w:val="white"/>
        </w:rPr>
        <w:t>- при внесении инициативы нарушены требования, установленные разделом 3 настоящего Порядка.</w:t>
      </w:r>
    </w:p>
    <w:p w14:paraId="5B5888B1" w14:textId="77777777" w:rsidR="006263E0" w:rsidRPr="00F61AFE" w:rsidRDefault="00F6646C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highlight w:val="white"/>
        </w:rPr>
      </w:pPr>
      <w:r w:rsidRPr="00F61AFE">
        <w:rPr>
          <w:rFonts w:ascii="Times New Roman" w:hAnsi="Times New Roman"/>
          <w:sz w:val="26"/>
          <w:szCs w:val="26"/>
          <w:highlight w:val="white"/>
        </w:rPr>
        <w:t xml:space="preserve">4. Копия решения об отказе в назначении публичных слушаний направляется инициатору в течение </w:t>
      </w:r>
      <w:r w:rsidR="005C3D74">
        <w:rPr>
          <w:rFonts w:ascii="Times New Roman" w:hAnsi="Times New Roman"/>
          <w:sz w:val="26"/>
          <w:szCs w:val="26"/>
          <w:highlight w:val="white"/>
        </w:rPr>
        <w:t>3</w:t>
      </w:r>
      <w:r w:rsidR="005C3D74" w:rsidRPr="005C3D74">
        <w:rPr>
          <w:rFonts w:ascii="Times New Roman" w:hAnsi="Times New Roman"/>
          <w:sz w:val="26"/>
          <w:szCs w:val="26"/>
          <w:highlight w:val="white"/>
        </w:rPr>
        <w:t xml:space="preserve"> </w:t>
      </w:r>
      <w:r w:rsidRPr="005C3D74">
        <w:rPr>
          <w:rFonts w:ascii="Times New Roman" w:hAnsi="Times New Roman"/>
          <w:sz w:val="26"/>
          <w:szCs w:val="26"/>
          <w:highlight w:val="white"/>
        </w:rPr>
        <w:t>календарных дней с</w:t>
      </w:r>
      <w:r w:rsidRPr="00F61AFE">
        <w:rPr>
          <w:rFonts w:ascii="Times New Roman" w:hAnsi="Times New Roman"/>
          <w:sz w:val="26"/>
          <w:szCs w:val="26"/>
          <w:highlight w:val="white"/>
        </w:rPr>
        <w:t>о дня его принятия.</w:t>
      </w:r>
    </w:p>
    <w:p w14:paraId="6E80C644" w14:textId="77777777" w:rsidR="006263E0" w:rsidRPr="00F61AFE" w:rsidRDefault="00F6646C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highlight w:val="white"/>
        </w:rPr>
      </w:pPr>
      <w:r w:rsidRPr="00F61AFE">
        <w:rPr>
          <w:rFonts w:ascii="Times New Roman" w:hAnsi="Times New Roman"/>
          <w:sz w:val="26"/>
          <w:szCs w:val="26"/>
          <w:highlight w:val="white"/>
        </w:rPr>
        <w:t>5. Муниципальный правовой акт о назначении публичных слушаний должен содержать:</w:t>
      </w:r>
    </w:p>
    <w:p w14:paraId="5D4301FB" w14:textId="77777777" w:rsidR="006263E0" w:rsidRPr="00F61AFE" w:rsidRDefault="00F6646C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highlight w:val="white"/>
        </w:rPr>
      </w:pPr>
      <w:r w:rsidRPr="00F61AFE">
        <w:rPr>
          <w:rFonts w:ascii="Times New Roman" w:hAnsi="Times New Roman"/>
          <w:sz w:val="26"/>
          <w:szCs w:val="26"/>
          <w:highlight w:val="white"/>
        </w:rPr>
        <w:t>- сведения об инициаторе публичных слушаний;</w:t>
      </w:r>
    </w:p>
    <w:p w14:paraId="6EAFEDF2" w14:textId="77777777" w:rsidR="006263E0" w:rsidRPr="00F61AFE" w:rsidRDefault="00F6646C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highlight w:val="white"/>
        </w:rPr>
      </w:pPr>
      <w:r w:rsidRPr="00F61AFE">
        <w:rPr>
          <w:rFonts w:ascii="Times New Roman" w:hAnsi="Times New Roman"/>
          <w:sz w:val="26"/>
          <w:szCs w:val="26"/>
          <w:highlight w:val="white"/>
        </w:rPr>
        <w:t>- указание на проведение публичных слушаний по проекту муниципального правового акта;</w:t>
      </w:r>
    </w:p>
    <w:p w14:paraId="6E484F1A" w14:textId="77777777" w:rsidR="006263E0" w:rsidRPr="00F61AFE" w:rsidRDefault="00F6646C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highlight w:val="white"/>
        </w:rPr>
      </w:pPr>
      <w:r w:rsidRPr="00F61AFE">
        <w:rPr>
          <w:rFonts w:ascii="Times New Roman" w:hAnsi="Times New Roman"/>
          <w:sz w:val="26"/>
          <w:szCs w:val="26"/>
          <w:highlight w:val="white"/>
        </w:rPr>
        <w:t>- дату, место, время начала, либо период проведения публичных слушаний;</w:t>
      </w:r>
    </w:p>
    <w:p w14:paraId="670F91C1" w14:textId="77777777" w:rsidR="006263E0" w:rsidRPr="00F61AFE" w:rsidRDefault="00F6646C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highlight w:val="white"/>
        </w:rPr>
      </w:pPr>
      <w:r w:rsidRPr="00F61AFE">
        <w:rPr>
          <w:rFonts w:ascii="Times New Roman" w:hAnsi="Times New Roman"/>
          <w:sz w:val="26"/>
          <w:szCs w:val="26"/>
          <w:highlight w:val="white"/>
        </w:rPr>
        <w:t>- порядок, сроки, способы приема предложений и замечаний по обсуждаемому проекту муниципального правового акта;</w:t>
      </w:r>
    </w:p>
    <w:p w14:paraId="5B5775F3" w14:textId="77777777" w:rsidR="006263E0" w:rsidRPr="00F61AFE" w:rsidRDefault="00F664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highlight w:val="white"/>
        </w:rPr>
      </w:pPr>
      <w:r w:rsidRPr="00F61AFE">
        <w:rPr>
          <w:rFonts w:ascii="Times New Roman" w:hAnsi="Times New Roman"/>
          <w:sz w:val="26"/>
          <w:szCs w:val="26"/>
          <w:highlight w:val="white"/>
        </w:rPr>
        <w:t xml:space="preserve">- </w:t>
      </w:r>
      <w:r w:rsidRPr="00F61AFE">
        <w:rPr>
          <w:rFonts w:ascii="Times New Roman" w:eastAsia="Times New Roman" w:hAnsi="Times New Roman"/>
          <w:sz w:val="26"/>
          <w:szCs w:val="26"/>
          <w:highlight w:val="white"/>
        </w:rPr>
        <w:t xml:space="preserve">информацию о сотруднике </w:t>
      </w:r>
      <w:r w:rsidR="005C3D74" w:rsidRPr="00C02D2B">
        <w:rPr>
          <w:rFonts w:ascii="Times New Roman" w:eastAsia="Times New Roman" w:hAnsi="Times New Roman"/>
          <w:color w:val="000000"/>
          <w:sz w:val="26"/>
          <w:szCs w:val="26"/>
        </w:rPr>
        <w:t>муниципального образования сельского поселения Перегребное</w:t>
      </w:r>
      <w:r w:rsidRPr="00F61AFE">
        <w:rPr>
          <w:rFonts w:ascii="Times New Roman" w:eastAsia="Times New Roman" w:hAnsi="Times New Roman"/>
          <w:sz w:val="26"/>
          <w:szCs w:val="26"/>
          <w:highlight w:val="white"/>
        </w:rPr>
        <w:t>,</w:t>
      </w:r>
      <w:r w:rsidRPr="00F61AFE">
        <w:rPr>
          <w:rFonts w:ascii="Times New Roman" w:eastAsia="Times New Roman" w:hAnsi="Times New Roman"/>
          <w:i/>
          <w:sz w:val="26"/>
          <w:szCs w:val="26"/>
          <w:highlight w:val="white"/>
        </w:rPr>
        <w:t xml:space="preserve"> </w:t>
      </w:r>
      <w:r w:rsidRPr="00F61AFE">
        <w:rPr>
          <w:rFonts w:ascii="Times New Roman" w:eastAsia="Times New Roman" w:hAnsi="Times New Roman"/>
          <w:sz w:val="26"/>
          <w:szCs w:val="26"/>
          <w:highlight w:val="white"/>
        </w:rPr>
        <w:t>ответственном за размещение сведений, указанных в пункте 15 настоящего Порядка;</w:t>
      </w:r>
    </w:p>
    <w:p w14:paraId="4554C724" w14:textId="77777777" w:rsidR="006263E0" w:rsidRPr="00F61AFE" w:rsidRDefault="00F664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61AFE">
        <w:rPr>
          <w:rFonts w:ascii="Times New Roman" w:hAnsi="Times New Roman"/>
          <w:sz w:val="26"/>
          <w:szCs w:val="26"/>
          <w:highlight w:val="white"/>
        </w:rPr>
        <w:lastRenderedPageBreak/>
        <w:t>- состав специально сформированного коллегиального органа, осуществляющего организационные действия по подготовке и проведению публичных слушаний (далее – оргкомитет) с указанием его электронного адреса.</w:t>
      </w:r>
    </w:p>
    <w:p w14:paraId="60687E14" w14:textId="77777777" w:rsidR="006263E0" w:rsidRPr="00400AA4" w:rsidRDefault="00F6646C" w:rsidP="00400A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highlight w:val="white"/>
        </w:rPr>
      </w:pPr>
      <w:r w:rsidRPr="00F61AFE">
        <w:rPr>
          <w:rFonts w:ascii="Times New Roman" w:hAnsi="Times New Roman"/>
          <w:sz w:val="26"/>
          <w:szCs w:val="26"/>
          <w:highlight w:val="white"/>
        </w:rPr>
        <w:t xml:space="preserve">6. Муниципальный правовой акт о назначении публичных слушаний, </w:t>
      </w:r>
      <w:r w:rsidRPr="00F61AFE"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проект муниципального правового акта, предлагаемый к обсуждению на публичных слушаниях,</w:t>
      </w:r>
      <w:r w:rsidRPr="00F61AFE">
        <w:rPr>
          <w:rFonts w:ascii="Times New Roman" w:eastAsia="Times New Roman" w:hAnsi="Times New Roman"/>
          <w:sz w:val="26"/>
          <w:szCs w:val="26"/>
          <w:highlight w:val="white"/>
        </w:rPr>
        <w:t xml:space="preserve"> подлежат размещению на официальном сайте </w:t>
      </w:r>
      <w:r w:rsidR="00400AA4" w:rsidRPr="00400AA4">
        <w:rPr>
          <w:rFonts w:ascii="Times New Roman" w:eastAsia="Times New Roman" w:hAnsi="Times New Roman"/>
          <w:sz w:val="26"/>
          <w:szCs w:val="26"/>
          <w:lang w:eastAsia="ru-RU"/>
        </w:rPr>
        <w:t>Администрации поселения (</w:t>
      </w:r>
      <w:proofErr w:type="spellStart"/>
      <w:r w:rsidR="00400AA4" w:rsidRPr="00400AA4">
        <w:rPr>
          <w:rFonts w:ascii="Times New Roman" w:eastAsia="Times New Roman" w:hAnsi="Times New Roman"/>
          <w:sz w:val="26"/>
          <w:szCs w:val="26"/>
          <w:lang w:eastAsia="ru-RU"/>
        </w:rPr>
        <w:t>перегребное.рф</w:t>
      </w:r>
      <w:proofErr w:type="spellEnd"/>
      <w:r w:rsidR="00400AA4" w:rsidRPr="00400AA4">
        <w:rPr>
          <w:rFonts w:ascii="Times New Roman" w:eastAsia="Times New Roman" w:hAnsi="Times New Roman"/>
          <w:sz w:val="26"/>
          <w:szCs w:val="26"/>
          <w:lang w:eastAsia="ru-RU"/>
        </w:rPr>
        <w:t>) в информационно – телекоммуникационной сети общего пользования (компьютерной сети «Интернет»)</w:t>
      </w:r>
      <w:r w:rsidRPr="00F61AFE">
        <w:rPr>
          <w:rFonts w:ascii="Times New Roman" w:eastAsia="Times New Roman" w:hAnsi="Times New Roman"/>
          <w:sz w:val="26"/>
          <w:szCs w:val="26"/>
          <w:highlight w:val="white"/>
        </w:rPr>
        <w:t xml:space="preserve"> (далее – официальный сайт) не менее чем за 10 дней до их проведения с указанием времени и места проведения публичных слушаний, возможности представления жителями муниципального образования своих замечаний и предложений по вынесенному на обсуждение проекту муниципального правового акта, в том числе с использованием официального сайта и федеральной государственной информационной системы «Единый портал государственных и муниципальных услуг (функций)».</w:t>
      </w:r>
    </w:p>
    <w:p w14:paraId="23B9A27A" w14:textId="77777777" w:rsidR="006263E0" w:rsidRPr="00F61AFE" w:rsidRDefault="00F664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F61AFE">
        <w:rPr>
          <w:rFonts w:ascii="Times New Roman" w:eastAsia="Times New Roman" w:hAnsi="Times New Roman"/>
          <w:color w:val="000000" w:themeColor="text1"/>
          <w:sz w:val="26"/>
          <w:szCs w:val="26"/>
          <w:highlight w:val="white"/>
          <w:lang w:eastAsia="ru-RU"/>
        </w:rPr>
        <w:t>7. Сроки приема предложений и замечаний по проекту муниципального правово</w:t>
      </w:r>
      <w:r w:rsidRPr="00F61AFE">
        <w:rPr>
          <w:rFonts w:ascii="Times New Roman" w:eastAsia="Times New Roman" w:hAnsi="Times New Roman"/>
          <w:sz w:val="26"/>
          <w:szCs w:val="26"/>
          <w:highlight w:val="white"/>
          <w:lang w:eastAsia="ru-RU"/>
        </w:rPr>
        <w:t xml:space="preserve">го акта не могут быть менее </w:t>
      </w:r>
      <w:r w:rsidRPr="00400AA4">
        <w:rPr>
          <w:rFonts w:ascii="Times New Roman" w:eastAsia="Times New Roman" w:hAnsi="Times New Roman"/>
          <w:sz w:val="26"/>
          <w:szCs w:val="26"/>
          <w:highlight w:val="white"/>
          <w:lang w:eastAsia="ru-RU"/>
        </w:rPr>
        <w:t>не менее 1</w:t>
      </w:r>
      <w:r w:rsidR="00400AA4" w:rsidRPr="00400AA4">
        <w:rPr>
          <w:rFonts w:ascii="Times New Roman" w:eastAsia="Times New Roman" w:hAnsi="Times New Roman"/>
          <w:color w:val="000000" w:themeColor="text1"/>
          <w:sz w:val="26"/>
          <w:szCs w:val="26"/>
          <w:highlight w:val="white"/>
          <w:lang w:eastAsia="ru-RU"/>
        </w:rPr>
        <w:t>0 календарных дней</w:t>
      </w:r>
      <w:r w:rsidRPr="00400AA4">
        <w:rPr>
          <w:rFonts w:ascii="Times New Roman" w:eastAsia="Times New Roman" w:hAnsi="Times New Roman"/>
          <w:color w:val="000000" w:themeColor="text1"/>
          <w:sz w:val="26"/>
          <w:szCs w:val="26"/>
          <w:highlight w:val="white"/>
          <w:lang w:eastAsia="ru-RU"/>
        </w:rPr>
        <w:t xml:space="preserve"> </w:t>
      </w:r>
      <w:proofErr w:type="spellStart"/>
      <w:r w:rsidRPr="00400AA4">
        <w:rPr>
          <w:rFonts w:ascii="Times New Roman" w:eastAsia="Times New Roman" w:hAnsi="Times New Roman"/>
          <w:color w:val="000000" w:themeColor="text1"/>
          <w:sz w:val="26"/>
          <w:szCs w:val="26"/>
          <w:highlight w:val="white"/>
          <w:lang w:eastAsia="ru-RU"/>
        </w:rPr>
        <w:t>дней</w:t>
      </w:r>
      <w:proofErr w:type="spellEnd"/>
      <w:r w:rsidRPr="00F61AFE">
        <w:rPr>
          <w:rFonts w:ascii="Times New Roman" w:eastAsia="Times New Roman" w:hAnsi="Times New Roman"/>
          <w:color w:val="000000" w:themeColor="text1"/>
          <w:sz w:val="26"/>
          <w:szCs w:val="26"/>
          <w:highlight w:val="white"/>
          <w:lang w:eastAsia="ru-RU"/>
        </w:rPr>
        <w:t xml:space="preserve"> с</w:t>
      </w:r>
      <w:r w:rsidRPr="00F61AFE">
        <w:rPr>
          <w:rFonts w:ascii="Times New Roman" w:eastAsia="Times New Roman" w:hAnsi="Times New Roman"/>
          <w:sz w:val="26"/>
          <w:szCs w:val="26"/>
          <w:highlight w:val="white"/>
          <w:lang w:eastAsia="ru-RU"/>
        </w:rPr>
        <w:t>о дня размещения</w:t>
      </w:r>
      <w:r w:rsidRPr="00F61AFE">
        <w:rPr>
          <w:rFonts w:ascii="Times New Roman" w:hAnsi="Times New Roman"/>
          <w:sz w:val="26"/>
          <w:szCs w:val="26"/>
          <w:highlight w:val="white"/>
        </w:rPr>
        <w:t xml:space="preserve"> </w:t>
      </w:r>
      <w:r w:rsidRPr="00F61AFE">
        <w:rPr>
          <w:rFonts w:ascii="Times New Roman" w:eastAsia="Times New Roman" w:hAnsi="Times New Roman"/>
          <w:sz w:val="26"/>
          <w:szCs w:val="26"/>
          <w:highlight w:val="white"/>
          <w:lang w:eastAsia="ru-RU"/>
        </w:rPr>
        <w:t xml:space="preserve">муниципального правового акта о назначении публичных слушаний, </w:t>
      </w:r>
      <w:r w:rsidRPr="00F61AFE"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проекта муниципального правового акта, вынесенного на публичные слушания</w:t>
      </w:r>
      <w:r w:rsidRPr="00F61AFE">
        <w:rPr>
          <w:rFonts w:ascii="Times New Roman" w:eastAsia="Times New Roman" w:hAnsi="Times New Roman"/>
          <w:sz w:val="26"/>
          <w:szCs w:val="26"/>
          <w:highlight w:val="white"/>
          <w:lang w:eastAsia="ru-RU"/>
        </w:rPr>
        <w:t>.</w:t>
      </w:r>
    </w:p>
    <w:p w14:paraId="239AFAAA" w14:textId="77777777" w:rsidR="006263E0" w:rsidRPr="00F61AFE" w:rsidRDefault="006263E0">
      <w:pPr>
        <w:pStyle w:val="2"/>
        <w:keepNext w:val="0"/>
        <w:spacing w:before="0" w:after="0" w:line="240" w:lineRule="auto"/>
        <w:ind w:firstLine="708"/>
        <w:jc w:val="center"/>
        <w:rPr>
          <w:rFonts w:ascii="Times New Roman" w:hAnsi="Times New Roman"/>
          <w:bCs w:val="0"/>
          <w:i w:val="0"/>
          <w:color w:val="000000"/>
          <w:sz w:val="26"/>
          <w:szCs w:val="26"/>
          <w:highlight w:val="white"/>
        </w:rPr>
      </w:pPr>
    </w:p>
    <w:p w14:paraId="0B8F0528" w14:textId="77777777" w:rsidR="006263E0" w:rsidRPr="00F61AFE" w:rsidRDefault="00F6646C">
      <w:pPr>
        <w:pStyle w:val="2"/>
        <w:keepNext w:val="0"/>
        <w:spacing w:before="0" w:after="0" w:line="240" w:lineRule="auto"/>
        <w:ind w:firstLine="708"/>
        <w:jc w:val="center"/>
        <w:rPr>
          <w:rFonts w:ascii="Times New Roman" w:hAnsi="Times New Roman"/>
          <w:bCs w:val="0"/>
          <w:i w:val="0"/>
          <w:color w:val="000000"/>
          <w:sz w:val="26"/>
          <w:szCs w:val="26"/>
        </w:rPr>
      </w:pPr>
      <w:r w:rsidRPr="00F61AFE">
        <w:rPr>
          <w:rFonts w:ascii="Times New Roman" w:hAnsi="Times New Roman"/>
          <w:i w:val="0"/>
          <w:color w:val="000000"/>
          <w:sz w:val="26"/>
          <w:szCs w:val="26"/>
          <w:highlight w:val="white"/>
        </w:rPr>
        <w:t>5. Порядок организации публичных слушаний</w:t>
      </w:r>
    </w:p>
    <w:p w14:paraId="08C58841" w14:textId="77777777" w:rsidR="006263E0" w:rsidRPr="00F61AFE" w:rsidRDefault="006263E0">
      <w:pPr>
        <w:spacing w:line="240" w:lineRule="auto"/>
        <w:rPr>
          <w:rFonts w:ascii="Times New Roman" w:hAnsi="Times New Roman"/>
          <w:sz w:val="26"/>
          <w:szCs w:val="26"/>
          <w:highlight w:val="white"/>
        </w:rPr>
      </w:pPr>
    </w:p>
    <w:p w14:paraId="1D08EC59" w14:textId="77777777" w:rsidR="006263E0" w:rsidRPr="00F61AFE" w:rsidRDefault="00F6646C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highlight w:val="white"/>
        </w:rPr>
      </w:pPr>
      <w:r w:rsidRPr="00F61AFE">
        <w:rPr>
          <w:rFonts w:ascii="Times New Roman" w:hAnsi="Times New Roman"/>
          <w:sz w:val="26"/>
          <w:szCs w:val="26"/>
          <w:highlight w:val="white"/>
        </w:rPr>
        <w:t>1. Организацию и проведение публичных слушаний осуществляет оргкомитет. Персональный состав оргкомитета утверждается муниципальным правовым актом о назначении публичных слушаний.</w:t>
      </w:r>
    </w:p>
    <w:p w14:paraId="7A5FD7CA" w14:textId="77777777" w:rsidR="006263E0" w:rsidRPr="00F61AFE" w:rsidRDefault="00F6646C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highlight w:val="white"/>
        </w:rPr>
      </w:pPr>
      <w:r w:rsidRPr="00F61AFE">
        <w:rPr>
          <w:rFonts w:ascii="Times New Roman" w:hAnsi="Times New Roman"/>
          <w:sz w:val="26"/>
          <w:szCs w:val="26"/>
          <w:highlight w:val="white"/>
        </w:rPr>
        <w:t>2. В состав оргкомитета включаются:</w:t>
      </w:r>
    </w:p>
    <w:p w14:paraId="49E648D5" w14:textId="77777777" w:rsidR="006263E0" w:rsidRPr="00F61AFE" w:rsidRDefault="00F6646C">
      <w:pPr>
        <w:spacing w:after="0" w:line="240" w:lineRule="auto"/>
        <w:ind w:firstLine="708"/>
        <w:jc w:val="both"/>
        <w:rPr>
          <w:rFonts w:ascii="Times New Roman" w:hAnsi="Times New Roman"/>
          <w:i/>
          <w:sz w:val="26"/>
          <w:szCs w:val="26"/>
          <w:highlight w:val="white"/>
        </w:rPr>
      </w:pPr>
      <w:r w:rsidRPr="00F61AFE">
        <w:rPr>
          <w:rFonts w:ascii="Times New Roman" w:hAnsi="Times New Roman"/>
          <w:sz w:val="26"/>
          <w:szCs w:val="26"/>
          <w:highlight w:val="white"/>
        </w:rPr>
        <w:t xml:space="preserve">1) лица, замещающие муниципальные должности и (или) должности муниципальной службы в органах местного самоуправления </w:t>
      </w:r>
      <w:r w:rsidR="00973FB2" w:rsidRPr="00C02D2B">
        <w:rPr>
          <w:rFonts w:ascii="Times New Roman" w:eastAsia="Times New Roman" w:hAnsi="Times New Roman"/>
          <w:color w:val="000000"/>
          <w:sz w:val="26"/>
          <w:szCs w:val="26"/>
        </w:rPr>
        <w:t>муниципального образования сельского поселения Перегребное</w:t>
      </w:r>
      <w:r w:rsidRPr="00F61AFE">
        <w:rPr>
          <w:rFonts w:ascii="Times New Roman" w:hAnsi="Times New Roman"/>
          <w:i/>
          <w:sz w:val="26"/>
          <w:szCs w:val="26"/>
          <w:highlight w:val="white"/>
        </w:rPr>
        <w:t>;</w:t>
      </w:r>
    </w:p>
    <w:p w14:paraId="2284F550" w14:textId="77777777" w:rsidR="006263E0" w:rsidRPr="00F61AFE" w:rsidRDefault="00F6646C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highlight w:val="white"/>
        </w:rPr>
      </w:pPr>
      <w:r w:rsidRPr="00F61AFE">
        <w:rPr>
          <w:rFonts w:ascii="Times New Roman" w:hAnsi="Times New Roman"/>
          <w:sz w:val="26"/>
          <w:szCs w:val="26"/>
          <w:highlight w:val="white"/>
        </w:rPr>
        <w:t>2) члены инициативной группы, выразившие согласие на назначение себя членом оргкомитета (в случае назначения публичных слушаний по инициативе населения);</w:t>
      </w:r>
    </w:p>
    <w:p w14:paraId="61C3C10C" w14:textId="77777777" w:rsidR="006263E0" w:rsidRPr="00F61AFE" w:rsidRDefault="00F6646C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highlight w:val="white"/>
        </w:rPr>
      </w:pPr>
      <w:r w:rsidRPr="00F61AFE">
        <w:rPr>
          <w:rFonts w:ascii="Times New Roman" w:hAnsi="Times New Roman"/>
          <w:sz w:val="26"/>
          <w:szCs w:val="26"/>
          <w:highlight w:val="white"/>
        </w:rPr>
        <w:t>3) представители общественности;</w:t>
      </w:r>
    </w:p>
    <w:p w14:paraId="2DD1D209" w14:textId="77777777" w:rsidR="006263E0" w:rsidRPr="00F61AFE" w:rsidRDefault="00F6646C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highlight w:val="white"/>
        </w:rPr>
      </w:pPr>
      <w:r w:rsidRPr="00F61AFE">
        <w:rPr>
          <w:rFonts w:ascii="Times New Roman" w:hAnsi="Times New Roman"/>
          <w:sz w:val="26"/>
          <w:szCs w:val="26"/>
          <w:highlight w:val="white"/>
        </w:rPr>
        <w:t>4) иные лица по предложению инициаторов проведения публичных слушаний.</w:t>
      </w:r>
    </w:p>
    <w:p w14:paraId="65737397" w14:textId="77777777" w:rsidR="006263E0" w:rsidRPr="00F61AFE" w:rsidRDefault="00F6646C">
      <w:pPr>
        <w:spacing w:after="0" w:line="240" w:lineRule="auto"/>
        <w:ind w:firstLine="708"/>
        <w:jc w:val="both"/>
        <w:rPr>
          <w:rFonts w:ascii="Times New Roman" w:hAnsi="Times New Roman"/>
          <w:bCs/>
          <w:sz w:val="26"/>
          <w:szCs w:val="26"/>
          <w:highlight w:val="white"/>
        </w:rPr>
      </w:pPr>
      <w:r w:rsidRPr="00F61AFE">
        <w:rPr>
          <w:rFonts w:ascii="Times New Roman" w:hAnsi="Times New Roman"/>
          <w:bCs/>
          <w:sz w:val="26"/>
          <w:szCs w:val="26"/>
          <w:highlight w:val="white"/>
        </w:rPr>
        <w:t>3. Председатель и секретарь оргкомитета избираются на заседании оргкомитета большинством голосов от назначенного числа членов оргкомитета.</w:t>
      </w:r>
    </w:p>
    <w:p w14:paraId="19265D45" w14:textId="77777777" w:rsidR="006263E0" w:rsidRPr="00F61AFE" w:rsidRDefault="00F6646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highlight w:val="white"/>
        </w:rPr>
      </w:pPr>
      <w:r w:rsidRPr="00F61AFE">
        <w:rPr>
          <w:rFonts w:ascii="Times New Roman" w:hAnsi="Times New Roman"/>
          <w:bCs/>
          <w:sz w:val="26"/>
          <w:szCs w:val="26"/>
          <w:highlight w:val="white"/>
        </w:rPr>
        <w:t xml:space="preserve">4. </w:t>
      </w:r>
      <w:r w:rsidRPr="00F61AFE">
        <w:rPr>
          <w:rFonts w:ascii="Times New Roman" w:eastAsia="Times New Roman" w:hAnsi="Times New Roman"/>
          <w:sz w:val="26"/>
          <w:szCs w:val="26"/>
          <w:highlight w:val="white"/>
          <w:lang w:eastAsia="ru-RU"/>
        </w:rPr>
        <w:t>Оргкомитет в целях подготовки и проведения публичных слушаний осуществляет следующие полномочия:</w:t>
      </w:r>
    </w:p>
    <w:p w14:paraId="6FD4EBBE" w14:textId="77777777" w:rsidR="006263E0" w:rsidRPr="00F61AFE" w:rsidRDefault="00F6646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highlight w:val="white"/>
        </w:rPr>
      </w:pPr>
      <w:r w:rsidRPr="00F61AFE">
        <w:rPr>
          <w:rFonts w:ascii="Times New Roman" w:eastAsia="Times New Roman" w:hAnsi="Times New Roman"/>
          <w:sz w:val="26"/>
          <w:szCs w:val="26"/>
          <w:highlight w:val="white"/>
          <w:lang w:eastAsia="ru-RU"/>
        </w:rPr>
        <w:t>- разрабатывает план работы по подготовке и проведению публичных слушаний, распределяет обязанности среди членов оргкомитета, в том числе определяет полномочия председателя оргкомитета;</w:t>
      </w:r>
    </w:p>
    <w:p w14:paraId="5664C365" w14:textId="77777777" w:rsidR="006263E0" w:rsidRPr="00F61AFE" w:rsidRDefault="00F6646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highlight w:val="white"/>
        </w:rPr>
      </w:pPr>
      <w:r w:rsidRPr="00F61AFE">
        <w:rPr>
          <w:rFonts w:ascii="Times New Roman" w:eastAsia="Times New Roman" w:hAnsi="Times New Roman"/>
          <w:sz w:val="26"/>
          <w:szCs w:val="26"/>
          <w:highlight w:val="white"/>
          <w:lang w:eastAsia="ru-RU"/>
        </w:rPr>
        <w:t>- осуществляет подготовку муниципального правового акта о назначении публичных слушаний, информационного сообщения о проведении публичных слушаний, иной информации, относящейся к теме публичных слушаний;</w:t>
      </w:r>
    </w:p>
    <w:p w14:paraId="72A8DEC4" w14:textId="77777777" w:rsidR="006263E0" w:rsidRPr="00F61AFE" w:rsidRDefault="00F6646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highlight w:val="white"/>
        </w:rPr>
      </w:pPr>
      <w:r w:rsidRPr="00F61AFE">
        <w:rPr>
          <w:rFonts w:ascii="Times New Roman" w:eastAsia="Times New Roman" w:hAnsi="Times New Roman"/>
          <w:sz w:val="26"/>
          <w:szCs w:val="26"/>
          <w:highlight w:val="white"/>
          <w:lang w:eastAsia="ru-RU"/>
        </w:rPr>
        <w:t xml:space="preserve">- определяет перечень лиц, приглашаемых к участию в публичных слушаниях в качестве экспертов, и направляет им официальные обращения с </w:t>
      </w:r>
      <w:r w:rsidRPr="00F61AFE">
        <w:rPr>
          <w:rFonts w:ascii="Times New Roman" w:eastAsia="Times New Roman" w:hAnsi="Times New Roman"/>
          <w:sz w:val="26"/>
          <w:szCs w:val="26"/>
          <w:highlight w:val="white"/>
          <w:lang w:eastAsia="ru-RU"/>
        </w:rPr>
        <w:lastRenderedPageBreak/>
        <w:t>просьбой дать свои предложения и рекомендации по вопросам, выносимым на обсуждение;</w:t>
      </w:r>
    </w:p>
    <w:p w14:paraId="537706AE" w14:textId="77777777" w:rsidR="006263E0" w:rsidRPr="00F61AFE" w:rsidRDefault="00F6646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highlight w:val="white"/>
        </w:rPr>
      </w:pPr>
      <w:r w:rsidRPr="00F61AFE">
        <w:rPr>
          <w:rFonts w:ascii="Times New Roman" w:eastAsia="Times New Roman" w:hAnsi="Times New Roman"/>
          <w:sz w:val="26"/>
          <w:szCs w:val="26"/>
          <w:highlight w:val="white"/>
          <w:lang w:eastAsia="ru-RU"/>
        </w:rPr>
        <w:t>- осуществляет информирование жителей муниципального образования по вопросам, связанным с проведением публичных слушаний, в том числе проводит мероприятия, направленные на разъяснение содержания проектов муниципальных правовых актов, выносимых на публичные слушания, и иных вопросов, связанных с проведением публичных слушаний;</w:t>
      </w:r>
    </w:p>
    <w:p w14:paraId="18481642" w14:textId="77777777" w:rsidR="006263E0" w:rsidRPr="00F61AFE" w:rsidRDefault="00F6646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highlight w:val="white"/>
        </w:rPr>
      </w:pPr>
      <w:r w:rsidRPr="00F61AFE">
        <w:rPr>
          <w:rFonts w:ascii="Times New Roman" w:eastAsia="Times New Roman" w:hAnsi="Times New Roman"/>
          <w:sz w:val="26"/>
          <w:szCs w:val="26"/>
          <w:highlight w:val="white"/>
          <w:lang w:eastAsia="ru-RU"/>
        </w:rPr>
        <w:t>- организует проведение регистрации участников публичных слушаний;</w:t>
      </w:r>
    </w:p>
    <w:p w14:paraId="208A9BAC" w14:textId="77777777" w:rsidR="006263E0" w:rsidRPr="00F61AFE" w:rsidRDefault="00F6646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highlight w:val="white"/>
        </w:rPr>
      </w:pPr>
      <w:r w:rsidRPr="00F61AFE">
        <w:rPr>
          <w:rFonts w:ascii="Times New Roman" w:eastAsia="Times New Roman" w:hAnsi="Times New Roman"/>
          <w:sz w:val="26"/>
          <w:szCs w:val="26"/>
          <w:highlight w:val="white"/>
          <w:lang w:eastAsia="ru-RU"/>
        </w:rPr>
        <w:t xml:space="preserve">- содействует участникам публичных слушаний в получении информации, необходимой для подготовки </w:t>
      </w:r>
      <w:r w:rsidRPr="00F61AFE">
        <w:rPr>
          <w:rFonts w:ascii="Times New Roman" w:eastAsia="Times New Roman" w:hAnsi="Times New Roman"/>
          <w:color w:val="000000" w:themeColor="text1"/>
          <w:sz w:val="26"/>
          <w:szCs w:val="26"/>
          <w:highlight w:val="white"/>
          <w:lang w:eastAsia="ru-RU"/>
        </w:rPr>
        <w:t xml:space="preserve">замечаний и предложений </w:t>
      </w:r>
      <w:r w:rsidRPr="00F61AFE">
        <w:rPr>
          <w:rFonts w:ascii="Times New Roman" w:eastAsia="Times New Roman" w:hAnsi="Times New Roman"/>
          <w:sz w:val="26"/>
          <w:szCs w:val="26"/>
          <w:highlight w:val="white"/>
          <w:lang w:eastAsia="ru-RU"/>
        </w:rPr>
        <w:t xml:space="preserve">по вопросам публичных слушаний, а также осуществляет прием таких </w:t>
      </w:r>
      <w:r w:rsidRPr="00F61AFE">
        <w:rPr>
          <w:rFonts w:ascii="Times New Roman" w:eastAsia="Times New Roman" w:hAnsi="Times New Roman"/>
          <w:color w:val="000000" w:themeColor="text1"/>
          <w:sz w:val="26"/>
          <w:szCs w:val="26"/>
          <w:highlight w:val="white"/>
          <w:lang w:eastAsia="ru-RU"/>
        </w:rPr>
        <w:t>замечаний и предложений</w:t>
      </w:r>
      <w:r w:rsidRPr="00F61AFE">
        <w:rPr>
          <w:rFonts w:ascii="Times New Roman" w:eastAsia="Times New Roman" w:hAnsi="Times New Roman"/>
          <w:sz w:val="26"/>
          <w:szCs w:val="26"/>
          <w:highlight w:val="white"/>
          <w:lang w:eastAsia="ru-RU"/>
        </w:rPr>
        <w:t>;</w:t>
      </w:r>
    </w:p>
    <w:p w14:paraId="0082EA15" w14:textId="77777777" w:rsidR="006263E0" w:rsidRPr="00F61AFE" w:rsidRDefault="00F664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highlight w:val="white"/>
        </w:rPr>
      </w:pPr>
      <w:r w:rsidRPr="00F61AFE">
        <w:rPr>
          <w:rFonts w:ascii="Times New Roman" w:eastAsia="Times New Roman" w:hAnsi="Times New Roman"/>
          <w:sz w:val="26"/>
          <w:szCs w:val="26"/>
          <w:highlight w:val="white"/>
          <w:lang w:eastAsia="ru-RU"/>
        </w:rPr>
        <w:t xml:space="preserve">- проводит анализ </w:t>
      </w:r>
      <w:r w:rsidRPr="00F61AFE">
        <w:rPr>
          <w:rFonts w:ascii="Times New Roman" w:eastAsia="Times New Roman" w:hAnsi="Times New Roman"/>
          <w:color w:val="000000" w:themeColor="text1"/>
          <w:sz w:val="26"/>
          <w:szCs w:val="26"/>
          <w:highlight w:val="white"/>
          <w:lang w:eastAsia="ru-RU"/>
        </w:rPr>
        <w:t xml:space="preserve">замечаний, предложений </w:t>
      </w:r>
      <w:r w:rsidRPr="00F61AFE">
        <w:rPr>
          <w:rFonts w:ascii="Times New Roman" w:eastAsia="Times New Roman" w:hAnsi="Times New Roman"/>
          <w:sz w:val="26"/>
          <w:szCs w:val="26"/>
          <w:highlight w:val="white"/>
          <w:lang w:eastAsia="ru-RU"/>
        </w:rPr>
        <w:t>и иных материалов</w:t>
      </w:r>
      <w:r w:rsidRPr="00F61AFE"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по вопросу публичных слушаний</w:t>
      </w:r>
      <w:r w:rsidRPr="00F61AFE">
        <w:rPr>
          <w:rFonts w:ascii="Times New Roman" w:eastAsia="Times New Roman" w:hAnsi="Times New Roman"/>
          <w:sz w:val="26"/>
          <w:szCs w:val="26"/>
          <w:highlight w:val="white"/>
          <w:lang w:eastAsia="ru-RU"/>
        </w:rPr>
        <w:t>, представленных участниками публичных слушаний;</w:t>
      </w:r>
    </w:p>
    <w:p w14:paraId="395ADDE1" w14:textId="77777777" w:rsidR="006263E0" w:rsidRPr="00F61AFE" w:rsidRDefault="00F6646C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highlight w:val="white"/>
        </w:rPr>
      </w:pPr>
      <w:r w:rsidRPr="00F61AFE">
        <w:rPr>
          <w:rFonts w:ascii="Times New Roman" w:eastAsia="Times New Roman" w:hAnsi="Times New Roman"/>
          <w:sz w:val="26"/>
          <w:szCs w:val="26"/>
          <w:highlight w:val="white"/>
          <w:lang w:eastAsia="ru-RU"/>
        </w:rPr>
        <w:t>- устанавливает порядок выступлений на публичных слушаниях по вопросам, выносимым на публичные слушания, и поступившим в оргкомитет</w:t>
      </w:r>
      <w:r w:rsidRPr="00F61AFE">
        <w:rPr>
          <w:rFonts w:ascii="Times New Roman" w:eastAsia="Times New Roman" w:hAnsi="Times New Roman"/>
          <w:color w:val="000000" w:themeColor="text1"/>
          <w:sz w:val="26"/>
          <w:szCs w:val="26"/>
          <w:highlight w:val="white"/>
          <w:lang w:eastAsia="ru-RU"/>
        </w:rPr>
        <w:t xml:space="preserve"> замечаниям и предложениям;</w:t>
      </w:r>
    </w:p>
    <w:p w14:paraId="6DFEC7B2" w14:textId="77777777" w:rsidR="006263E0" w:rsidRPr="00F61AFE" w:rsidRDefault="00F6646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highlight w:val="white"/>
        </w:rPr>
      </w:pPr>
      <w:r w:rsidRPr="00F61AFE">
        <w:rPr>
          <w:rFonts w:ascii="Times New Roman" w:eastAsia="Times New Roman" w:hAnsi="Times New Roman"/>
          <w:sz w:val="26"/>
          <w:szCs w:val="26"/>
          <w:highlight w:val="white"/>
          <w:lang w:eastAsia="ru-RU"/>
        </w:rPr>
        <w:t>- обеспечивает подготовку протокола по результатам публичных слушаний, а также его направление в орган местного самоуправления, принявший решение о назначении публичных слушаний;</w:t>
      </w:r>
    </w:p>
    <w:p w14:paraId="623FDD7D" w14:textId="77777777" w:rsidR="006263E0" w:rsidRPr="00F61AFE" w:rsidRDefault="00F6646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highlight w:val="white"/>
        </w:rPr>
      </w:pPr>
      <w:r w:rsidRPr="00F61AFE">
        <w:rPr>
          <w:rFonts w:ascii="Times New Roman" w:eastAsia="Times New Roman" w:hAnsi="Times New Roman"/>
          <w:sz w:val="26"/>
          <w:szCs w:val="26"/>
          <w:highlight w:val="white"/>
          <w:lang w:eastAsia="ru-RU"/>
        </w:rPr>
        <w:t>- обеспечивает обнародование результатов публичных слушаний, включая мотивированное обоснование принятых решений;</w:t>
      </w:r>
    </w:p>
    <w:p w14:paraId="4720FEEB" w14:textId="77777777" w:rsidR="006263E0" w:rsidRPr="00F61AFE" w:rsidRDefault="00F6646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highlight w:val="white"/>
        </w:rPr>
      </w:pPr>
      <w:r w:rsidRPr="00F61AFE">
        <w:rPr>
          <w:rFonts w:ascii="Times New Roman" w:eastAsia="Times New Roman" w:hAnsi="Times New Roman"/>
          <w:sz w:val="26"/>
          <w:szCs w:val="26"/>
          <w:highlight w:val="white"/>
          <w:lang w:eastAsia="ru-RU"/>
        </w:rPr>
        <w:t>- иные полномочия по подготовке и проведению публичных слушаний.</w:t>
      </w:r>
    </w:p>
    <w:p w14:paraId="57E05689" w14:textId="77777777" w:rsidR="006263E0" w:rsidRPr="00F61AFE" w:rsidRDefault="00F6646C">
      <w:pPr>
        <w:spacing w:after="0" w:line="240" w:lineRule="auto"/>
        <w:ind w:firstLine="708"/>
        <w:jc w:val="both"/>
        <w:rPr>
          <w:rFonts w:ascii="Times New Roman" w:hAnsi="Times New Roman"/>
          <w:bCs/>
          <w:sz w:val="26"/>
          <w:szCs w:val="26"/>
          <w:highlight w:val="white"/>
        </w:rPr>
      </w:pPr>
      <w:r w:rsidRPr="00F61AFE">
        <w:rPr>
          <w:rFonts w:ascii="Times New Roman" w:hAnsi="Times New Roman"/>
          <w:sz w:val="26"/>
          <w:szCs w:val="26"/>
          <w:highlight w:val="white"/>
        </w:rPr>
        <w:t xml:space="preserve">5. </w:t>
      </w:r>
      <w:r w:rsidRPr="00F61AFE">
        <w:rPr>
          <w:rFonts w:ascii="Times New Roman" w:hAnsi="Times New Roman"/>
          <w:bCs/>
          <w:sz w:val="26"/>
          <w:szCs w:val="26"/>
          <w:highlight w:val="white"/>
        </w:rPr>
        <w:t>Деятельность оргкомитета осуществляется на коллегиальной основе. Основной формой работы оргкомитета являются заседания.</w:t>
      </w:r>
    </w:p>
    <w:p w14:paraId="5464A574" w14:textId="77777777" w:rsidR="006263E0" w:rsidRPr="00F61AFE" w:rsidRDefault="00F6646C">
      <w:pPr>
        <w:spacing w:after="0" w:line="240" w:lineRule="auto"/>
        <w:ind w:firstLine="708"/>
        <w:jc w:val="both"/>
        <w:rPr>
          <w:rFonts w:ascii="Times New Roman" w:hAnsi="Times New Roman"/>
          <w:bCs/>
          <w:sz w:val="26"/>
          <w:szCs w:val="26"/>
          <w:highlight w:val="white"/>
        </w:rPr>
      </w:pPr>
      <w:r w:rsidRPr="00F61AFE">
        <w:rPr>
          <w:rFonts w:ascii="Times New Roman" w:hAnsi="Times New Roman"/>
          <w:bCs/>
          <w:sz w:val="26"/>
          <w:szCs w:val="26"/>
          <w:highlight w:val="white"/>
        </w:rPr>
        <w:t>Заседание оргкомитета правомочно, если на нем присутствует не менее 2/3 от установленного числа членов оргкомитета.</w:t>
      </w:r>
    </w:p>
    <w:p w14:paraId="342C2B42" w14:textId="77777777" w:rsidR="006263E0" w:rsidRPr="00F61AFE" w:rsidRDefault="00F6646C">
      <w:pPr>
        <w:spacing w:after="0" w:line="240" w:lineRule="auto"/>
        <w:ind w:firstLine="708"/>
        <w:jc w:val="both"/>
        <w:rPr>
          <w:rFonts w:ascii="Times New Roman" w:hAnsi="Times New Roman"/>
          <w:bCs/>
          <w:sz w:val="26"/>
          <w:szCs w:val="26"/>
          <w:highlight w:val="white"/>
        </w:rPr>
      </w:pPr>
      <w:r w:rsidRPr="00F61AFE">
        <w:rPr>
          <w:rFonts w:ascii="Times New Roman" w:hAnsi="Times New Roman"/>
          <w:bCs/>
          <w:sz w:val="26"/>
          <w:szCs w:val="26"/>
          <w:highlight w:val="white"/>
        </w:rPr>
        <w:t>Решения оргкомитета принимаются открытым голосованием большинством голосов от числа членов оргкомитета, присутствующих на заседании.</w:t>
      </w:r>
    </w:p>
    <w:p w14:paraId="1D844DD5" w14:textId="77777777" w:rsidR="006263E0" w:rsidRPr="00F61AFE" w:rsidRDefault="00F6646C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highlight w:val="white"/>
        </w:rPr>
      </w:pPr>
      <w:r w:rsidRPr="00F61AFE">
        <w:rPr>
          <w:rFonts w:ascii="Times New Roman" w:hAnsi="Times New Roman"/>
          <w:sz w:val="26"/>
          <w:szCs w:val="26"/>
          <w:highlight w:val="white"/>
        </w:rPr>
        <w:t>6. Деятельность оргкомитета прекращается после обнародования результатов публичных слушаний.</w:t>
      </w:r>
    </w:p>
    <w:p w14:paraId="77AAA976" w14:textId="77777777" w:rsidR="006263E0" w:rsidRPr="00F61AFE" w:rsidRDefault="006263E0">
      <w:pPr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26"/>
          <w:szCs w:val="26"/>
          <w:highlight w:val="white"/>
        </w:rPr>
      </w:pPr>
    </w:p>
    <w:p w14:paraId="6933FFD6" w14:textId="77777777" w:rsidR="006263E0" w:rsidRPr="00F61AFE" w:rsidRDefault="00F6646C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6"/>
          <w:szCs w:val="26"/>
          <w:highlight w:val="white"/>
        </w:rPr>
      </w:pPr>
      <w:r w:rsidRPr="00F61AFE">
        <w:rPr>
          <w:rFonts w:ascii="Times New Roman" w:hAnsi="Times New Roman"/>
          <w:b/>
          <w:color w:val="000000"/>
          <w:sz w:val="26"/>
          <w:szCs w:val="26"/>
          <w:highlight w:val="white"/>
        </w:rPr>
        <w:t>6. Порядок проведения публичных слушаний</w:t>
      </w:r>
    </w:p>
    <w:p w14:paraId="0AEAAB35" w14:textId="77777777" w:rsidR="006263E0" w:rsidRPr="00F61AFE" w:rsidRDefault="006263E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6"/>
          <w:szCs w:val="26"/>
          <w:highlight w:val="white"/>
        </w:rPr>
      </w:pPr>
    </w:p>
    <w:p w14:paraId="67B6CA65" w14:textId="77777777" w:rsidR="006263E0" w:rsidRPr="00F61AFE" w:rsidRDefault="00F6646C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highlight w:val="white"/>
        </w:rPr>
      </w:pPr>
      <w:r w:rsidRPr="00F61AFE">
        <w:rPr>
          <w:rFonts w:ascii="Times New Roman" w:hAnsi="Times New Roman"/>
          <w:color w:val="000000"/>
          <w:sz w:val="26"/>
          <w:szCs w:val="26"/>
          <w:highlight w:val="white"/>
        </w:rPr>
        <w:t xml:space="preserve">1. </w:t>
      </w:r>
      <w:r w:rsidRPr="00F61AFE">
        <w:rPr>
          <w:rFonts w:ascii="Times New Roman" w:hAnsi="Times New Roman"/>
          <w:sz w:val="26"/>
          <w:szCs w:val="26"/>
          <w:highlight w:val="white"/>
        </w:rPr>
        <w:t xml:space="preserve">Публичные слушания проводятся по рабочим дням, начиная с 18 часов, либо по выходным дням, начиная с 10 часов. В нерабочие праздничные дни публичные слушания не проводятся. </w:t>
      </w:r>
    </w:p>
    <w:p w14:paraId="6A7F8318" w14:textId="77777777" w:rsidR="006263E0" w:rsidRPr="00F61AFE" w:rsidRDefault="00F6646C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highlight w:val="white"/>
        </w:rPr>
      </w:pPr>
      <w:r w:rsidRPr="00F61AFE">
        <w:rPr>
          <w:rFonts w:ascii="Times New Roman" w:hAnsi="Times New Roman"/>
          <w:sz w:val="26"/>
          <w:szCs w:val="26"/>
          <w:highlight w:val="white"/>
        </w:rPr>
        <w:t xml:space="preserve">2. Публичные слушания проводятся в помещении, соответствующем санитарным нормам и находящемся в транспортной доступности, вместимостью не менее </w:t>
      </w:r>
      <w:r w:rsidR="00973FB2">
        <w:rPr>
          <w:rFonts w:ascii="Times New Roman" w:hAnsi="Times New Roman"/>
          <w:sz w:val="26"/>
          <w:szCs w:val="26"/>
          <w:highlight w:val="white"/>
        </w:rPr>
        <w:t>30</w:t>
      </w:r>
      <w:r w:rsidRPr="00F61AFE">
        <w:rPr>
          <w:rFonts w:ascii="Times New Roman" w:hAnsi="Times New Roman"/>
          <w:sz w:val="26"/>
          <w:szCs w:val="26"/>
          <w:highlight w:val="white"/>
        </w:rPr>
        <w:t xml:space="preserve"> посадочных мест.</w:t>
      </w:r>
    </w:p>
    <w:p w14:paraId="38D519F8" w14:textId="77777777" w:rsidR="006263E0" w:rsidRPr="00F61AFE" w:rsidRDefault="00F6646C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highlight w:val="white"/>
        </w:rPr>
      </w:pPr>
      <w:r w:rsidRPr="00F61AFE">
        <w:rPr>
          <w:rFonts w:ascii="Times New Roman" w:hAnsi="Times New Roman"/>
          <w:sz w:val="26"/>
          <w:szCs w:val="26"/>
          <w:highlight w:val="white"/>
        </w:rPr>
        <w:t>3. В публичных слушаниях имеют право участвовать жители муниципального образования, достигшие восемнадцатилетнего возраста.</w:t>
      </w:r>
    </w:p>
    <w:p w14:paraId="6252084C" w14:textId="77777777" w:rsidR="006263E0" w:rsidRPr="00F61AFE" w:rsidRDefault="00F6646C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6"/>
          <w:szCs w:val="26"/>
          <w:highlight w:val="white"/>
          <w:lang w:eastAsia="ru-RU"/>
        </w:rPr>
      </w:pPr>
      <w:r w:rsidRPr="00F61AFE">
        <w:rPr>
          <w:rFonts w:ascii="Times New Roman" w:eastAsia="Times New Roman" w:hAnsi="Times New Roman"/>
          <w:bCs/>
          <w:sz w:val="26"/>
          <w:szCs w:val="26"/>
          <w:highlight w:val="white"/>
          <w:lang w:eastAsia="ru-RU"/>
        </w:rPr>
        <w:t xml:space="preserve">4. Регистрация участников публичных слушаний открывается за один час до начала публичных слушаний и осуществляется на всем протяжении публичных слушаний. Для регистрации участником публичных слушаний предъявляется документ, удостоверяющий личность. При регистрации указываются фамилия, имя, отчество (последнее – при наличии), адрес места жительства участника </w:t>
      </w:r>
      <w:r w:rsidRPr="00F61AFE">
        <w:rPr>
          <w:rFonts w:ascii="Times New Roman" w:eastAsia="Times New Roman" w:hAnsi="Times New Roman"/>
          <w:bCs/>
          <w:sz w:val="26"/>
          <w:szCs w:val="26"/>
          <w:highlight w:val="white"/>
          <w:lang w:eastAsia="ru-RU"/>
        </w:rPr>
        <w:lastRenderedPageBreak/>
        <w:t>публичных слушаний.</w:t>
      </w:r>
    </w:p>
    <w:p w14:paraId="00153736" w14:textId="77777777" w:rsidR="006263E0" w:rsidRPr="00F61AFE" w:rsidRDefault="00F6646C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6"/>
          <w:szCs w:val="26"/>
          <w:highlight w:val="white"/>
        </w:rPr>
      </w:pPr>
      <w:r w:rsidRPr="00F61AFE">
        <w:rPr>
          <w:rFonts w:ascii="Times New Roman" w:hAnsi="Times New Roman"/>
          <w:sz w:val="26"/>
          <w:szCs w:val="26"/>
          <w:highlight w:val="white"/>
        </w:rPr>
        <w:t>Незарегистрированные в качестве участников публичных слушаний лица, в</w:t>
      </w:r>
      <w:r w:rsidRPr="00F61AFE">
        <w:rPr>
          <w:rFonts w:ascii="Times New Roman" w:eastAsia="Times New Roman" w:hAnsi="Times New Roman"/>
          <w:sz w:val="26"/>
          <w:szCs w:val="26"/>
          <w:highlight w:val="white"/>
          <w:lang w:eastAsia="ru-RU"/>
        </w:rPr>
        <w:t xml:space="preserve"> помещение, являющееся местом проведения публичных слушаний, </w:t>
      </w:r>
      <w:r w:rsidRPr="00F61AFE">
        <w:rPr>
          <w:rFonts w:ascii="Times New Roman" w:hAnsi="Times New Roman"/>
          <w:sz w:val="26"/>
          <w:szCs w:val="26"/>
          <w:highlight w:val="white"/>
        </w:rPr>
        <w:t>не допускаются. В указанное помещение не допускаются также лица, находящиеся в состоянии алкогольного и иного опьянения</w:t>
      </w:r>
      <w:r w:rsidRPr="00F61AFE">
        <w:rPr>
          <w:rFonts w:ascii="Times New Roman" w:hAnsi="Times New Roman"/>
          <w:i/>
          <w:sz w:val="26"/>
          <w:szCs w:val="26"/>
          <w:highlight w:val="white"/>
        </w:rPr>
        <w:t>.</w:t>
      </w:r>
    </w:p>
    <w:p w14:paraId="48F3BFCC" w14:textId="77777777" w:rsidR="006263E0" w:rsidRPr="00F61AFE" w:rsidRDefault="00F6646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highlight w:val="white"/>
        </w:rPr>
      </w:pPr>
      <w:r w:rsidRPr="00F61AFE">
        <w:rPr>
          <w:rFonts w:ascii="Times New Roman" w:hAnsi="Times New Roman"/>
          <w:sz w:val="26"/>
          <w:szCs w:val="26"/>
          <w:highlight w:val="white"/>
        </w:rPr>
        <w:tab/>
        <w:t>5. Председательствующим на публичных слушаниях является председатель оргкомитета публичных слушаний.</w:t>
      </w:r>
      <w:r w:rsidRPr="00F61AFE">
        <w:rPr>
          <w:rFonts w:ascii="Times New Roman" w:hAnsi="Times New Roman"/>
          <w:b/>
          <w:sz w:val="26"/>
          <w:szCs w:val="26"/>
          <w:highlight w:val="white"/>
        </w:rPr>
        <w:t xml:space="preserve"> </w:t>
      </w:r>
    </w:p>
    <w:p w14:paraId="4A11E341" w14:textId="77777777" w:rsidR="006263E0" w:rsidRPr="00F61AFE" w:rsidRDefault="00F6646C">
      <w:pPr>
        <w:spacing w:after="0" w:line="240" w:lineRule="auto"/>
        <w:jc w:val="both"/>
        <w:rPr>
          <w:rFonts w:ascii="Times New Roman" w:hAnsi="Times New Roman"/>
          <w:sz w:val="26"/>
          <w:szCs w:val="26"/>
          <w:highlight w:val="white"/>
        </w:rPr>
      </w:pPr>
      <w:r w:rsidRPr="00F61AFE">
        <w:rPr>
          <w:rFonts w:ascii="Times New Roman" w:hAnsi="Times New Roman"/>
          <w:sz w:val="26"/>
          <w:szCs w:val="26"/>
          <w:highlight w:val="white"/>
        </w:rPr>
        <w:tab/>
        <w:t>Председательствующий открывает слушания и оглашает перечень вопросов, выносимых на публичные слушания, инициаторов их проведения, предложения по порядку проведения публичных слушаний.</w:t>
      </w:r>
    </w:p>
    <w:p w14:paraId="2B481C8A" w14:textId="77777777" w:rsidR="006263E0" w:rsidRPr="00F61AFE" w:rsidRDefault="00F6646C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highlight w:val="white"/>
        </w:rPr>
      </w:pPr>
      <w:r w:rsidRPr="00F61AFE">
        <w:rPr>
          <w:rFonts w:ascii="Times New Roman" w:hAnsi="Times New Roman"/>
          <w:sz w:val="26"/>
          <w:szCs w:val="26"/>
          <w:highlight w:val="white"/>
        </w:rPr>
        <w:t xml:space="preserve">6. Время выступления участников публичных слушаний определяется исходя из количества участников публичных слушаний, но не может быть более </w:t>
      </w:r>
      <w:r w:rsidR="00973FB2">
        <w:rPr>
          <w:rFonts w:ascii="Times New Roman" w:hAnsi="Times New Roman"/>
          <w:sz w:val="26"/>
          <w:szCs w:val="26"/>
          <w:highlight w:val="white"/>
        </w:rPr>
        <w:t>10</w:t>
      </w:r>
      <w:r w:rsidRPr="00F61AFE">
        <w:rPr>
          <w:rFonts w:ascii="Times New Roman" w:hAnsi="Times New Roman"/>
          <w:sz w:val="26"/>
          <w:szCs w:val="26"/>
          <w:highlight w:val="white"/>
        </w:rPr>
        <w:t xml:space="preserve"> минут на одно выступление.</w:t>
      </w:r>
    </w:p>
    <w:p w14:paraId="087BB181" w14:textId="77777777" w:rsidR="006263E0" w:rsidRPr="00F61AFE" w:rsidRDefault="00F6646C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highlight w:val="white"/>
        </w:rPr>
      </w:pPr>
      <w:r w:rsidRPr="00F61AFE">
        <w:rPr>
          <w:rFonts w:ascii="Times New Roman" w:hAnsi="Times New Roman"/>
          <w:sz w:val="26"/>
          <w:szCs w:val="26"/>
          <w:highlight w:val="white"/>
        </w:rPr>
        <w:t>7. Для организации прений председательствующий объявляет вопрос, по которому проводится обсуждение и предоставляет слово участникам публичных слушаний, внесшим предложения и замечания по данному вопросу.</w:t>
      </w:r>
    </w:p>
    <w:p w14:paraId="0C554D66" w14:textId="77777777" w:rsidR="006263E0" w:rsidRPr="00F61AFE" w:rsidRDefault="00F6646C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highlight w:val="white"/>
        </w:rPr>
      </w:pPr>
      <w:r w:rsidRPr="00F61AFE">
        <w:rPr>
          <w:rFonts w:ascii="Times New Roman" w:hAnsi="Times New Roman"/>
          <w:sz w:val="26"/>
          <w:szCs w:val="26"/>
          <w:highlight w:val="white"/>
        </w:rPr>
        <w:t xml:space="preserve">Затем председательствующий дает возможность участникам публичных слушаний задать уточняющие вопросы по позиции и (или) аргументам выступающего и дополнительное время, не более </w:t>
      </w:r>
      <w:r w:rsidR="00973FB2">
        <w:rPr>
          <w:rFonts w:ascii="Times New Roman" w:hAnsi="Times New Roman"/>
          <w:sz w:val="26"/>
          <w:szCs w:val="26"/>
          <w:highlight w:val="white"/>
        </w:rPr>
        <w:t>5 минут</w:t>
      </w:r>
      <w:r w:rsidRPr="00F61AFE">
        <w:rPr>
          <w:rFonts w:ascii="Times New Roman" w:hAnsi="Times New Roman"/>
          <w:sz w:val="26"/>
          <w:szCs w:val="26"/>
          <w:highlight w:val="white"/>
        </w:rPr>
        <w:t xml:space="preserve">, для ответов на вопросы и пояснения. </w:t>
      </w:r>
    </w:p>
    <w:p w14:paraId="3F8709FC" w14:textId="77777777" w:rsidR="006263E0" w:rsidRPr="00F61AFE" w:rsidRDefault="00F6646C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highlight w:val="white"/>
        </w:rPr>
      </w:pPr>
      <w:r w:rsidRPr="00F61AFE">
        <w:rPr>
          <w:rFonts w:ascii="Times New Roman" w:hAnsi="Times New Roman"/>
          <w:sz w:val="26"/>
          <w:szCs w:val="26"/>
          <w:highlight w:val="white"/>
        </w:rPr>
        <w:t>По окончании выступлений участников, внесших предложения и замечания по обсуждаемому вопросу, слово предоставляется всем желающим участникам публичных слушаний.</w:t>
      </w:r>
    </w:p>
    <w:p w14:paraId="3A96F0C6" w14:textId="77777777" w:rsidR="006263E0" w:rsidRPr="00F61AFE" w:rsidRDefault="00F6646C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highlight w:val="white"/>
        </w:rPr>
      </w:pPr>
      <w:r w:rsidRPr="00F61AFE">
        <w:rPr>
          <w:rFonts w:ascii="Times New Roman" w:hAnsi="Times New Roman"/>
          <w:sz w:val="26"/>
          <w:szCs w:val="26"/>
          <w:highlight w:val="white"/>
        </w:rPr>
        <w:t>8. Если предложение или замечание, внесенное участником публичных слушаний, противоречит действующему законодательству или не относится по существу к обсуждаемому вопросу – такое предложение или замечание снимается председательствующим с обсуждения с оглашением соответствующих причин.</w:t>
      </w:r>
    </w:p>
    <w:p w14:paraId="4B9FA8CE" w14:textId="77777777" w:rsidR="006263E0" w:rsidRPr="00F61AFE" w:rsidRDefault="00F6646C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highlight w:val="white"/>
        </w:rPr>
      </w:pPr>
      <w:r w:rsidRPr="00F61AFE">
        <w:rPr>
          <w:rFonts w:ascii="Times New Roman" w:hAnsi="Times New Roman"/>
          <w:sz w:val="26"/>
          <w:szCs w:val="26"/>
          <w:highlight w:val="white"/>
        </w:rPr>
        <w:t xml:space="preserve">9. Общие правила выступлений на публичных слушаниях: </w:t>
      </w:r>
    </w:p>
    <w:p w14:paraId="471BCE9D" w14:textId="77777777" w:rsidR="006263E0" w:rsidRPr="00F61AFE" w:rsidRDefault="00F6646C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highlight w:val="white"/>
        </w:rPr>
      </w:pPr>
      <w:r w:rsidRPr="00F61AFE">
        <w:rPr>
          <w:rFonts w:ascii="Times New Roman" w:hAnsi="Times New Roman"/>
          <w:sz w:val="26"/>
          <w:szCs w:val="26"/>
          <w:highlight w:val="white"/>
        </w:rPr>
        <w:t>1) лица, участвующие в публичных слушаниях, выступают, отвечают на реплики и задают вопросы только с разрешения председательствующего;</w:t>
      </w:r>
    </w:p>
    <w:p w14:paraId="10D22678" w14:textId="77777777" w:rsidR="006263E0" w:rsidRPr="00F61AFE" w:rsidRDefault="00F6646C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highlight w:val="white"/>
        </w:rPr>
      </w:pPr>
      <w:r w:rsidRPr="00F61AFE">
        <w:rPr>
          <w:rFonts w:ascii="Times New Roman" w:hAnsi="Times New Roman"/>
          <w:sz w:val="26"/>
          <w:szCs w:val="26"/>
          <w:highlight w:val="white"/>
        </w:rPr>
        <w:t>2) выступающие перед началом речи громко и четко называют свою фамилию, имя, отчество (последнее – при наличии), при необходимости должность;</w:t>
      </w:r>
    </w:p>
    <w:p w14:paraId="691A7D5E" w14:textId="77777777" w:rsidR="006263E0" w:rsidRPr="00F61AFE" w:rsidRDefault="00F6646C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highlight w:val="white"/>
        </w:rPr>
      </w:pPr>
      <w:r w:rsidRPr="00F61AFE">
        <w:rPr>
          <w:rFonts w:ascii="Times New Roman" w:hAnsi="Times New Roman"/>
          <w:sz w:val="26"/>
          <w:szCs w:val="26"/>
          <w:highlight w:val="white"/>
        </w:rPr>
        <w:t>3) выступающие не вправе употреблять в своей речи грубые, оскорбительные выражения, наносящие вред чести и достоинству граждан и должностных лиц, призывать к незаконным действиям, использовать заведомо ложную информацию, допускать необоснованные обвинения;</w:t>
      </w:r>
    </w:p>
    <w:p w14:paraId="38486CB2" w14:textId="77777777" w:rsidR="006263E0" w:rsidRPr="00F61AFE" w:rsidRDefault="00F6646C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highlight w:val="white"/>
        </w:rPr>
      </w:pPr>
      <w:r w:rsidRPr="00F61AFE">
        <w:rPr>
          <w:rFonts w:ascii="Times New Roman" w:hAnsi="Times New Roman"/>
          <w:sz w:val="26"/>
          <w:szCs w:val="26"/>
          <w:highlight w:val="white"/>
        </w:rPr>
        <w:t>4) все выступления должны быть связаны с предметом публичных слушаний;</w:t>
      </w:r>
    </w:p>
    <w:p w14:paraId="4D7EB192" w14:textId="77777777" w:rsidR="006263E0" w:rsidRPr="00F61AFE" w:rsidRDefault="00F6646C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highlight w:val="white"/>
        </w:rPr>
      </w:pPr>
      <w:r w:rsidRPr="00F61AFE">
        <w:rPr>
          <w:rFonts w:ascii="Times New Roman" w:hAnsi="Times New Roman"/>
          <w:sz w:val="26"/>
          <w:szCs w:val="26"/>
          <w:highlight w:val="white"/>
        </w:rPr>
        <w:t>5) присутствующие на публичных слушаниях лица не вправе мешать их проведению.</w:t>
      </w:r>
    </w:p>
    <w:p w14:paraId="106EFDC4" w14:textId="77777777" w:rsidR="006263E0" w:rsidRPr="00F61AFE" w:rsidRDefault="00F6646C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highlight w:val="white"/>
        </w:rPr>
      </w:pPr>
      <w:r w:rsidRPr="00F61AFE">
        <w:rPr>
          <w:rFonts w:ascii="Times New Roman" w:hAnsi="Times New Roman"/>
          <w:sz w:val="26"/>
          <w:szCs w:val="26"/>
          <w:highlight w:val="white"/>
        </w:rPr>
        <w:t>10. В случае нарушения правил выступлений на публичных слушаниях председательствующий обязан принять меры к пресечению таких нарушений.</w:t>
      </w:r>
    </w:p>
    <w:p w14:paraId="0D0A05DF" w14:textId="77777777" w:rsidR="006263E0" w:rsidRPr="00F61AFE" w:rsidRDefault="00F6646C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highlight w:val="white"/>
        </w:rPr>
      </w:pPr>
      <w:r w:rsidRPr="00F61AFE">
        <w:rPr>
          <w:rFonts w:ascii="Times New Roman" w:hAnsi="Times New Roman"/>
          <w:sz w:val="26"/>
          <w:szCs w:val="26"/>
          <w:highlight w:val="white"/>
        </w:rPr>
        <w:t>Лица, не соблюдающие указанные правила, могут быть удалены из помещения, являющегося местом проведения публичных слушаний, по решению председательствующего.</w:t>
      </w:r>
    </w:p>
    <w:p w14:paraId="5490024B" w14:textId="77777777" w:rsidR="006263E0" w:rsidRPr="00F61AFE" w:rsidRDefault="00F6646C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highlight w:val="white"/>
        </w:rPr>
      </w:pPr>
      <w:r w:rsidRPr="00F61AFE">
        <w:rPr>
          <w:rFonts w:ascii="Times New Roman" w:hAnsi="Times New Roman"/>
          <w:sz w:val="26"/>
          <w:szCs w:val="26"/>
          <w:highlight w:val="white"/>
        </w:rPr>
        <w:lastRenderedPageBreak/>
        <w:t>11. При проведении публичных слушаний ведется протокол и при необходимости аудио- и/или видеозапись публичных слушаний.</w:t>
      </w:r>
    </w:p>
    <w:p w14:paraId="33B4DF9F" w14:textId="77777777" w:rsidR="006263E0" w:rsidRPr="00F61AFE" w:rsidRDefault="006263E0">
      <w:pPr>
        <w:spacing w:after="0" w:line="240" w:lineRule="auto"/>
        <w:jc w:val="center"/>
        <w:rPr>
          <w:rFonts w:ascii="Times New Roman" w:hAnsi="Times New Roman"/>
          <w:sz w:val="26"/>
          <w:szCs w:val="26"/>
          <w:highlight w:val="white"/>
        </w:rPr>
      </w:pPr>
    </w:p>
    <w:p w14:paraId="3CF3B193" w14:textId="77777777" w:rsidR="006263E0" w:rsidRPr="00F61AFE" w:rsidRDefault="00F6646C">
      <w:pPr>
        <w:widowControl w:val="0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6"/>
          <w:szCs w:val="26"/>
          <w:highlight w:val="white"/>
        </w:rPr>
      </w:pPr>
      <w:r w:rsidRPr="00F61AFE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highlight w:val="white"/>
          <w:lang w:eastAsia="ru-RU"/>
        </w:rPr>
        <w:t xml:space="preserve">7. </w:t>
      </w:r>
      <w:r w:rsidRPr="00F61AFE">
        <w:rPr>
          <w:rFonts w:ascii="Times New Roman" w:eastAsia="Times New Roman" w:hAnsi="Times New Roman"/>
          <w:b/>
          <w:color w:val="000000" w:themeColor="text1"/>
          <w:sz w:val="26"/>
          <w:szCs w:val="26"/>
          <w:highlight w:val="white"/>
          <w:lang w:eastAsia="ru-RU"/>
        </w:rPr>
        <w:t>Резул</w:t>
      </w:r>
      <w:r w:rsidRPr="00F61AFE">
        <w:rPr>
          <w:rFonts w:ascii="Times New Roman" w:eastAsia="Times New Roman" w:hAnsi="Times New Roman"/>
          <w:b/>
          <w:sz w:val="26"/>
          <w:szCs w:val="26"/>
          <w:highlight w:val="white"/>
          <w:lang w:eastAsia="ru-RU"/>
        </w:rPr>
        <w:t>ьтаты публичных слушаний</w:t>
      </w:r>
    </w:p>
    <w:p w14:paraId="6BF033EF" w14:textId="77777777" w:rsidR="006263E0" w:rsidRPr="00F61AFE" w:rsidRDefault="006263E0">
      <w:pPr>
        <w:widowControl w:val="0"/>
        <w:spacing w:after="0" w:line="240" w:lineRule="auto"/>
        <w:ind w:firstLine="708"/>
        <w:jc w:val="center"/>
        <w:rPr>
          <w:rFonts w:ascii="Times New Roman" w:eastAsia="Times New Roman" w:hAnsi="Times New Roman"/>
          <w:sz w:val="26"/>
          <w:szCs w:val="26"/>
          <w:highlight w:val="white"/>
        </w:rPr>
      </w:pPr>
    </w:p>
    <w:p w14:paraId="7905485D" w14:textId="77777777" w:rsidR="006263E0" w:rsidRPr="00F61AFE" w:rsidRDefault="00F6646C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000000" w:themeColor="text1"/>
          <w:sz w:val="26"/>
          <w:szCs w:val="26"/>
          <w:highlight w:val="white"/>
          <w:lang w:eastAsia="ru-RU"/>
        </w:rPr>
      </w:pPr>
      <w:r w:rsidRPr="00F61AFE">
        <w:rPr>
          <w:rFonts w:ascii="Times New Roman" w:eastAsia="Times New Roman" w:hAnsi="Times New Roman"/>
          <w:bCs/>
          <w:color w:val="000000" w:themeColor="text1"/>
          <w:sz w:val="26"/>
          <w:szCs w:val="26"/>
          <w:highlight w:val="white"/>
          <w:lang w:eastAsia="ru-RU"/>
        </w:rPr>
        <w:t>1. По результатам публичных слушаний в течение 5 календарных дней после даты их проведения секретарем оргкомитета должен быть подготовлен протокол публичных слушаний.</w:t>
      </w:r>
    </w:p>
    <w:p w14:paraId="5AB61164" w14:textId="77777777" w:rsidR="006263E0" w:rsidRPr="00F61AFE" w:rsidRDefault="00F6646C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6"/>
          <w:szCs w:val="26"/>
          <w:highlight w:val="white"/>
        </w:rPr>
      </w:pPr>
      <w:r w:rsidRPr="00F61AFE">
        <w:rPr>
          <w:rFonts w:ascii="Times New Roman" w:eastAsia="Times New Roman" w:hAnsi="Times New Roman"/>
          <w:bCs/>
          <w:color w:val="000000" w:themeColor="text1"/>
          <w:sz w:val="26"/>
          <w:szCs w:val="26"/>
          <w:highlight w:val="white"/>
          <w:lang w:eastAsia="ru-RU"/>
        </w:rPr>
        <w:t xml:space="preserve">2. </w:t>
      </w:r>
      <w:r w:rsidRPr="00F61AFE"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В протоколе публичных слушаний указываются</w:t>
      </w:r>
      <w:r w:rsidRPr="00F61AFE">
        <w:rPr>
          <w:rFonts w:ascii="Times New Roman" w:eastAsia="Times New Roman" w:hAnsi="Times New Roman"/>
          <w:bCs/>
          <w:color w:val="000000" w:themeColor="text1"/>
          <w:sz w:val="26"/>
          <w:szCs w:val="26"/>
          <w:highlight w:val="white"/>
          <w:lang w:eastAsia="ru-RU"/>
        </w:rPr>
        <w:t>:</w:t>
      </w:r>
    </w:p>
    <w:p w14:paraId="15C6220A" w14:textId="77777777" w:rsidR="006263E0" w:rsidRPr="00F61AFE" w:rsidRDefault="00F664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highlight w:val="white"/>
        </w:rPr>
      </w:pPr>
      <w:r w:rsidRPr="00F61AFE"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1) дата, место и время начала проведения, либо период проведения состоявшихся публичных слушаний;</w:t>
      </w:r>
    </w:p>
    <w:p w14:paraId="6D14A502" w14:textId="77777777" w:rsidR="006263E0" w:rsidRPr="00F61AFE" w:rsidRDefault="00F664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highlight w:val="white"/>
        </w:rPr>
      </w:pPr>
      <w:r w:rsidRPr="00F61AFE"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2) наименование проекта муниципального правового акта, по которому состоялось публичные слушания;</w:t>
      </w:r>
    </w:p>
    <w:p w14:paraId="4C0B3397" w14:textId="77777777" w:rsidR="006263E0" w:rsidRPr="00F61AFE" w:rsidRDefault="00F664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highlight w:val="white"/>
        </w:rPr>
      </w:pPr>
      <w:r w:rsidRPr="00F61AFE"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3) количество зарегистрированных участников публичных слушаний, предложения и замечания, направленные или озвученные в ходе публичных слушаний, а также предложения и замечания, снятые с обсуждения по основаниям, </w:t>
      </w:r>
      <w:r w:rsidRPr="00F61AFE">
        <w:rPr>
          <w:rFonts w:ascii="Times New Roman" w:eastAsia="Times New Roman" w:hAnsi="Times New Roman"/>
          <w:sz w:val="26"/>
          <w:szCs w:val="26"/>
          <w:highlight w:val="white"/>
        </w:rPr>
        <w:t xml:space="preserve">указанным в </w:t>
      </w:r>
      <w:r w:rsidRPr="00F61AFE">
        <w:rPr>
          <w:rFonts w:ascii="Times New Roman" w:hAnsi="Times New Roman"/>
          <w:sz w:val="26"/>
          <w:szCs w:val="26"/>
          <w:highlight w:val="white"/>
        </w:rPr>
        <w:t>пункте 30 настоящего Порядка.</w:t>
      </w:r>
    </w:p>
    <w:p w14:paraId="64C6F70E" w14:textId="77777777" w:rsidR="006263E0" w:rsidRPr="00F61AFE" w:rsidRDefault="00F6646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highlight w:val="white"/>
        </w:rPr>
      </w:pPr>
      <w:r w:rsidRPr="00F61AFE">
        <w:rPr>
          <w:rFonts w:ascii="Times New Roman" w:hAnsi="Times New Roman"/>
          <w:sz w:val="26"/>
          <w:szCs w:val="26"/>
          <w:highlight w:val="white"/>
        </w:rPr>
        <w:t>Протокол подписывается председательствующим на публичных слушаниях и секретарем оргкомитета.</w:t>
      </w:r>
    </w:p>
    <w:p w14:paraId="4000ADB3" w14:textId="77777777" w:rsidR="006263E0" w:rsidRPr="00F61AFE" w:rsidRDefault="00F6646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highlight w:val="white"/>
        </w:rPr>
      </w:pPr>
      <w:r w:rsidRPr="00F61AFE">
        <w:rPr>
          <w:rFonts w:ascii="Times New Roman" w:hAnsi="Times New Roman"/>
          <w:sz w:val="26"/>
          <w:szCs w:val="26"/>
          <w:highlight w:val="white"/>
        </w:rPr>
        <w:t xml:space="preserve">3. Результаты публичных слушаний подлежат обязательному рассмотрению представительным органом </w:t>
      </w:r>
      <w:r w:rsidR="00D2001B" w:rsidRPr="00C02D2B">
        <w:rPr>
          <w:rFonts w:ascii="Times New Roman" w:eastAsia="Times New Roman" w:hAnsi="Times New Roman"/>
          <w:color w:val="000000"/>
          <w:sz w:val="26"/>
          <w:szCs w:val="26"/>
        </w:rPr>
        <w:t>муниципального образования сельского поселения Перегребное</w:t>
      </w:r>
      <w:r w:rsidRPr="00F61AFE">
        <w:rPr>
          <w:rFonts w:ascii="Times New Roman" w:hAnsi="Times New Roman"/>
          <w:i/>
          <w:iCs/>
          <w:sz w:val="26"/>
          <w:szCs w:val="26"/>
          <w:highlight w:val="white"/>
        </w:rPr>
        <w:t xml:space="preserve"> </w:t>
      </w:r>
      <w:r w:rsidRPr="00F61AFE">
        <w:rPr>
          <w:rFonts w:ascii="Times New Roman" w:hAnsi="Times New Roman"/>
          <w:sz w:val="26"/>
          <w:szCs w:val="26"/>
          <w:highlight w:val="white"/>
        </w:rPr>
        <w:t>при рассмотрении проекта муниципального правового акта.</w:t>
      </w:r>
    </w:p>
    <w:p w14:paraId="75148F28" w14:textId="77777777" w:rsidR="006263E0" w:rsidRPr="00F61AFE" w:rsidRDefault="00F6646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highlight w:val="white"/>
        </w:rPr>
      </w:pPr>
      <w:r w:rsidRPr="00F61AFE">
        <w:rPr>
          <w:rFonts w:ascii="Times New Roman" w:hAnsi="Times New Roman"/>
          <w:sz w:val="26"/>
          <w:szCs w:val="26"/>
          <w:highlight w:val="white"/>
        </w:rPr>
        <w:t xml:space="preserve">4. Результаты публичных слушаний включая мотивированное обоснование принятых решений подлежат обнародованию в порядке, установленном Уставом </w:t>
      </w:r>
      <w:r w:rsidR="00D2001B" w:rsidRPr="00D2001B">
        <w:rPr>
          <w:rFonts w:ascii="Times New Roman" w:hAnsi="Times New Roman"/>
          <w:sz w:val="26"/>
          <w:szCs w:val="26"/>
        </w:rPr>
        <w:t>муниципального образования сельского поселения Перегребное</w:t>
      </w:r>
      <w:r w:rsidRPr="00F61AFE">
        <w:rPr>
          <w:rFonts w:ascii="Times New Roman" w:hAnsi="Times New Roman"/>
          <w:sz w:val="26"/>
          <w:szCs w:val="26"/>
          <w:highlight w:val="white"/>
        </w:rPr>
        <w:t>.</w:t>
      </w:r>
    </w:p>
    <w:p w14:paraId="30C4D749" w14:textId="77777777" w:rsidR="006263E0" w:rsidRPr="00F61AFE" w:rsidRDefault="00F6646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highlight w:val="white"/>
        </w:rPr>
      </w:pPr>
      <w:r w:rsidRPr="00F61AFE">
        <w:rPr>
          <w:rFonts w:ascii="Times New Roman" w:hAnsi="Times New Roman"/>
          <w:sz w:val="26"/>
          <w:szCs w:val="26"/>
          <w:highlight w:val="white"/>
        </w:rPr>
        <w:t>5. Результаты публичных слушаний носят рекомендательный характер.</w:t>
      </w:r>
    </w:p>
    <w:p w14:paraId="0A83D8C6" w14:textId="77777777" w:rsidR="006263E0" w:rsidRPr="00F61AFE" w:rsidRDefault="00F6646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61AFE">
        <w:rPr>
          <w:rFonts w:ascii="Times New Roman" w:hAnsi="Times New Roman"/>
          <w:sz w:val="26"/>
          <w:szCs w:val="26"/>
          <w:highlight w:val="white"/>
        </w:rPr>
        <w:t xml:space="preserve">6. Материалы по организации и проведению публичных слушаний хранятся вместе с проектом нормативного правового акта в органе местного самоуправления </w:t>
      </w:r>
      <w:r w:rsidR="00D2001B" w:rsidRPr="00C02D2B">
        <w:rPr>
          <w:rFonts w:ascii="Times New Roman" w:eastAsia="Times New Roman" w:hAnsi="Times New Roman"/>
          <w:color w:val="000000"/>
          <w:sz w:val="26"/>
          <w:szCs w:val="26"/>
        </w:rPr>
        <w:t>муниципального образования сельского поселения Перегребное</w:t>
      </w:r>
      <w:r w:rsidRPr="00F61AFE">
        <w:rPr>
          <w:rFonts w:ascii="Times New Roman" w:hAnsi="Times New Roman"/>
          <w:i/>
          <w:iCs/>
          <w:sz w:val="26"/>
          <w:szCs w:val="26"/>
          <w:highlight w:val="white"/>
        </w:rPr>
        <w:t xml:space="preserve">, </w:t>
      </w:r>
      <w:r w:rsidRPr="00F61AFE">
        <w:rPr>
          <w:rFonts w:ascii="Times New Roman" w:hAnsi="Times New Roman"/>
          <w:sz w:val="26"/>
          <w:szCs w:val="26"/>
          <w:highlight w:val="white"/>
        </w:rPr>
        <w:t>организующем публичные слушания.</w:t>
      </w:r>
    </w:p>
    <w:p w14:paraId="7F1FE1D1" w14:textId="77777777" w:rsidR="006263E0" w:rsidRDefault="006263E0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  <w:highlight w:val="white"/>
        </w:rPr>
      </w:pPr>
    </w:p>
    <w:p w14:paraId="0527107B" w14:textId="77777777" w:rsidR="00FC7BB1" w:rsidRDefault="00FC7BB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  <w:highlight w:val="white"/>
        </w:rPr>
      </w:pPr>
    </w:p>
    <w:p w14:paraId="46AFF468" w14:textId="77777777" w:rsidR="00FC7BB1" w:rsidRDefault="00FC7BB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  <w:highlight w:val="white"/>
        </w:rPr>
      </w:pPr>
    </w:p>
    <w:p w14:paraId="67401CAF" w14:textId="77777777" w:rsidR="00FC7BB1" w:rsidRDefault="00FC7BB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  <w:highlight w:val="white"/>
        </w:rPr>
      </w:pPr>
    </w:p>
    <w:p w14:paraId="21995CCA" w14:textId="77777777" w:rsidR="00FC7BB1" w:rsidRDefault="00FC7BB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  <w:highlight w:val="white"/>
        </w:rPr>
      </w:pPr>
    </w:p>
    <w:p w14:paraId="1389647D" w14:textId="77777777" w:rsidR="00FC7BB1" w:rsidRDefault="00FC7BB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  <w:highlight w:val="white"/>
        </w:rPr>
      </w:pPr>
    </w:p>
    <w:p w14:paraId="18E0BE3E" w14:textId="77777777" w:rsidR="00FC7BB1" w:rsidRDefault="00FC7BB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  <w:highlight w:val="white"/>
        </w:rPr>
      </w:pPr>
    </w:p>
    <w:p w14:paraId="00EF1829" w14:textId="77777777" w:rsidR="00FC7BB1" w:rsidRDefault="00FC7BB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  <w:highlight w:val="white"/>
        </w:rPr>
      </w:pPr>
    </w:p>
    <w:p w14:paraId="6F7E82E1" w14:textId="77777777" w:rsidR="00FC7BB1" w:rsidRDefault="00FC7BB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  <w:highlight w:val="white"/>
        </w:rPr>
      </w:pPr>
    </w:p>
    <w:p w14:paraId="636FF576" w14:textId="77777777" w:rsidR="00FC7BB1" w:rsidRDefault="00FC7BB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  <w:highlight w:val="white"/>
        </w:rPr>
      </w:pPr>
    </w:p>
    <w:p w14:paraId="5928A1AF" w14:textId="77777777" w:rsidR="00FC7BB1" w:rsidRDefault="00FC7BB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  <w:highlight w:val="white"/>
        </w:rPr>
      </w:pPr>
    </w:p>
    <w:p w14:paraId="06CF8D0C" w14:textId="77777777" w:rsidR="00FC7BB1" w:rsidRDefault="00FC7BB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  <w:highlight w:val="white"/>
        </w:rPr>
      </w:pPr>
    </w:p>
    <w:p w14:paraId="6362A9FF" w14:textId="77777777" w:rsidR="00FC7BB1" w:rsidRDefault="00FC7BB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  <w:highlight w:val="white"/>
        </w:rPr>
      </w:pPr>
    </w:p>
    <w:p w14:paraId="5B209505" w14:textId="77777777" w:rsidR="00FC7BB1" w:rsidRDefault="00FC7BB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  <w:highlight w:val="white"/>
        </w:rPr>
      </w:pPr>
    </w:p>
    <w:p w14:paraId="0C01C48D" w14:textId="77777777" w:rsidR="00FC7BB1" w:rsidRDefault="00FC7BB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  <w:highlight w:val="white"/>
        </w:rPr>
      </w:pPr>
    </w:p>
    <w:p w14:paraId="3ADDFFA2" w14:textId="77777777" w:rsidR="00FC7BB1" w:rsidRDefault="00FC7BB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  <w:highlight w:val="white"/>
        </w:rPr>
      </w:pPr>
    </w:p>
    <w:p w14:paraId="71A4BC58" w14:textId="77777777" w:rsidR="00FC7BB1" w:rsidRDefault="00FC7BB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  <w:highlight w:val="white"/>
        </w:rPr>
      </w:pPr>
    </w:p>
    <w:p w14:paraId="57DA7BA5" w14:textId="77777777" w:rsidR="00FC7BB1" w:rsidRDefault="00FC7BB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  <w:highlight w:val="white"/>
        </w:rPr>
      </w:pPr>
    </w:p>
    <w:p w14:paraId="73C6568F" w14:textId="77777777" w:rsidR="00FC7BB1" w:rsidRPr="00FC7BB1" w:rsidRDefault="00FC7BB1" w:rsidP="00FC7BB1">
      <w:pPr>
        <w:spacing w:after="0" w:line="240" w:lineRule="auto"/>
        <w:rPr>
          <w:rFonts w:ascii="Times New Roman" w:eastAsia="Times New Roman" w:hAnsi="Times New Roman"/>
          <w:sz w:val="28"/>
          <w:szCs w:val="28"/>
          <w:highlight w:val="white"/>
          <w:lang w:eastAsia="ru-RU"/>
        </w:rPr>
      </w:pPr>
    </w:p>
    <w:sectPr w:rsidR="00FC7BB1" w:rsidRPr="00FC7BB1">
      <w:headerReference w:type="default" r:id="rId10"/>
      <w:pgSz w:w="11906" w:h="16838"/>
      <w:pgMar w:top="1418" w:right="1276" w:bottom="113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5F8388" w14:textId="77777777" w:rsidR="00B120B0" w:rsidRDefault="00B120B0">
      <w:pPr>
        <w:spacing w:after="0" w:line="240" w:lineRule="auto"/>
      </w:pPr>
      <w:r>
        <w:separator/>
      </w:r>
    </w:p>
  </w:endnote>
  <w:endnote w:type="continuationSeparator" w:id="0">
    <w:p w14:paraId="43C878CA" w14:textId="77777777" w:rsidR="00B120B0" w:rsidRDefault="00B120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BFD5F" w14:textId="77777777" w:rsidR="00B120B0" w:rsidRDefault="00B120B0">
      <w:pPr>
        <w:spacing w:after="0" w:line="240" w:lineRule="auto"/>
      </w:pPr>
      <w:r>
        <w:separator/>
      </w:r>
    </w:p>
  </w:footnote>
  <w:footnote w:type="continuationSeparator" w:id="0">
    <w:p w14:paraId="3269200A" w14:textId="77777777" w:rsidR="00B120B0" w:rsidRDefault="00B120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BB76F" w14:textId="77777777" w:rsidR="006263E0" w:rsidRDefault="00F6646C">
    <w:pPr>
      <w:pStyle w:val="ab"/>
      <w:jc w:val="center"/>
      <w:rPr>
        <w:rFonts w:ascii="Times New Roman" w:hAnsi="Times New Roman"/>
        <w:sz w:val="28"/>
        <w:szCs w:val="28"/>
      </w:rPr>
    </w:pPr>
    <w:r>
      <w:rPr>
        <w:rFonts w:ascii="Times New Roman" w:eastAsia="Times New Roman" w:hAnsi="Times New Roman"/>
        <w:sz w:val="28"/>
        <w:szCs w:val="28"/>
      </w:rPr>
      <w:fldChar w:fldCharType="begin"/>
    </w:r>
    <w:r>
      <w:rPr>
        <w:rFonts w:ascii="Times New Roman" w:eastAsia="Times New Roman" w:hAnsi="Times New Roman"/>
        <w:sz w:val="28"/>
        <w:szCs w:val="28"/>
      </w:rPr>
      <w:instrText>PAGE \* MERGEFORMAT</w:instrText>
    </w:r>
    <w:r>
      <w:rPr>
        <w:rFonts w:ascii="Times New Roman" w:eastAsia="Times New Roman" w:hAnsi="Times New Roman"/>
        <w:sz w:val="28"/>
        <w:szCs w:val="28"/>
      </w:rPr>
      <w:fldChar w:fldCharType="separate"/>
    </w:r>
    <w:r w:rsidR="0041466F">
      <w:rPr>
        <w:rFonts w:ascii="Times New Roman" w:eastAsia="Times New Roman" w:hAnsi="Times New Roman"/>
        <w:noProof/>
        <w:sz w:val="28"/>
        <w:szCs w:val="28"/>
      </w:rPr>
      <w:t>8</w:t>
    </w:r>
    <w:r>
      <w:rPr>
        <w:rFonts w:ascii="Times New Roman" w:eastAsia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2E4E90"/>
    <w:multiLevelType w:val="hybridMultilevel"/>
    <w:tmpl w:val="7438120E"/>
    <w:lvl w:ilvl="0" w:tplc="EBC45B54">
      <w:start w:val="47"/>
      <w:numFmt w:val="decimal"/>
      <w:lvlText w:val="%1."/>
      <w:lvlJc w:val="left"/>
      <w:pPr>
        <w:ind w:left="1083" w:hanging="375"/>
      </w:pPr>
      <w:rPr>
        <w:rFonts w:hint="default"/>
      </w:rPr>
    </w:lvl>
    <w:lvl w:ilvl="1" w:tplc="3BC66432">
      <w:start w:val="1"/>
      <w:numFmt w:val="lowerLetter"/>
      <w:lvlText w:val="%2."/>
      <w:lvlJc w:val="left"/>
      <w:pPr>
        <w:ind w:left="1788" w:hanging="360"/>
      </w:pPr>
    </w:lvl>
    <w:lvl w:ilvl="2" w:tplc="38B49D1A">
      <w:start w:val="1"/>
      <w:numFmt w:val="lowerRoman"/>
      <w:lvlText w:val="%3."/>
      <w:lvlJc w:val="right"/>
      <w:pPr>
        <w:ind w:left="2508" w:hanging="180"/>
      </w:pPr>
    </w:lvl>
    <w:lvl w:ilvl="3" w:tplc="5AB07B32">
      <w:start w:val="1"/>
      <w:numFmt w:val="decimal"/>
      <w:lvlText w:val="%4."/>
      <w:lvlJc w:val="left"/>
      <w:pPr>
        <w:ind w:left="3228" w:hanging="360"/>
      </w:pPr>
    </w:lvl>
    <w:lvl w:ilvl="4" w:tplc="A1BEA058">
      <w:start w:val="1"/>
      <w:numFmt w:val="lowerLetter"/>
      <w:lvlText w:val="%5."/>
      <w:lvlJc w:val="left"/>
      <w:pPr>
        <w:ind w:left="3948" w:hanging="360"/>
      </w:pPr>
    </w:lvl>
    <w:lvl w:ilvl="5" w:tplc="F65EFB34">
      <w:start w:val="1"/>
      <w:numFmt w:val="lowerRoman"/>
      <w:lvlText w:val="%6."/>
      <w:lvlJc w:val="right"/>
      <w:pPr>
        <w:ind w:left="4668" w:hanging="180"/>
      </w:pPr>
    </w:lvl>
    <w:lvl w:ilvl="6" w:tplc="9668A3B8">
      <w:start w:val="1"/>
      <w:numFmt w:val="decimal"/>
      <w:lvlText w:val="%7."/>
      <w:lvlJc w:val="left"/>
      <w:pPr>
        <w:ind w:left="5388" w:hanging="360"/>
      </w:pPr>
    </w:lvl>
    <w:lvl w:ilvl="7" w:tplc="4E2A07EE">
      <w:start w:val="1"/>
      <w:numFmt w:val="lowerLetter"/>
      <w:lvlText w:val="%8."/>
      <w:lvlJc w:val="left"/>
      <w:pPr>
        <w:ind w:left="6108" w:hanging="360"/>
      </w:pPr>
    </w:lvl>
    <w:lvl w:ilvl="8" w:tplc="9064D0CA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33D1D61"/>
    <w:multiLevelType w:val="hybridMultilevel"/>
    <w:tmpl w:val="A8AC71FA"/>
    <w:lvl w:ilvl="0" w:tplc="21B46750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F7C01334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FEC699EC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9F9E1A14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F28C74DC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A574DC50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85F8F788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E4EA62B8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C0E4960C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267C2B97"/>
    <w:multiLevelType w:val="hybridMultilevel"/>
    <w:tmpl w:val="FE406CDC"/>
    <w:lvl w:ilvl="0" w:tplc="D7020228">
      <w:start w:val="1"/>
      <w:numFmt w:val="decimal"/>
      <w:lvlText w:val="%1)"/>
      <w:lvlJc w:val="left"/>
      <w:pPr>
        <w:ind w:left="1418" w:hanging="360"/>
      </w:pPr>
      <w:rPr>
        <w:i w:val="0"/>
      </w:rPr>
    </w:lvl>
    <w:lvl w:ilvl="1" w:tplc="25F6BEEA">
      <w:start w:val="1"/>
      <w:numFmt w:val="lowerLetter"/>
      <w:lvlText w:val="%2."/>
      <w:lvlJc w:val="left"/>
      <w:pPr>
        <w:ind w:left="2138" w:hanging="360"/>
      </w:pPr>
    </w:lvl>
    <w:lvl w:ilvl="2" w:tplc="B0C63B1E">
      <w:start w:val="1"/>
      <w:numFmt w:val="lowerRoman"/>
      <w:lvlText w:val="%3."/>
      <w:lvlJc w:val="right"/>
      <w:pPr>
        <w:ind w:left="2858" w:hanging="180"/>
      </w:pPr>
    </w:lvl>
    <w:lvl w:ilvl="3" w:tplc="3A30CFE4">
      <w:start w:val="1"/>
      <w:numFmt w:val="decimal"/>
      <w:lvlText w:val="%4."/>
      <w:lvlJc w:val="left"/>
      <w:pPr>
        <w:ind w:left="3578" w:hanging="360"/>
      </w:pPr>
    </w:lvl>
    <w:lvl w:ilvl="4" w:tplc="FB00B146">
      <w:start w:val="1"/>
      <w:numFmt w:val="lowerLetter"/>
      <w:lvlText w:val="%5."/>
      <w:lvlJc w:val="left"/>
      <w:pPr>
        <w:ind w:left="4298" w:hanging="360"/>
      </w:pPr>
    </w:lvl>
    <w:lvl w:ilvl="5" w:tplc="5462C1B4">
      <w:start w:val="1"/>
      <w:numFmt w:val="lowerRoman"/>
      <w:lvlText w:val="%6."/>
      <w:lvlJc w:val="right"/>
      <w:pPr>
        <w:ind w:left="5018" w:hanging="180"/>
      </w:pPr>
    </w:lvl>
    <w:lvl w:ilvl="6" w:tplc="C1846750">
      <w:start w:val="1"/>
      <w:numFmt w:val="decimal"/>
      <w:lvlText w:val="%7."/>
      <w:lvlJc w:val="left"/>
      <w:pPr>
        <w:ind w:left="5738" w:hanging="360"/>
      </w:pPr>
    </w:lvl>
    <w:lvl w:ilvl="7" w:tplc="E812C13E">
      <w:start w:val="1"/>
      <w:numFmt w:val="lowerLetter"/>
      <w:lvlText w:val="%8."/>
      <w:lvlJc w:val="left"/>
      <w:pPr>
        <w:ind w:left="6458" w:hanging="360"/>
      </w:pPr>
    </w:lvl>
    <w:lvl w:ilvl="8" w:tplc="E60E5CAA">
      <w:start w:val="1"/>
      <w:numFmt w:val="lowerRoman"/>
      <w:lvlText w:val="%9."/>
      <w:lvlJc w:val="right"/>
      <w:pPr>
        <w:ind w:left="7178" w:hanging="180"/>
      </w:pPr>
    </w:lvl>
  </w:abstractNum>
  <w:abstractNum w:abstractNumId="3" w15:restartNumberingAfterBreak="0">
    <w:nsid w:val="279E1446"/>
    <w:multiLevelType w:val="hybridMultilevel"/>
    <w:tmpl w:val="D9EA9588"/>
    <w:lvl w:ilvl="0" w:tplc="2C342A5A">
      <w:start w:val="44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344CD846">
      <w:start w:val="1"/>
      <w:numFmt w:val="lowerLetter"/>
      <w:lvlText w:val="%2."/>
      <w:lvlJc w:val="left"/>
      <w:pPr>
        <w:ind w:left="1931" w:hanging="360"/>
      </w:pPr>
    </w:lvl>
    <w:lvl w:ilvl="2" w:tplc="734E048C">
      <w:start w:val="1"/>
      <w:numFmt w:val="lowerRoman"/>
      <w:lvlText w:val="%3."/>
      <w:lvlJc w:val="right"/>
      <w:pPr>
        <w:ind w:left="2651" w:hanging="180"/>
      </w:pPr>
    </w:lvl>
    <w:lvl w:ilvl="3" w:tplc="ECA6512A">
      <w:start w:val="1"/>
      <w:numFmt w:val="decimal"/>
      <w:lvlText w:val="%4."/>
      <w:lvlJc w:val="left"/>
      <w:pPr>
        <w:ind w:left="3371" w:hanging="360"/>
      </w:pPr>
    </w:lvl>
    <w:lvl w:ilvl="4" w:tplc="46D6EAA6">
      <w:start w:val="1"/>
      <w:numFmt w:val="lowerLetter"/>
      <w:lvlText w:val="%5."/>
      <w:lvlJc w:val="left"/>
      <w:pPr>
        <w:ind w:left="4091" w:hanging="360"/>
      </w:pPr>
    </w:lvl>
    <w:lvl w:ilvl="5" w:tplc="67441B90">
      <w:start w:val="1"/>
      <w:numFmt w:val="lowerRoman"/>
      <w:lvlText w:val="%6."/>
      <w:lvlJc w:val="right"/>
      <w:pPr>
        <w:ind w:left="4811" w:hanging="180"/>
      </w:pPr>
    </w:lvl>
    <w:lvl w:ilvl="6" w:tplc="E6ACFDE4">
      <w:start w:val="1"/>
      <w:numFmt w:val="decimal"/>
      <w:lvlText w:val="%7."/>
      <w:lvlJc w:val="left"/>
      <w:pPr>
        <w:ind w:left="5531" w:hanging="360"/>
      </w:pPr>
    </w:lvl>
    <w:lvl w:ilvl="7" w:tplc="98A804CA">
      <w:start w:val="1"/>
      <w:numFmt w:val="lowerLetter"/>
      <w:lvlText w:val="%8."/>
      <w:lvlJc w:val="left"/>
      <w:pPr>
        <w:ind w:left="6251" w:hanging="360"/>
      </w:pPr>
    </w:lvl>
    <w:lvl w:ilvl="8" w:tplc="0CC2ABC2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2E460139"/>
    <w:multiLevelType w:val="hybridMultilevel"/>
    <w:tmpl w:val="3F007098"/>
    <w:lvl w:ilvl="0" w:tplc="F20ECE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B0B6A7CC">
      <w:start w:val="1"/>
      <w:numFmt w:val="lowerLetter"/>
      <w:lvlText w:val="%2."/>
      <w:lvlJc w:val="left"/>
      <w:pPr>
        <w:ind w:left="1788" w:hanging="360"/>
      </w:pPr>
    </w:lvl>
    <w:lvl w:ilvl="2" w:tplc="C3DA2A1A">
      <w:start w:val="1"/>
      <w:numFmt w:val="lowerRoman"/>
      <w:lvlText w:val="%3."/>
      <w:lvlJc w:val="right"/>
      <w:pPr>
        <w:ind w:left="2508" w:hanging="180"/>
      </w:pPr>
    </w:lvl>
    <w:lvl w:ilvl="3" w:tplc="89F86B5E">
      <w:start w:val="1"/>
      <w:numFmt w:val="decimal"/>
      <w:lvlText w:val="%4."/>
      <w:lvlJc w:val="left"/>
      <w:pPr>
        <w:ind w:left="3228" w:hanging="360"/>
      </w:pPr>
    </w:lvl>
    <w:lvl w:ilvl="4" w:tplc="79E0E8E8">
      <w:start w:val="1"/>
      <w:numFmt w:val="lowerLetter"/>
      <w:lvlText w:val="%5."/>
      <w:lvlJc w:val="left"/>
      <w:pPr>
        <w:ind w:left="3948" w:hanging="360"/>
      </w:pPr>
    </w:lvl>
    <w:lvl w:ilvl="5" w:tplc="8AFE97DE">
      <w:start w:val="1"/>
      <w:numFmt w:val="lowerRoman"/>
      <w:lvlText w:val="%6."/>
      <w:lvlJc w:val="right"/>
      <w:pPr>
        <w:ind w:left="4668" w:hanging="180"/>
      </w:pPr>
    </w:lvl>
    <w:lvl w:ilvl="6" w:tplc="872C3344">
      <w:start w:val="1"/>
      <w:numFmt w:val="decimal"/>
      <w:lvlText w:val="%7."/>
      <w:lvlJc w:val="left"/>
      <w:pPr>
        <w:ind w:left="5388" w:hanging="360"/>
      </w:pPr>
    </w:lvl>
    <w:lvl w:ilvl="7" w:tplc="18FCC31A">
      <w:start w:val="1"/>
      <w:numFmt w:val="lowerLetter"/>
      <w:lvlText w:val="%8."/>
      <w:lvlJc w:val="left"/>
      <w:pPr>
        <w:ind w:left="6108" w:hanging="360"/>
      </w:pPr>
    </w:lvl>
    <w:lvl w:ilvl="8" w:tplc="40BA7A8A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EE25732"/>
    <w:multiLevelType w:val="hybridMultilevel"/>
    <w:tmpl w:val="C9C89CD8"/>
    <w:lvl w:ilvl="0" w:tplc="8368928C">
      <w:start w:val="45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6CE04232">
      <w:start w:val="1"/>
      <w:numFmt w:val="lowerLetter"/>
      <w:lvlText w:val="%2."/>
      <w:lvlJc w:val="left"/>
      <w:pPr>
        <w:ind w:left="1931" w:hanging="360"/>
      </w:pPr>
    </w:lvl>
    <w:lvl w:ilvl="2" w:tplc="D9D20728">
      <w:start w:val="1"/>
      <w:numFmt w:val="lowerRoman"/>
      <w:lvlText w:val="%3."/>
      <w:lvlJc w:val="right"/>
      <w:pPr>
        <w:ind w:left="2651" w:hanging="180"/>
      </w:pPr>
    </w:lvl>
    <w:lvl w:ilvl="3" w:tplc="F73A3028">
      <w:start w:val="1"/>
      <w:numFmt w:val="decimal"/>
      <w:lvlText w:val="%4."/>
      <w:lvlJc w:val="left"/>
      <w:pPr>
        <w:ind w:left="3371" w:hanging="360"/>
      </w:pPr>
    </w:lvl>
    <w:lvl w:ilvl="4" w:tplc="B6BE4744">
      <w:start w:val="1"/>
      <w:numFmt w:val="lowerLetter"/>
      <w:lvlText w:val="%5."/>
      <w:lvlJc w:val="left"/>
      <w:pPr>
        <w:ind w:left="4091" w:hanging="360"/>
      </w:pPr>
    </w:lvl>
    <w:lvl w:ilvl="5" w:tplc="58C858A4">
      <w:start w:val="1"/>
      <w:numFmt w:val="lowerRoman"/>
      <w:lvlText w:val="%6."/>
      <w:lvlJc w:val="right"/>
      <w:pPr>
        <w:ind w:left="4811" w:hanging="180"/>
      </w:pPr>
    </w:lvl>
    <w:lvl w:ilvl="6" w:tplc="FB36002C">
      <w:start w:val="1"/>
      <w:numFmt w:val="decimal"/>
      <w:lvlText w:val="%7."/>
      <w:lvlJc w:val="left"/>
      <w:pPr>
        <w:ind w:left="5531" w:hanging="360"/>
      </w:pPr>
    </w:lvl>
    <w:lvl w:ilvl="7" w:tplc="EEC6EA3C">
      <w:start w:val="1"/>
      <w:numFmt w:val="lowerLetter"/>
      <w:lvlText w:val="%8."/>
      <w:lvlJc w:val="left"/>
      <w:pPr>
        <w:ind w:left="6251" w:hanging="360"/>
      </w:pPr>
    </w:lvl>
    <w:lvl w:ilvl="8" w:tplc="9684E2FE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35EB481D"/>
    <w:multiLevelType w:val="hybridMultilevel"/>
    <w:tmpl w:val="6F08E4B2"/>
    <w:lvl w:ilvl="0" w:tplc="09B258C2">
      <w:start w:val="48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92B6FD02">
      <w:start w:val="1"/>
      <w:numFmt w:val="lowerLetter"/>
      <w:lvlText w:val="%2."/>
      <w:lvlJc w:val="left"/>
      <w:pPr>
        <w:ind w:left="1440" w:hanging="360"/>
      </w:pPr>
    </w:lvl>
    <w:lvl w:ilvl="2" w:tplc="EC76FDD0">
      <w:start w:val="1"/>
      <w:numFmt w:val="lowerRoman"/>
      <w:lvlText w:val="%3."/>
      <w:lvlJc w:val="right"/>
      <w:pPr>
        <w:ind w:left="2160" w:hanging="180"/>
      </w:pPr>
    </w:lvl>
    <w:lvl w:ilvl="3" w:tplc="DB5E5844">
      <w:start w:val="1"/>
      <w:numFmt w:val="decimal"/>
      <w:lvlText w:val="%4."/>
      <w:lvlJc w:val="left"/>
      <w:pPr>
        <w:ind w:left="2880" w:hanging="360"/>
      </w:pPr>
    </w:lvl>
    <w:lvl w:ilvl="4" w:tplc="7EB083D6">
      <w:start w:val="1"/>
      <w:numFmt w:val="lowerLetter"/>
      <w:lvlText w:val="%5."/>
      <w:lvlJc w:val="left"/>
      <w:pPr>
        <w:ind w:left="3600" w:hanging="360"/>
      </w:pPr>
    </w:lvl>
    <w:lvl w:ilvl="5" w:tplc="4C98E9C6">
      <w:start w:val="1"/>
      <w:numFmt w:val="lowerRoman"/>
      <w:lvlText w:val="%6."/>
      <w:lvlJc w:val="right"/>
      <w:pPr>
        <w:ind w:left="4320" w:hanging="180"/>
      </w:pPr>
    </w:lvl>
    <w:lvl w:ilvl="6" w:tplc="E8849264">
      <w:start w:val="1"/>
      <w:numFmt w:val="decimal"/>
      <w:lvlText w:val="%7."/>
      <w:lvlJc w:val="left"/>
      <w:pPr>
        <w:ind w:left="5040" w:hanging="360"/>
      </w:pPr>
    </w:lvl>
    <w:lvl w:ilvl="7" w:tplc="837EED56">
      <w:start w:val="1"/>
      <w:numFmt w:val="lowerLetter"/>
      <w:lvlText w:val="%8."/>
      <w:lvlJc w:val="left"/>
      <w:pPr>
        <w:ind w:left="5760" w:hanging="360"/>
      </w:pPr>
    </w:lvl>
    <w:lvl w:ilvl="8" w:tplc="A99426B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9D232B"/>
    <w:multiLevelType w:val="hybridMultilevel"/>
    <w:tmpl w:val="BC42A8FA"/>
    <w:lvl w:ilvl="0" w:tplc="2D1ABE4C">
      <w:start w:val="43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6BA6254">
      <w:start w:val="1"/>
      <w:numFmt w:val="lowerLetter"/>
      <w:lvlText w:val="%2."/>
      <w:lvlJc w:val="left"/>
      <w:pPr>
        <w:ind w:left="1931" w:hanging="360"/>
      </w:pPr>
    </w:lvl>
    <w:lvl w:ilvl="2" w:tplc="B900C776">
      <w:start w:val="1"/>
      <w:numFmt w:val="lowerRoman"/>
      <w:lvlText w:val="%3."/>
      <w:lvlJc w:val="right"/>
      <w:pPr>
        <w:ind w:left="2651" w:hanging="180"/>
      </w:pPr>
    </w:lvl>
    <w:lvl w:ilvl="3" w:tplc="6C8A492C">
      <w:start w:val="1"/>
      <w:numFmt w:val="decimal"/>
      <w:lvlText w:val="%4."/>
      <w:lvlJc w:val="left"/>
      <w:pPr>
        <w:ind w:left="3371" w:hanging="360"/>
      </w:pPr>
    </w:lvl>
    <w:lvl w:ilvl="4" w:tplc="86E20D8C">
      <w:start w:val="1"/>
      <w:numFmt w:val="lowerLetter"/>
      <w:lvlText w:val="%5."/>
      <w:lvlJc w:val="left"/>
      <w:pPr>
        <w:ind w:left="4091" w:hanging="360"/>
      </w:pPr>
    </w:lvl>
    <w:lvl w:ilvl="5" w:tplc="32600E8A">
      <w:start w:val="1"/>
      <w:numFmt w:val="lowerRoman"/>
      <w:lvlText w:val="%6."/>
      <w:lvlJc w:val="right"/>
      <w:pPr>
        <w:ind w:left="4811" w:hanging="180"/>
      </w:pPr>
    </w:lvl>
    <w:lvl w:ilvl="6" w:tplc="36A49BA2">
      <w:start w:val="1"/>
      <w:numFmt w:val="decimal"/>
      <w:lvlText w:val="%7."/>
      <w:lvlJc w:val="left"/>
      <w:pPr>
        <w:ind w:left="5531" w:hanging="360"/>
      </w:pPr>
    </w:lvl>
    <w:lvl w:ilvl="7" w:tplc="12CA1108">
      <w:start w:val="1"/>
      <w:numFmt w:val="lowerLetter"/>
      <w:lvlText w:val="%8."/>
      <w:lvlJc w:val="left"/>
      <w:pPr>
        <w:ind w:left="6251" w:hanging="360"/>
      </w:pPr>
    </w:lvl>
    <w:lvl w:ilvl="8" w:tplc="B30A3E48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4BEE2474"/>
    <w:multiLevelType w:val="hybridMultilevel"/>
    <w:tmpl w:val="46CC4F86"/>
    <w:lvl w:ilvl="0" w:tplc="3B7A26F8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5530730C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302EAA62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126E5FBA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C7BC0482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55D8CF9A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DF5C6BB4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4D86A354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5A8E4B42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4DAD2E50"/>
    <w:multiLevelType w:val="hybridMultilevel"/>
    <w:tmpl w:val="C3229D96"/>
    <w:lvl w:ilvl="0" w:tplc="1F86C2B4">
      <w:start w:val="1"/>
      <w:numFmt w:val="decimal"/>
      <w:lvlText w:val="%1."/>
      <w:lvlJc w:val="left"/>
      <w:pPr>
        <w:ind w:left="1956" w:hanging="1416"/>
      </w:pPr>
      <w:rPr>
        <w:i w:val="0"/>
      </w:rPr>
    </w:lvl>
    <w:lvl w:ilvl="1" w:tplc="F528BD4A">
      <w:start w:val="1"/>
      <w:numFmt w:val="lowerLetter"/>
      <w:lvlText w:val="%2."/>
      <w:lvlJc w:val="left"/>
      <w:pPr>
        <w:ind w:left="1620" w:hanging="360"/>
      </w:pPr>
    </w:lvl>
    <w:lvl w:ilvl="2" w:tplc="76367BF4">
      <w:start w:val="1"/>
      <w:numFmt w:val="lowerRoman"/>
      <w:lvlText w:val="%3."/>
      <w:lvlJc w:val="right"/>
      <w:pPr>
        <w:ind w:left="2340" w:hanging="180"/>
      </w:pPr>
    </w:lvl>
    <w:lvl w:ilvl="3" w:tplc="C60A13B4">
      <w:start w:val="1"/>
      <w:numFmt w:val="decimal"/>
      <w:lvlText w:val="%4."/>
      <w:lvlJc w:val="left"/>
      <w:pPr>
        <w:ind w:left="3060" w:hanging="360"/>
      </w:pPr>
    </w:lvl>
    <w:lvl w:ilvl="4" w:tplc="682024C0">
      <w:start w:val="1"/>
      <w:numFmt w:val="lowerLetter"/>
      <w:lvlText w:val="%5."/>
      <w:lvlJc w:val="left"/>
      <w:pPr>
        <w:ind w:left="3780" w:hanging="360"/>
      </w:pPr>
    </w:lvl>
    <w:lvl w:ilvl="5" w:tplc="6750FA22">
      <w:start w:val="1"/>
      <w:numFmt w:val="lowerRoman"/>
      <w:lvlText w:val="%6."/>
      <w:lvlJc w:val="right"/>
      <w:pPr>
        <w:ind w:left="4500" w:hanging="180"/>
      </w:pPr>
    </w:lvl>
    <w:lvl w:ilvl="6" w:tplc="825EC8DC">
      <w:start w:val="1"/>
      <w:numFmt w:val="decimal"/>
      <w:lvlText w:val="%7."/>
      <w:lvlJc w:val="left"/>
      <w:pPr>
        <w:ind w:left="5220" w:hanging="360"/>
      </w:pPr>
    </w:lvl>
    <w:lvl w:ilvl="7" w:tplc="3342FB8C">
      <w:start w:val="1"/>
      <w:numFmt w:val="lowerLetter"/>
      <w:lvlText w:val="%8."/>
      <w:lvlJc w:val="left"/>
      <w:pPr>
        <w:ind w:left="5940" w:hanging="360"/>
      </w:pPr>
    </w:lvl>
    <w:lvl w:ilvl="8" w:tplc="E06C0E02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4DC84481"/>
    <w:multiLevelType w:val="hybridMultilevel"/>
    <w:tmpl w:val="B1DE2684"/>
    <w:lvl w:ilvl="0" w:tplc="092A02F6">
      <w:start w:val="1"/>
      <w:numFmt w:val="decimal"/>
      <w:lvlText w:val="%1)"/>
      <w:lvlJc w:val="left"/>
      <w:pPr>
        <w:ind w:left="1418" w:hanging="360"/>
      </w:pPr>
      <w:rPr>
        <w:i w:val="0"/>
      </w:rPr>
    </w:lvl>
    <w:lvl w:ilvl="1" w:tplc="F4E828DA">
      <w:start w:val="1"/>
      <w:numFmt w:val="lowerLetter"/>
      <w:lvlText w:val="%2."/>
      <w:lvlJc w:val="left"/>
      <w:pPr>
        <w:ind w:left="2138" w:hanging="360"/>
      </w:pPr>
    </w:lvl>
    <w:lvl w:ilvl="2" w:tplc="89CA7ADC">
      <w:start w:val="1"/>
      <w:numFmt w:val="lowerRoman"/>
      <w:lvlText w:val="%3."/>
      <w:lvlJc w:val="right"/>
      <w:pPr>
        <w:ind w:left="2858" w:hanging="180"/>
      </w:pPr>
    </w:lvl>
    <w:lvl w:ilvl="3" w:tplc="D71A7AF8">
      <w:start w:val="1"/>
      <w:numFmt w:val="decimal"/>
      <w:lvlText w:val="%4."/>
      <w:lvlJc w:val="left"/>
      <w:pPr>
        <w:ind w:left="3578" w:hanging="360"/>
      </w:pPr>
    </w:lvl>
    <w:lvl w:ilvl="4" w:tplc="08DEB120">
      <w:start w:val="1"/>
      <w:numFmt w:val="lowerLetter"/>
      <w:lvlText w:val="%5."/>
      <w:lvlJc w:val="left"/>
      <w:pPr>
        <w:ind w:left="4298" w:hanging="360"/>
      </w:pPr>
    </w:lvl>
    <w:lvl w:ilvl="5" w:tplc="A788B9CE">
      <w:start w:val="1"/>
      <w:numFmt w:val="lowerRoman"/>
      <w:lvlText w:val="%6."/>
      <w:lvlJc w:val="right"/>
      <w:pPr>
        <w:ind w:left="5018" w:hanging="180"/>
      </w:pPr>
    </w:lvl>
    <w:lvl w:ilvl="6" w:tplc="86921F50">
      <w:start w:val="1"/>
      <w:numFmt w:val="decimal"/>
      <w:lvlText w:val="%7."/>
      <w:lvlJc w:val="left"/>
      <w:pPr>
        <w:ind w:left="5738" w:hanging="360"/>
      </w:pPr>
    </w:lvl>
    <w:lvl w:ilvl="7" w:tplc="80801020">
      <w:start w:val="1"/>
      <w:numFmt w:val="lowerLetter"/>
      <w:lvlText w:val="%8."/>
      <w:lvlJc w:val="left"/>
      <w:pPr>
        <w:ind w:left="6458" w:hanging="360"/>
      </w:pPr>
    </w:lvl>
    <w:lvl w:ilvl="8" w:tplc="16262D28">
      <w:start w:val="1"/>
      <w:numFmt w:val="lowerRoman"/>
      <w:lvlText w:val="%9."/>
      <w:lvlJc w:val="right"/>
      <w:pPr>
        <w:ind w:left="7178" w:hanging="180"/>
      </w:pPr>
    </w:lvl>
  </w:abstractNum>
  <w:abstractNum w:abstractNumId="11" w15:restartNumberingAfterBreak="0">
    <w:nsid w:val="50231960"/>
    <w:multiLevelType w:val="hybridMultilevel"/>
    <w:tmpl w:val="4BE648CA"/>
    <w:lvl w:ilvl="0" w:tplc="EBD4A2D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8936547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87FE8DE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458A0CE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5F4077C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D4AC5FF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A0E4F80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B726D3C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D01C498E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2" w15:restartNumberingAfterBreak="0">
    <w:nsid w:val="5CAC05C5"/>
    <w:multiLevelType w:val="hybridMultilevel"/>
    <w:tmpl w:val="21C03488"/>
    <w:lvl w:ilvl="0" w:tplc="A06484AA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11DC807E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DB724B3A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64FCAEBE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2C30878C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A75027D8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1068C6A6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79901F9C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20969A96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13" w15:restartNumberingAfterBreak="0">
    <w:nsid w:val="5CCF4B31"/>
    <w:multiLevelType w:val="multilevel"/>
    <w:tmpl w:val="DF6A78AE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1571" w:hanging="720"/>
      </w:pPr>
      <w:rPr>
        <w:rFonts w:eastAsia="Times New Roman"/>
        <w:color w:val="000000" w:themeColor="text1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eastAsia="Times New Roman"/>
        <w:color w:val="26282F"/>
      </w:rPr>
    </w:lvl>
    <w:lvl w:ilvl="3">
      <w:start w:val="1"/>
      <w:numFmt w:val="decimal"/>
      <w:lvlText w:val="%1.%2.%3.%4."/>
      <w:lvlJc w:val="left"/>
      <w:pPr>
        <w:ind w:left="1931" w:hanging="1080"/>
      </w:pPr>
      <w:rPr>
        <w:rFonts w:eastAsia="Times New Roman"/>
        <w:color w:val="26282F"/>
      </w:rPr>
    </w:lvl>
    <w:lvl w:ilvl="4">
      <w:start w:val="1"/>
      <w:numFmt w:val="decimal"/>
      <w:lvlText w:val="%1.%2.%3.%4.%5."/>
      <w:lvlJc w:val="left"/>
      <w:pPr>
        <w:ind w:left="1931" w:hanging="1080"/>
      </w:pPr>
      <w:rPr>
        <w:rFonts w:eastAsia="Times New Roman"/>
        <w:color w:val="26282F"/>
      </w:rPr>
    </w:lvl>
    <w:lvl w:ilvl="5">
      <w:start w:val="1"/>
      <w:numFmt w:val="decimal"/>
      <w:lvlText w:val="%1.%2.%3.%4.%5.%6."/>
      <w:lvlJc w:val="left"/>
      <w:pPr>
        <w:ind w:left="2291" w:hanging="1440"/>
      </w:pPr>
      <w:rPr>
        <w:rFonts w:eastAsia="Times New Roman"/>
        <w:color w:val="26282F"/>
      </w:rPr>
    </w:lvl>
    <w:lvl w:ilvl="6">
      <w:start w:val="1"/>
      <w:numFmt w:val="decimal"/>
      <w:lvlText w:val="%1.%2.%3.%4.%5.%6.%7."/>
      <w:lvlJc w:val="left"/>
      <w:pPr>
        <w:ind w:left="2651" w:hanging="1800"/>
      </w:pPr>
      <w:rPr>
        <w:rFonts w:eastAsia="Times New Roman"/>
        <w:color w:val="26282F"/>
      </w:rPr>
    </w:lvl>
    <w:lvl w:ilvl="7">
      <w:start w:val="1"/>
      <w:numFmt w:val="decimal"/>
      <w:lvlText w:val="%1.%2.%3.%4.%5.%6.%7.%8."/>
      <w:lvlJc w:val="left"/>
      <w:pPr>
        <w:ind w:left="2651" w:hanging="1800"/>
      </w:pPr>
      <w:rPr>
        <w:rFonts w:eastAsia="Times New Roman"/>
        <w:color w:val="26282F"/>
      </w:rPr>
    </w:lvl>
    <w:lvl w:ilvl="8">
      <w:start w:val="1"/>
      <w:numFmt w:val="decimal"/>
      <w:lvlText w:val="%1.%2.%3.%4.%5.%6.%7.%8.%9."/>
      <w:lvlJc w:val="left"/>
      <w:pPr>
        <w:ind w:left="3011" w:hanging="2160"/>
      </w:pPr>
      <w:rPr>
        <w:rFonts w:eastAsia="Times New Roman"/>
        <w:color w:val="26282F"/>
      </w:rPr>
    </w:lvl>
  </w:abstractNum>
  <w:abstractNum w:abstractNumId="14" w15:restartNumberingAfterBreak="0">
    <w:nsid w:val="6228660C"/>
    <w:multiLevelType w:val="hybridMultilevel"/>
    <w:tmpl w:val="29F619C2"/>
    <w:lvl w:ilvl="0" w:tplc="A04E4190">
      <w:start w:val="49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A54E11F8">
      <w:start w:val="1"/>
      <w:numFmt w:val="lowerLetter"/>
      <w:lvlText w:val="%2."/>
      <w:lvlJc w:val="left"/>
      <w:pPr>
        <w:ind w:left="1931" w:hanging="360"/>
      </w:pPr>
    </w:lvl>
    <w:lvl w:ilvl="2" w:tplc="D6EE0BAA">
      <w:start w:val="1"/>
      <w:numFmt w:val="lowerRoman"/>
      <w:lvlText w:val="%3."/>
      <w:lvlJc w:val="right"/>
      <w:pPr>
        <w:ind w:left="2651" w:hanging="180"/>
      </w:pPr>
    </w:lvl>
    <w:lvl w:ilvl="3" w:tplc="F8DCCFFE">
      <w:start w:val="1"/>
      <w:numFmt w:val="decimal"/>
      <w:lvlText w:val="%4."/>
      <w:lvlJc w:val="left"/>
      <w:pPr>
        <w:ind w:left="3371" w:hanging="360"/>
      </w:pPr>
    </w:lvl>
    <w:lvl w:ilvl="4" w:tplc="E35A8BC4">
      <w:start w:val="1"/>
      <w:numFmt w:val="lowerLetter"/>
      <w:lvlText w:val="%5."/>
      <w:lvlJc w:val="left"/>
      <w:pPr>
        <w:ind w:left="4091" w:hanging="360"/>
      </w:pPr>
    </w:lvl>
    <w:lvl w:ilvl="5" w:tplc="76B0C420">
      <w:start w:val="1"/>
      <w:numFmt w:val="lowerRoman"/>
      <w:lvlText w:val="%6."/>
      <w:lvlJc w:val="right"/>
      <w:pPr>
        <w:ind w:left="4811" w:hanging="180"/>
      </w:pPr>
    </w:lvl>
    <w:lvl w:ilvl="6" w:tplc="771AAA1A">
      <w:start w:val="1"/>
      <w:numFmt w:val="decimal"/>
      <w:lvlText w:val="%7."/>
      <w:lvlJc w:val="left"/>
      <w:pPr>
        <w:ind w:left="5531" w:hanging="360"/>
      </w:pPr>
    </w:lvl>
    <w:lvl w:ilvl="7" w:tplc="1F1837AC">
      <w:start w:val="1"/>
      <w:numFmt w:val="lowerLetter"/>
      <w:lvlText w:val="%8."/>
      <w:lvlJc w:val="left"/>
      <w:pPr>
        <w:ind w:left="6251" w:hanging="360"/>
      </w:pPr>
    </w:lvl>
    <w:lvl w:ilvl="8" w:tplc="2A44DAB2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64920C3E"/>
    <w:multiLevelType w:val="hybridMultilevel"/>
    <w:tmpl w:val="C1DCA904"/>
    <w:lvl w:ilvl="0" w:tplc="6906A972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FC14285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71FC60D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B3265E8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B41E85DE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1076D74A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B1C6A47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DB6085B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6BFC288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6" w15:restartNumberingAfterBreak="0">
    <w:nsid w:val="6F171031"/>
    <w:multiLevelType w:val="hybridMultilevel"/>
    <w:tmpl w:val="9C76C0F8"/>
    <w:lvl w:ilvl="0" w:tplc="7CEAAA52">
      <w:start w:val="1"/>
      <w:numFmt w:val="decimal"/>
      <w:lvlText w:val="%1."/>
      <w:lvlJc w:val="left"/>
      <w:pPr>
        <w:ind w:left="1956" w:hanging="1416"/>
      </w:pPr>
      <w:rPr>
        <w:i w:val="0"/>
      </w:rPr>
    </w:lvl>
    <w:lvl w:ilvl="1" w:tplc="7E62EC3C">
      <w:start w:val="1"/>
      <w:numFmt w:val="lowerLetter"/>
      <w:lvlText w:val="%2."/>
      <w:lvlJc w:val="left"/>
      <w:pPr>
        <w:ind w:left="1620" w:hanging="360"/>
      </w:pPr>
    </w:lvl>
    <w:lvl w:ilvl="2" w:tplc="78668612">
      <w:start w:val="1"/>
      <w:numFmt w:val="lowerRoman"/>
      <w:lvlText w:val="%3."/>
      <w:lvlJc w:val="right"/>
      <w:pPr>
        <w:ind w:left="2340" w:hanging="180"/>
      </w:pPr>
    </w:lvl>
    <w:lvl w:ilvl="3" w:tplc="F8AA4A72">
      <w:start w:val="1"/>
      <w:numFmt w:val="decimal"/>
      <w:lvlText w:val="%4."/>
      <w:lvlJc w:val="left"/>
      <w:pPr>
        <w:ind w:left="3060" w:hanging="360"/>
      </w:pPr>
    </w:lvl>
    <w:lvl w:ilvl="4" w:tplc="52E0CBDA">
      <w:start w:val="1"/>
      <w:numFmt w:val="lowerLetter"/>
      <w:lvlText w:val="%5."/>
      <w:lvlJc w:val="left"/>
      <w:pPr>
        <w:ind w:left="3780" w:hanging="360"/>
      </w:pPr>
    </w:lvl>
    <w:lvl w:ilvl="5" w:tplc="F3EAEBAE">
      <w:start w:val="1"/>
      <w:numFmt w:val="lowerRoman"/>
      <w:lvlText w:val="%6."/>
      <w:lvlJc w:val="right"/>
      <w:pPr>
        <w:ind w:left="4500" w:hanging="180"/>
      </w:pPr>
    </w:lvl>
    <w:lvl w:ilvl="6" w:tplc="160408F0">
      <w:start w:val="1"/>
      <w:numFmt w:val="decimal"/>
      <w:lvlText w:val="%7."/>
      <w:lvlJc w:val="left"/>
      <w:pPr>
        <w:ind w:left="5220" w:hanging="360"/>
      </w:pPr>
    </w:lvl>
    <w:lvl w:ilvl="7" w:tplc="5694BD00">
      <w:start w:val="1"/>
      <w:numFmt w:val="lowerLetter"/>
      <w:lvlText w:val="%8."/>
      <w:lvlJc w:val="left"/>
      <w:pPr>
        <w:ind w:left="5940" w:hanging="360"/>
      </w:pPr>
    </w:lvl>
    <w:lvl w:ilvl="8" w:tplc="2AA2FAF0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781626BF"/>
    <w:multiLevelType w:val="hybridMultilevel"/>
    <w:tmpl w:val="517ED2F4"/>
    <w:lvl w:ilvl="0" w:tplc="68E6A818">
      <w:start w:val="1"/>
      <w:numFmt w:val="decimal"/>
      <w:lvlText w:val="%1."/>
      <w:lvlJc w:val="left"/>
      <w:pPr>
        <w:ind w:left="1956" w:hanging="1416"/>
      </w:pPr>
      <w:rPr>
        <w:i w:val="0"/>
      </w:rPr>
    </w:lvl>
    <w:lvl w:ilvl="1" w:tplc="2AFA40EC">
      <w:start w:val="1"/>
      <w:numFmt w:val="lowerLetter"/>
      <w:lvlText w:val="%2."/>
      <w:lvlJc w:val="left"/>
      <w:pPr>
        <w:ind w:left="1620" w:hanging="360"/>
      </w:pPr>
    </w:lvl>
    <w:lvl w:ilvl="2" w:tplc="14CAD11C">
      <w:start w:val="1"/>
      <w:numFmt w:val="lowerRoman"/>
      <w:lvlText w:val="%3."/>
      <w:lvlJc w:val="right"/>
      <w:pPr>
        <w:ind w:left="2340" w:hanging="180"/>
      </w:pPr>
    </w:lvl>
    <w:lvl w:ilvl="3" w:tplc="CB82BBB4">
      <w:start w:val="1"/>
      <w:numFmt w:val="decimal"/>
      <w:lvlText w:val="%4."/>
      <w:lvlJc w:val="left"/>
      <w:pPr>
        <w:ind w:left="3060" w:hanging="360"/>
      </w:pPr>
    </w:lvl>
    <w:lvl w:ilvl="4" w:tplc="A1385C0C">
      <w:start w:val="1"/>
      <w:numFmt w:val="lowerLetter"/>
      <w:lvlText w:val="%5."/>
      <w:lvlJc w:val="left"/>
      <w:pPr>
        <w:ind w:left="3780" w:hanging="360"/>
      </w:pPr>
    </w:lvl>
    <w:lvl w:ilvl="5" w:tplc="A73ACB64">
      <w:start w:val="1"/>
      <w:numFmt w:val="lowerRoman"/>
      <w:lvlText w:val="%6."/>
      <w:lvlJc w:val="right"/>
      <w:pPr>
        <w:ind w:left="4500" w:hanging="180"/>
      </w:pPr>
    </w:lvl>
    <w:lvl w:ilvl="6" w:tplc="7732189E">
      <w:start w:val="1"/>
      <w:numFmt w:val="decimal"/>
      <w:lvlText w:val="%7."/>
      <w:lvlJc w:val="left"/>
      <w:pPr>
        <w:ind w:left="5220" w:hanging="360"/>
      </w:pPr>
    </w:lvl>
    <w:lvl w:ilvl="7" w:tplc="BD502B7C">
      <w:start w:val="1"/>
      <w:numFmt w:val="lowerLetter"/>
      <w:lvlText w:val="%8."/>
      <w:lvlJc w:val="left"/>
      <w:pPr>
        <w:ind w:left="5940" w:hanging="360"/>
      </w:pPr>
    </w:lvl>
    <w:lvl w:ilvl="8" w:tplc="A170C5B6">
      <w:start w:val="1"/>
      <w:numFmt w:val="lowerRoman"/>
      <w:lvlText w:val="%9."/>
      <w:lvlJc w:val="right"/>
      <w:pPr>
        <w:ind w:left="6660" w:hanging="180"/>
      </w:pPr>
    </w:lvl>
  </w:abstractNum>
  <w:num w:numId="1" w16cid:durableId="684987287">
    <w:abstractNumId w:val="13"/>
  </w:num>
  <w:num w:numId="2" w16cid:durableId="1057507471">
    <w:abstractNumId w:val="9"/>
  </w:num>
  <w:num w:numId="3" w16cid:durableId="1894384449">
    <w:abstractNumId w:val="1"/>
  </w:num>
  <w:num w:numId="4" w16cid:durableId="780344890">
    <w:abstractNumId w:val="11"/>
  </w:num>
  <w:num w:numId="5" w16cid:durableId="1497376194">
    <w:abstractNumId w:val="8"/>
  </w:num>
  <w:num w:numId="6" w16cid:durableId="823010688">
    <w:abstractNumId w:val="12"/>
  </w:num>
  <w:num w:numId="7" w16cid:durableId="249779746">
    <w:abstractNumId w:val="15"/>
  </w:num>
  <w:num w:numId="8" w16cid:durableId="1204637902">
    <w:abstractNumId w:val="4"/>
  </w:num>
  <w:num w:numId="9" w16cid:durableId="1814366042">
    <w:abstractNumId w:val="5"/>
  </w:num>
  <w:num w:numId="10" w16cid:durableId="1101683178">
    <w:abstractNumId w:val="14"/>
  </w:num>
  <w:num w:numId="11" w16cid:durableId="2115897086">
    <w:abstractNumId w:val="3"/>
  </w:num>
  <w:num w:numId="12" w16cid:durableId="562719437">
    <w:abstractNumId w:val="6"/>
  </w:num>
  <w:num w:numId="13" w16cid:durableId="658268272">
    <w:abstractNumId w:val="7"/>
  </w:num>
  <w:num w:numId="14" w16cid:durableId="163518138">
    <w:abstractNumId w:val="0"/>
  </w:num>
  <w:num w:numId="15" w16cid:durableId="1751270077">
    <w:abstractNumId w:val="17"/>
  </w:num>
  <w:num w:numId="16" w16cid:durableId="2128500098">
    <w:abstractNumId w:val="16"/>
  </w:num>
  <w:num w:numId="17" w16cid:durableId="1785953184">
    <w:abstractNumId w:val="2"/>
  </w:num>
  <w:num w:numId="18" w16cid:durableId="101472267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3E0"/>
    <w:rsid w:val="00042F63"/>
    <w:rsid w:val="0019605F"/>
    <w:rsid w:val="001A6062"/>
    <w:rsid w:val="002936B5"/>
    <w:rsid w:val="002F2FC6"/>
    <w:rsid w:val="003720F5"/>
    <w:rsid w:val="00400AA4"/>
    <w:rsid w:val="0041466F"/>
    <w:rsid w:val="00523860"/>
    <w:rsid w:val="0055599D"/>
    <w:rsid w:val="00596EAC"/>
    <w:rsid w:val="005C3D74"/>
    <w:rsid w:val="006263E0"/>
    <w:rsid w:val="007059BF"/>
    <w:rsid w:val="0097344B"/>
    <w:rsid w:val="00973FB2"/>
    <w:rsid w:val="00B120B0"/>
    <w:rsid w:val="00B17653"/>
    <w:rsid w:val="00BF1A78"/>
    <w:rsid w:val="00C02D2B"/>
    <w:rsid w:val="00D2001B"/>
    <w:rsid w:val="00F61AFE"/>
    <w:rsid w:val="00F6646C"/>
    <w:rsid w:val="00FC7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4360A"/>
  <w15:docId w15:val="{FDA975FA-749E-4FF0-83F2-DA9EFC164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aptionChar">
    <w:name w:val="Caption Char"/>
    <w:basedOn w:val="a0"/>
    <w:uiPriority w:val="35"/>
    <w:rPr>
      <w:b/>
      <w:bCs/>
      <w:color w:val="4F81BD" w:themeColor="accent1"/>
      <w:sz w:val="18"/>
      <w:szCs w:val="18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link w:val="af"/>
    <w:uiPriority w:val="99"/>
  </w:style>
  <w:style w:type="table" w:styleId="af1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 w:themeColor="hyperlink"/>
      <w:u w:val="single"/>
    </w:rPr>
  </w:style>
  <w:style w:type="paragraph" w:styleId="af3">
    <w:name w:val="footnote text"/>
    <w:basedOn w:val="a"/>
    <w:link w:val="af4"/>
    <w:uiPriority w:val="99"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uiPriority w:val="99"/>
    <w:rPr>
      <w:sz w:val="18"/>
    </w:rPr>
  </w:style>
  <w:style w:type="character" w:styleId="af5">
    <w:name w:val="footnote reference"/>
    <w:uiPriority w:val="99"/>
    <w:semiHidden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/>
    </w:pPr>
  </w:style>
  <w:style w:type="character" w:customStyle="1" w:styleId="20">
    <w:name w:val="Заголовок 2 Знак"/>
    <w:link w:val="2"/>
    <w:uiPriority w:val="9"/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paragraph" w:customStyle="1" w:styleId="ConsPlusNormal">
    <w:name w:val="ConsPlusNormal"/>
    <w:pPr>
      <w:widowControl w:val="0"/>
    </w:pPr>
    <w:rPr>
      <w:rFonts w:eastAsia="Times New Roman" w:cs="Calibri"/>
      <w:sz w:val="22"/>
      <w:lang w:eastAsia="ru-RU"/>
    </w:rPr>
  </w:style>
  <w:style w:type="paragraph" w:customStyle="1" w:styleId="ConsPlusTitle">
    <w:name w:val="ConsPlusTitle"/>
    <w:pPr>
      <w:widowControl w:val="0"/>
    </w:pPr>
    <w:rPr>
      <w:rFonts w:eastAsia="Times New Roman" w:cs="Calibri"/>
      <w:b/>
      <w:sz w:val="22"/>
      <w:lang w:eastAsia="ru-RU"/>
    </w:rPr>
  </w:style>
  <w:style w:type="character" w:customStyle="1" w:styleId="ae">
    <w:name w:val="Нижний колонтитул Знак"/>
    <w:link w:val="ad"/>
    <w:uiPriority w:val="99"/>
    <w:rPr>
      <w:sz w:val="22"/>
      <w:szCs w:val="22"/>
      <w:lang w:eastAsia="en-US"/>
    </w:rPr>
  </w:style>
  <w:style w:type="character" w:customStyle="1" w:styleId="af4">
    <w:name w:val="Текст сноски Знак"/>
    <w:link w:val="af3"/>
    <w:uiPriority w:val="99"/>
    <w:rPr>
      <w:lang w:eastAsia="en-US"/>
    </w:rPr>
  </w:style>
  <w:style w:type="character" w:customStyle="1" w:styleId="ac">
    <w:name w:val="Верхний колонтитул Знак"/>
    <w:link w:val="ab"/>
    <w:uiPriority w:val="99"/>
    <w:rPr>
      <w:sz w:val="22"/>
      <w:szCs w:val="22"/>
      <w:lang w:eastAsia="en-US"/>
    </w:r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link w:val="afb"/>
    <w:uiPriority w:val="99"/>
    <w:semiHidden/>
    <w:rPr>
      <w:rFonts w:ascii="Tahoma" w:hAnsi="Tahoma" w:cs="Tahoma"/>
      <w:sz w:val="16"/>
      <w:szCs w:val="16"/>
      <w:lang w:eastAsia="en-US"/>
    </w:rPr>
  </w:style>
  <w:style w:type="character" w:styleId="afd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Pr>
      <w:lang w:eastAsia="en-US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Pr>
      <w:b/>
      <w:bCs/>
      <w:lang w:eastAsia="en-US"/>
    </w:rPr>
  </w:style>
  <w:style w:type="paragraph" w:styleId="aff2">
    <w:name w:val="Normal (Web)"/>
    <w:basedOn w:val="a"/>
    <w:uiPriority w:val="99"/>
    <w:semiHidden/>
    <w:unhideWhenUsed/>
    <w:rPr>
      <w:rFonts w:ascii="Times New Roman" w:hAnsi="Times New Roman"/>
      <w:sz w:val="24"/>
      <w:szCs w:val="24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headertext">
    <w:name w:val="headertext"/>
    <w:basedOn w:val="a"/>
    <w:rsid w:val="00F61A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match">
    <w:name w:val="match"/>
    <w:basedOn w:val="a0"/>
    <w:rsid w:val="00F61A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23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EB9641E320E32B4CDA56E8AB6C164487682C47705AB687BE316E477B26E619F83AF6C8B16F6EF331D885DC4S5R1H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12F700-0A10-4541-9C48-E68084713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9</Pages>
  <Words>2914</Words>
  <Characters>16616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Литвинова Алиса Николаевна</dc:creator>
  <cp:lastModifiedBy>OnlyDarkZ 1</cp:lastModifiedBy>
  <cp:revision>43</cp:revision>
  <cp:lastPrinted>2026-08-14T07:24:00Z</cp:lastPrinted>
  <dcterms:created xsi:type="dcterms:W3CDTF">2026-02-11T09:57:00Z</dcterms:created>
  <dcterms:modified xsi:type="dcterms:W3CDTF">2026-08-14T12:05:00Z</dcterms:modified>
  <cp:version>917504</cp:version>
</cp:coreProperties>
</file>