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872B2" w14:textId="77777777" w:rsidR="00820813" w:rsidRDefault="00820813">
      <w:pPr>
        <w:jc w:val="both"/>
      </w:pPr>
    </w:p>
    <w:tbl>
      <w:tblPr>
        <w:tblpPr w:leftFromText="180" w:rightFromText="180" w:vertAnchor="page" w:horzAnchor="margin" w:tblpY="1651"/>
        <w:tblW w:w="9180" w:type="dxa"/>
        <w:tblLayout w:type="fixed"/>
        <w:tblLook w:val="04A0" w:firstRow="1" w:lastRow="0" w:firstColumn="1" w:lastColumn="0" w:noHBand="0" w:noVBand="1"/>
      </w:tblPr>
      <w:tblGrid>
        <w:gridCol w:w="488"/>
        <w:gridCol w:w="579"/>
        <w:gridCol w:w="236"/>
        <w:gridCol w:w="1215"/>
        <w:gridCol w:w="425"/>
        <w:gridCol w:w="347"/>
        <w:gridCol w:w="244"/>
        <w:gridCol w:w="3705"/>
        <w:gridCol w:w="423"/>
        <w:gridCol w:w="1518"/>
      </w:tblGrid>
      <w:tr w:rsidR="00820813" w14:paraId="78ABAF30" w14:textId="77777777">
        <w:trPr>
          <w:trHeight w:val="1949"/>
        </w:trPr>
        <w:tc>
          <w:tcPr>
            <w:tcW w:w="9180" w:type="dxa"/>
            <w:gridSpan w:val="10"/>
          </w:tcPr>
          <w:p w14:paraId="6545246D" w14:textId="77777777" w:rsidR="00820813" w:rsidRDefault="00000000">
            <w:pPr>
              <w:rPr>
                <w:b/>
                <w:sz w:val="26"/>
                <w:szCs w:val="26"/>
              </w:rPr>
            </w:pPr>
            <w:r>
              <w:rPr>
                <w:b/>
                <w:sz w:val="26"/>
                <w:szCs w:val="26"/>
              </w:rPr>
              <w:t xml:space="preserve">                                                             </w:t>
            </w:r>
            <w:r>
              <w:rPr>
                <w:b/>
                <w:noProof/>
                <w:sz w:val="26"/>
                <w:szCs w:val="26"/>
              </w:rPr>
              <w:drawing>
                <wp:inline distT="0" distB="0" distL="0" distR="0" wp14:anchorId="396DA8AC" wp14:editId="3EECA2B4">
                  <wp:extent cx="523875" cy="6381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3875" cy="638175"/>
                          </a:xfrm>
                          <a:prstGeom prst="rect">
                            <a:avLst/>
                          </a:prstGeom>
                          <a:noFill/>
                        </pic:spPr>
                      </pic:pic>
                    </a:graphicData>
                  </a:graphic>
                </wp:inline>
              </w:drawing>
            </w:r>
            <w:r>
              <w:rPr>
                <w:b/>
                <w:sz w:val="26"/>
                <w:szCs w:val="26"/>
              </w:rPr>
              <w:t xml:space="preserve">                                           </w:t>
            </w:r>
          </w:p>
          <w:p w14:paraId="28935CEA" w14:textId="77777777" w:rsidR="00820813" w:rsidRDefault="00820813">
            <w:pPr>
              <w:jc w:val="center"/>
              <w:rPr>
                <w:b/>
                <w:sz w:val="26"/>
                <w:szCs w:val="26"/>
              </w:rPr>
            </w:pPr>
          </w:p>
          <w:p w14:paraId="38604564" w14:textId="77777777" w:rsidR="00820813" w:rsidRDefault="00000000">
            <w:pPr>
              <w:jc w:val="center"/>
              <w:rPr>
                <w:b/>
                <w:sz w:val="26"/>
                <w:szCs w:val="26"/>
              </w:rPr>
            </w:pPr>
            <w:r>
              <w:rPr>
                <w:b/>
                <w:sz w:val="26"/>
                <w:szCs w:val="26"/>
              </w:rPr>
              <w:t xml:space="preserve">АДМИНИСТРАЦИЯ </w:t>
            </w:r>
          </w:p>
          <w:p w14:paraId="6052D2A3" w14:textId="77777777" w:rsidR="00820813" w:rsidRDefault="00000000">
            <w:pPr>
              <w:jc w:val="center"/>
              <w:rPr>
                <w:b/>
                <w:sz w:val="26"/>
                <w:szCs w:val="26"/>
              </w:rPr>
            </w:pPr>
            <w:r>
              <w:rPr>
                <w:b/>
                <w:sz w:val="26"/>
                <w:szCs w:val="26"/>
              </w:rPr>
              <w:t>СЕЛЬСКОГО ПОСЕЛЕНИЯ ПЕРЕГРЕБНОЕ</w:t>
            </w:r>
          </w:p>
          <w:p w14:paraId="646791BA" w14:textId="77777777" w:rsidR="00820813" w:rsidRDefault="00000000">
            <w:pPr>
              <w:jc w:val="center"/>
              <w:rPr>
                <w:b/>
                <w:sz w:val="26"/>
                <w:szCs w:val="26"/>
              </w:rPr>
            </w:pPr>
            <w:r>
              <w:rPr>
                <w:b/>
                <w:sz w:val="26"/>
                <w:szCs w:val="26"/>
              </w:rPr>
              <w:t xml:space="preserve">Октябрьского района  </w:t>
            </w:r>
          </w:p>
          <w:p w14:paraId="744E7697" w14:textId="77777777" w:rsidR="00820813" w:rsidRDefault="00000000">
            <w:pPr>
              <w:jc w:val="center"/>
              <w:rPr>
                <w:b/>
                <w:sz w:val="26"/>
                <w:szCs w:val="26"/>
              </w:rPr>
            </w:pPr>
            <w:r>
              <w:rPr>
                <w:b/>
                <w:sz w:val="26"/>
                <w:szCs w:val="26"/>
              </w:rPr>
              <w:t>Ханты-Мансийского автономного округа-Югры</w:t>
            </w:r>
          </w:p>
          <w:p w14:paraId="01287FE3" w14:textId="77777777" w:rsidR="00820813" w:rsidRDefault="00820813">
            <w:pPr>
              <w:jc w:val="center"/>
              <w:rPr>
                <w:b/>
                <w:sz w:val="26"/>
                <w:szCs w:val="26"/>
              </w:rPr>
            </w:pPr>
          </w:p>
          <w:p w14:paraId="09BED2DA" w14:textId="77777777" w:rsidR="00820813" w:rsidRDefault="00000000">
            <w:pPr>
              <w:jc w:val="center"/>
              <w:rPr>
                <w:b/>
                <w:sz w:val="26"/>
                <w:szCs w:val="26"/>
              </w:rPr>
            </w:pPr>
            <w:r>
              <w:rPr>
                <w:b/>
                <w:sz w:val="26"/>
                <w:szCs w:val="26"/>
              </w:rPr>
              <w:t xml:space="preserve">ПОСТАНОВЛЕНИЕ        </w:t>
            </w:r>
          </w:p>
        </w:tc>
      </w:tr>
      <w:tr w:rsidR="00820813" w14:paraId="34757FA1" w14:textId="77777777">
        <w:trPr>
          <w:trHeight w:val="655"/>
        </w:trPr>
        <w:tc>
          <w:tcPr>
            <w:tcW w:w="488" w:type="dxa"/>
            <w:vAlign w:val="bottom"/>
          </w:tcPr>
          <w:p w14:paraId="6D6CC067" w14:textId="77777777" w:rsidR="00820813" w:rsidRDefault="00000000">
            <w:pPr>
              <w:jc w:val="center"/>
              <w:rPr>
                <w:sz w:val="26"/>
                <w:szCs w:val="26"/>
              </w:rPr>
            </w:pPr>
            <w:r>
              <w:rPr>
                <w:sz w:val="26"/>
                <w:szCs w:val="26"/>
              </w:rPr>
              <w:t>«</w:t>
            </w:r>
          </w:p>
        </w:tc>
        <w:tc>
          <w:tcPr>
            <w:tcW w:w="579" w:type="dxa"/>
            <w:tcBorders>
              <w:bottom w:val="single" w:sz="4" w:space="0" w:color="auto"/>
            </w:tcBorders>
            <w:vAlign w:val="bottom"/>
          </w:tcPr>
          <w:p w14:paraId="001E30AC" w14:textId="6D425898" w:rsidR="00820813" w:rsidRDefault="00B60394">
            <w:pPr>
              <w:rPr>
                <w:sz w:val="26"/>
                <w:szCs w:val="26"/>
              </w:rPr>
            </w:pPr>
            <w:r>
              <w:rPr>
                <w:sz w:val="26"/>
                <w:szCs w:val="26"/>
              </w:rPr>
              <w:t>04</w:t>
            </w:r>
          </w:p>
        </w:tc>
        <w:tc>
          <w:tcPr>
            <w:tcW w:w="236" w:type="dxa"/>
            <w:vAlign w:val="bottom"/>
          </w:tcPr>
          <w:p w14:paraId="213DF6B3" w14:textId="77777777" w:rsidR="00820813" w:rsidRDefault="00000000">
            <w:pPr>
              <w:jc w:val="center"/>
              <w:rPr>
                <w:sz w:val="26"/>
                <w:szCs w:val="26"/>
              </w:rPr>
            </w:pPr>
            <w:r>
              <w:rPr>
                <w:sz w:val="26"/>
                <w:szCs w:val="26"/>
              </w:rPr>
              <w:t>»</w:t>
            </w:r>
          </w:p>
        </w:tc>
        <w:tc>
          <w:tcPr>
            <w:tcW w:w="1215" w:type="dxa"/>
            <w:tcBorders>
              <w:bottom w:val="single" w:sz="4" w:space="0" w:color="auto"/>
            </w:tcBorders>
            <w:vAlign w:val="bottom"/>
          </w:tcPr>
          <w:p w14:paraId="612DFE0E" w14:textId="744E06A5" w:rsidR="00820813" w:rsidRDefault="00B60394">
            <w:pPr>
              <w:jc w:val="center"/>
              <w:rPr>
                <w:sz w:val="26"/>
                <w:szCs w:val="26"/>
              </w:rPr>
            </w:pPr>
            <w:r>
              <w:rPr>
                <w:sz w:val="26"/>
                <w:szCs w:val="26"/>
              </w:rPr>
              <w:t>августа</w:t>
            </w:r>
          </w:p>
        </w:tc>
        <w:tc>
          <w:tcPr>
            <w:tcW w:w="425" w:type="dxa"/>
            <w:tcBorders>
              <w:bottom w:val="single" w:sz="4" w:space="0" w:color="auto"/>
            </w:tcBorders>
            <w:vAlign w:val="bottom"/>
          </w:tcPr>
          <w:p w14:paraId="3C783CD2" w14:textId="77777777" w:rsidR="00820813" w:rsidRDefault="00000000">
            <w:pPr>
              <w:ind w:right="-108"/>
              <w:jc w:val="both"/>
              <w:rPr>
                <w:sz w:val="26"/>
                <w:szCs w:val="26"/>
              </w:rPr>
            </w:pPr>
            <w:r>
              <w:rPr>
                <w:sz w:val="26"/>
                <w:szCs w:val="26"/>
              </w:rPr>
              <w:t>20</w:t>
            </w:r>
          </w:p>
        </w:tc>
        <w:tc>
          <w:tcPr>
            <w:tcW w:w="347" w:type="dxa"/>
            <w:tcMar>
              <w:top w:w="0" w:type="dxa"/>
              <w:left w:w="0" w:type="dxa"/>
              <w:bottom w:w="0" w:type="dxa"/>
              <w:right w:w="0" w:type="dxa"/>
            </w:tcMar>
            <w:vAlign w:val="bottom"/>
          </w:tcPr>
          <w:p w14:paraId="6BC2270B" w14:textId="77777777" w:rsidR="00820813" w:rsidRDefault="00000000">
            <w:pPr>
              <w:rPr>
                <w:sz w:val="26"/>
                <w:szCs w:val="26"/>
              </w:rPr>
            </w:pPr>
            <w:r>
              <w:rPr>
                <w:sz w:val="26"/>
                <w:szCs w:val="26"/>
              </w:rPr>
              <w:t xml:space="preserve">26     </w:t>
            </w:r>
          </w:p>
        </w:tc>
        <w:tc>
          <w:tcPr>
            <w:tcW w:w="244" w:type="dxa"/>
            <w:tcMar>
              <w:top w:w="0" w:type="dxa"/>
              <w:left w:w="0" w:type="dxa"/>
              <w:bottom w:w="0" w:type="dxa"/>
              <w:right w:w="0" w:type="dxa"/>
            </w:tcMar>
            <w:vAlign w:val="bottom"/>
          </w:tcPr>
          <w:p w14:paraId="1260BA46" w14:textId="77777777" w:rsidR="00820813" w:rsidRDefault="00000000">
            <w:pPr>
              <w:jc w:val="center"/>
              <w:rPr>
                <w:sz w:val="26"/>
                <w:szCs w:val="26"/>
              </w:rPr>
            </w:pPr>
            <w:r>
              <w:rPr>
                <w:sz w:val="26"/>
                <w:szCs w:val="26"/>
              </w:rPr>
              <w:t>г.</w:t>
            </w:r>
          </w:p>
        </w:tc>
        <w:tc>
          <w:tcPr>
            <w:tcW w:w="3705" w:type="dxa"/>
            <w:vAlign w:val="bottom"/>
          </w:tcPr>
          <w:p w14:paraId="23D6CADA" w14:textId="77777777" w:rsidR="00820813" w:rsidRDefault="00820813">
            <w:pPr>
              <w:jc w:val="center"/>
              <w:rPr>
                <w:sz w:val="26"/>
                <w:szCs w:val="26"/>
              </w:rPr>
            </w:pPr>
          </w:p>
        </w:tc>
        <w:tc>
          <w:tcPr>
            <w:tcW w:w="423" w:type="dxa"/>
            <w:vAlign w:val="bottom"/>
          </w:tcPr>
          <w:p w14:paraId="0230C240" w14:textId="77777777" w:rsidR="00820813" w:rsidRDefault="00000000">
            <w:pPr>
              <w:jc w:val="center"/>
              <w:rPr>
                <w:sz w:val="26"/>
                <w:szCs w:val="26"/>
              </w:rPr>
            </w:pPr>
            <w:r>
              <w:rPr>
                <w:sz w:val="26"/>
                <w:szCs w:val="26"/>
              </w:rPr>
              <w:t>№</w:t>
            </w:r>
          </w:p>
        </w:tc>
        <w:tc>
          <w:tcPr>
            <w:tcW w:w="1518" w:type="dxa"/>
            <w:tcBorders>
              <w:bottom w:val="single" w:sz="4" w:space="0" w:color="auto"/>
            </w:tcBorders>
            <w:vAlign w:val="bottom"/>
          </w:tcPr>
          <w:p w14:paraId="2398B571" w14:textId="251EED14" w:rsidR="00820813" w:rsidRDefault="00B60394" w:rsidP="00B60394">
            <w:pPr>
              <w:rPr>
                <w:sz w:val="26"/>
                <w:szCs w:val="26"/>
              </w:rPr>
            </w:pPr>
            <w:r>
              <w:rPr>
                <w:sz w:val="26"/>
                <w:szCs w:val="26"/>
              </w:rPr>
              <w:t xml:space="preserve">       159</w:t>
            </w:r>
          </w:p>
        </w:tc>
      </w:tr>
      <w:tr w:rsidR="00820813" w14:paraId="21CAF22B" w14:textId="77777777">
        <w:trPr>
          <w:trHeight w:val="562"/>
        </w:trPr>
        <w:tc>
          <w:tcPr>
            <w:tcW w:w="9180" w:type="dxa"/>
            <w:gridSpan w:val="10"/>
            <w:tcMar>
              <w:top w:w="227" w:type="dxa"/>
              <w:left w:w="108" w:type="dxa"/>
              <w:bottom w:w="0" w:type="dxa"/>
              <w:right w:w="108" w:type="dxa"/>
            </w:tcMar>
          </w:tcPr>
          <w:p w14:paraId="1AAE0A39" w14:textId="77777777" w:rsidR="00820813" w:rsidRDefault="00000000">
            <w:pPr>
              <w:rPr>
                <w:sz w:val="26"/>
                <w:szCs w:val="26"/>
              </w:rPr>
            </w:pPr>
            <w:r>
              <w:rPr>
                <w:sz w:val="26"/>
                <w:szCs w:val="26"/>
              </w:rPr>
              <w:t xml:space="preserve">  с. Перегребное</w:t>
            </w:r>
          </w:p>
        </w:tc>
      </w:tr>
    </w:tbl>
    <w:p w14:paraId="2FCC8A21" w14:textId="77777777" w:rsidR="008B183D" w:rsidRPr="008B183D" w:rsidRDefault="008B183D" w:rsidP="008B183D">
      <w:pPr>
        <w:jc w:val="both"/>
        <w:rPr>
          <w:sz w:val="26"/>
          <w:szCs w:val="26"/>
        </w:rPr>
      </w:pPr>
      <w:r w:rsidRPr="008B183D">
        <w:rPr>
          <w:sz w:val="26"/>
          <w:szCs w:val="26"/>
        </w:rPr>
        <w:t xml:space="preserve">О внесении изменений в постановление </w:t>
      </w:r>
    </w:p>
    <w:p w14:paraId="54DBED9A" w14:textId="77777777" w:rsidR="008B183D" w:rsidRPr="008B183D" w:rsidRDefault="008B183D" w:rsidP="008B183D">
      <w:pPr>
        <w:jc w:val="both"/>
        <w:rPr>
          <w:sz w:val="26"/>
          <w:szCs w:val="26"/>
        </w:rPr>
      </w:pPr>
      <w:r w:rsidRPr="008B183D">
        <w:rPr>
          <w:sz w:val="26"/>
          <w:szCs w:val="26"/>
        </w:rPr>
        <w:t xml:space="preserve">администрации сельского поселения Перегребное </w:t>
      </w:r>
    </w:p>
    <w:p w14:paraId="14371014" w14:textId="77777777" w:rsidR="008B183D" w:rsidRPr="008B183D" w:rsidRDefault="008B183D" w:rsidP="008B183D">
      <w:pPr>
        <w:jc w:val="both"/>
        <w:rPr>
          <w:sz w:val="26"/>
          <w:szCs w:val="26"/>
        </w:rPr>
      </w:pPr>
      <w:r w:rsidRPr="008B183D">
        <w:rPr>
          <w:sz w:val="26"/>
          <w:szCs w:val="26"/>
        </w:rPr>
        <w:t>от 20.04.2026 № 67 «О создании приемочной комиссии</w:t>
      </w:r>
    </w:p>
    <w:p w14:paraId="1F708EA8" w14:textId="77777777" w:rsidR="008B183D" w:rsidRPr="008B183D" w:rsidRDefault="008B183D" w:rsidP="008B183D">
      <w:pPr>
        <w:jc w:val="both"/>
        <w:rPr>
          <w:sz w:val="26"/>
          <w:szCs w:val="26"/>
        </w:rPr>
      </w:pPr>
      <w:r w:rsidRPr="008B183D">
        <w:rPr>
          <w:sz w:val="26"/>
          <w:szCs w:val="26"/>
        </w:rPr>
        <w:t xml:space="preserve">для приемки поставленного товара, выполненной работы </w:t>
      </w:r>
    </w:p>
    <w:p w14:paraId="3C1D9022" w14:textId="77777777" w:rsidR="008B183D" w:rsidRPr="008B183D" w:rsidRDefault="008B183D" w:rsidP="008B183D">
      <w:pPr>
        <w:jc w:val="both"/>
        <w:rPr>
          <w:sz w:val="26"/>
          <w:szCs w:val="26"/>
        </w:rPr>
      </w:pPr>
      <w:r w:rsidRPr="008B183D">
        <w:rPr>
          <w:sz w:val="26"/>
          <w:szCs w:val="26"/>
        </w:rPr>
        <w:t xml:space="preserve">или оказанной услуги, результатов отдельного этапа </w:t>
      </w:r>
    </w:p>
    <w:p w14:paraId="552F3EAB" w14:textId="77777777" w:rsidR="008B183D" w:rsidRPr="008B183D" w:rsidRDefault="008B183D" w:rsidP="008B183D">
      <w:pPr>
        <w:jc w:val="both"/>
        <w:rPr>
          <w:sz w:val="26"/>
          <w:szCs w:val="26"/>
        </w:rPr>
      </w:pPr>
      <w:r w:rsidRPr="008B183D">
        <w:rPr>
          <w:sz w:val="26"/>
          <w:szCs w:val="26"/>
        </w:rPr>
        <w:t>исполнения контракта при осуществлении закупок</w:t>
      </w:r>
    </w:p>
    <w:p w14:paraId="1084098E" w14:textId="77777777" w:rsidR="008B183D" w:rsidRPr="008B183D" w:rsidRDefault="008B183D" w:rsidP="008B183D">
      <w:pPr>
        <w:jc w:val="both"/>
        <w:rPr>
          <w:sz w:val="26"/>
          <w:szCs w:val="26"/>
        </w:rPr>
      </w:pPr>
      <w:r w:rsidRPr="008B183D">
        <w:rPr>
          <w:sz w:val="26"/>
          <w:szCs w:val="26"/>
        </w:rPr>
        <w:t>товаров (работ, услуг) для обеспечения муниципальных</w:t>
      </w:r>
    </w:p>
    <w:p w14:paraId="5A93BC01" w14:textId="346F417D" w:rsidR="00820813" w:rsidRDefault="008B183D" w:rsidP="008B183D">
      <w:pPr>
        <w:jc w:val="both"/>
        <w:rPr>
          <w:sz w:val="26"/>
          <w:szCs w:val="26"/>
        </w:rPr>
      </w:pPr>
      <w:r w:rsidRPr="008B183D">
        <w:rPr>
          <w:sz w:val="26"/>
          <w:szCs w:val="26"/>
        </w:rPr>
        <w:t>нужд сельского поселения Перегребное»</w:t>
      </w:r>
    </w:p>
    <w:p w14:paraId="6EA3855B" w14:textId="77777777" w:rsidR="008B183D" w:rsidRDefault="008B183D" w:rsidP="008B183D">
      <w:pPr>
        <w:jc w:val="both"/>
        <w:rPr>
          <w:sz w:val="26"/>
          <w:szCs w:val="26"/>
        </w:rPr>
      </w:pPr>
    </w:p>
    <w:p w14:paraId="6A9A78D7" w14:textId="77777777" w:rsidR="008B183D" w:rsidRPr="008B183D" w:rsidRDefault="008B183D" w:rsidP="008B183D">
      <w:pPr>
        <w:pStyle w:val="a9"/>
        <w:ind w:firstLine="708"/>
        <w:jc w:val="both"/>
        <w:rPr>
          <w:rFonts w:ascii="Times New Roman" w:hAnsi="Times New Roman" w:cs="Times New Roman"/>
          <w:color w:val="auto"/>
          <w:spacing w:val="0"/>
          <w:sz w:val="26"/>
          <w:szCs w:val="26"/>
        </w:rPr>
      </w:pPr>
      <w:r w:rsidRPr="008B183D">
        <w:rPr>
          <w:rFonts w:ascii="Times New Roman" w:hAnsi="Times New Roman" w:cs="Times New Roman"/>
          <w:color w:val="auto"/>
          <w:spacing w:val="0"/>
          <w:sz w:val="26"/>
          <w:szCs w:val="26"/>
        </w:rPr>
        <w:t>Внести изменения в состав приемочной комиссии для приемки поставленного товара, выполненной работы или оказанной услуги, результатов отдельного этапа исполнения контракта при осуществлении закупок товаров (работ, услуг) для обеспечения муниципальных нужд сельского поселения Перегребное, утвержденное постановлением от 20.04.2025 №67:</w:t>
      </w:r>
    </w:p>
    <w:p w14:paraId="431AD242" w14:textId="77777777" w:rsidR="008B183D" w:rsidRPr="008B183D" w:rsidRDefault="008B183D" w:rsidP="008B183D">
      <w:pPr>
        <w:pStyle w:val="a9"/>
        <w:jc w:val="both"/>
        <w:rPr>
          <w:rFonts w:ascii="Times New Roman" w:hAnsi="Times New Roman" w:cs="Times New Roman"/>
          <w:color w:val="auto"/>
          <w:spacing w:val="0"/>
          <w:sz w:val="26"/>
          <w:szCs w:val="26"/>
        </w:rPr>
      </w:pPr>
    </w:p>
    <w:p w14:paraId="77010C02" w14:textId="412400F6" w:rsidR="008B183D" w:rsidRDefault="008B183D" w:rsidP="008B183D">
      <w:pPr>
        <w:pStyle w:val="a9"/>
        <w:jc w:val="both"/>
        <w:rPr>
          <w:rFonts w:ascii="Times New Roman" w:hAnsi="Times New Roman" w:cs="Times New Roman"/>
          <w:color w:val="auto"/>
          <w:spacing w:val="0"/>
          <w:sz w:val="26"/>
          <w:szCs w:val="26"/>
        </w:rPr>
      </w:pPr>
      <w:r w:rsidRPr="008B183D">
        <w:rPr>
          <w:rFonts w:ascii="Times New Roman" w:hAnsi="Times New Roman" w:cs="Times New Roman"/>
          <w:color w:val="auto"/>
          <w:spacing w:val="0"/>
          <w:sz w:val="26"/>
          <w:szCs w:val="26"/>
        </w:rPr>
        <w:t xml:space="preserve">  </w:t>
      </w:r>
      <w:r>
        <w:rPr>
          <w:rFonts w:ascii="Times New Roman" w:hAnsi="Times New Roman" w:cs="Times New Roman"/>
          <w:color w:val="auto"/>
          <w:spacing w:val="0"/>
          <w:sz w:val="26"/>
          <w:szCs w:val="26"/>
        </w:rPr>
        <w:t xml:space="preserve">    1.</w:t>
      </w:r>
      <w:r w:rsidR="00260A7E">
        <w:rPr>
          <w:rFonts w:ascii="Times New Roman" w:hAnsi="Times New Roman" w:cs="Times New Roman"/>
          <w:color w:val="auto"/>
          <w:spacing w:val="0"/>
          <w:sz w:val="26"/>
          <w:szCs w:val="26"/>
        </w:rPr>
        <w:t xml:space="preserve"> </w:t>
      </w:r>
      <w:r w:rsidRPr="008B183D">
        <w:rPr>
          <w:rFonts w:ascii="Times New Roman" w:hAnsi="Times New Roman" w:cs="Times New Roman"/>
          <w:color w:val="auto"/>
          <w:spacing w:val="0"/>
          <w:sz w:val="26"/>
          <w:szCs w:val="26"/>
        </w:rPr>
        <w:t>На время отпуска</w:t>
      </w:r>
      <w:r>
        <w:rPr>
          <w:rFonts w:ascii="Times New Roman" w:hAnsi="Times New Roman" w:cs="Times New Roman"/>
          <w:color w:val="auto"/>
          <w:spacing w:val="0"/>
          <w:sz w:val="26"/>
          <w:szCs w:val="26"/>
        </w:rPr>
        <w:t xml:space="preserve"> по уходу за ребенком</w:t>
      </w:r>
      <w:r w:rsidRPr="008B183D">
        <w:rPr>
          <w:rFonts w:ascii="Times New Roman" w:hAnsi="Times New Roman" w:cs="Times New Roman"/>
          <w:color w:val="auto"/>
          <w:spacing w:val="0"/>
          <w:sz w:val="26"/>
          <w:szCs w:val="26"/>
        </w:rPr>
        <w:t xml:space="preserve"> </w:t>
      </w:r>
      <w:r>
        <w:rPr>
          <w:rFonts w:ascii="Times New Roman" w:hAnsi="Times New Roman" w:cs="Times New Roman"/>
          <w:color w:val="auto"/>
          <w:spacing w:val="0"/>
          <w:sz w:val="26"/>
          <w:szCs w:val="26"/>
        </w:rPr>
        <w:t>инженера сектора жизнеобеспечения администрации сельского поселения Перегребное</w:t>
      </w:r>
      <w:r w:rsidRPr="008B183D">
        <w:rPr>
          <w:rFonts w:ascii="Times New Roman" w:hAnsi="Times New Roman" w:cs="Times New Roman"/>
          <w:color w:val="auto"/>
          <w:spacing w:val="0"/>
          <w:sz w:val="26"/>
          <w:szCs w:val="26"/>
        </w:rPr>
        <w:t xml:space="preserve">, </w:t>
      </w:r>
      <w:r>
        <w:rPr>
          <w:rFonts w:ascii="Times New Roman" w:hAnsi="Times New Roman" w:cs="Times New Roman"/>
          <w:color w:val="auto"/>
          <w:spacing w:val="0"/>
          <w:sz w:val="26"/>
          <w:szCs w:val="26"/>
        </w:rPr>
        <w:t>Ксении Михайловны Николовой, назначить членом комиссии инженера сектора жизнеобеспечения</w:t>
      </w:r>
      <w:r w:rsidRPr="008B183D">
        <w:rPr>
          <w:rFonts w:ascii="Times New Roman" w:hAnsi="Times New Roman" w:cs="Times New Roman"/>
          <w:color w:val="auto"/>
          <w:spacing w:val="0"/>
          <w:sz w:val="26"/>
          <w:szCs w:val="26"/>
        </w:rPr>
        <w:t xml:space="preserve"> администрации сельского поселения Перегребное, </w:t>
      </w:r>
      <w:r>
        <w:rPr>
          <w:rFonts w:ascii="Times New Roman" w:hAnsi="Times New Roman" w:cs="Times New Roman"/>
          <w:color w:val="auto"/>
          <w:spacing w:val="0"/>
          <w:sz w:val="26"/>
          <w:szCs w:val="26"/>
        </w:rPr>
        <w:t>Владимирцеву Софию Андреевну.</w:t>
      </w:r>
    </w:p>
    <w:p w14:paraId="6031B770" w14:textId="1D45A3E1" w:rsidR="008B183D" w:rsidRPr="008B183D" w:rsidRDefault="008B183D" w:rsidP="008B183D">
      <w:pPr>
        <w:pStyle w:val="a9"/>
        <w:jc w:val="both"/>
        <w:rPr>
          <w:rFonts w:ascii="Times New Roman" w:hAnsi="Times New Roman" w:cs="Times New Roman"/>
          <w:color w:val="auto"/>
          <w:spacing w:val="0"/>
          <w:sz w:val="26"/>
          <w:szCs w:val="26"/>
        </w:rPr>
      </w:pPr>
      <w:r>
        <w:rPr>
          <w:rFonts w:ascii="Times New Roman" w:hAnsi="Times New Roman" w:cs="Times New Roman"/>
          <w:color w:val="auto"/>
          <w:spacing w:val="0"/>
          <w:sz w:val="26"/>
          <w:szCs w:val="26"/>
        </w:rPr>
        <w:t xml:space="preserve">      2.</w:t>
      </w:r>
      <w:r w:rsidR="00260A7E">
        <w:rPr>
          <w:rFonts w:ascii="Times New Roman" w:hAnsi="Times New Roman" w:cs="Times New Roman"/>
          <w:color w:val="auto"/>
          <w:spacing w:val="0"/>
          <w:sz w:val="26"/>
          <w:szCs w:val="26"/>
        </w:rPr>
        <w:t xml:space="preserve"> </w:t>
      </w:r>
      <w:r>
        <w:rPr>
          <w:rFonts w:ascii="Times New Roman" w:hAnsi="Times New Roman" w:cs="Times New Roman"/>
          <w:color w:val="auto"/>
          <w:spacing w:val="0"/>
          <w:sz w:val="26"/>
          <w:szCs w:val="26"/>
        </w:rPr>
        <w:t xml:space="preserve">На время больничного листа заместителя главы по социальным и </w:t>
      </w:r>
      <w:r w:rsidR="00260A7E">
        <w:rPr>
          <w:rFonts w:ascii="Times New Roman" w:hAnsi="Times New Roman" w:cs="Times New Roman"/>
          <w:color w:val="auto"/>
          <w:spacing w:val="0"/>
          <w:sz w:val="26"/>
          <w:szCs w:val="26"/>
        </w:rPr>
        <w:t>организационно-правовым вопросам, заведующего отделом правового обеспечения, муниципальной службы и социальной политики администрации сельского поселения Перегребное, Тамары Николаевны Комаровой, назначить членом комиссии главного специалиста отдела правового обеспечения, муниципальной службы и социальной политики администрации сельского поселения Перегребное, Елену Владимировну Аносову.</w:t>
      </w:r>
      <w:r>
        <w:rPr>
          <w:rFonts w:ascii="Times New Roman" w:hAnsi="Times New Roman" w:cs="Times New Roman"/>
          <w:color w:val="auto"/>
          <w:spacing w:val="0"/>
          <w:sz w:val="26"/>
          <w:szCs w:val="26"/>
        </w:rPr>
        <w:t xml:space="preserve"> </w:t>
      </w:r>
    </w:p>
    <w:p w14:paraId="7E36A75A" w14:textId="09716353" w:rsidR="008B183D" w:rsidRPr="008B183D" w:rsidRDefault="00260A7E" w:rsidP="008B183D">
      <w:pPr>
        <w:pStyle w:val="a9"/>
        <w:jc w:val="both"/>
        <w:rPr>
          <w:rFonts w:ascii="Times New Roman" w:hAnsi="Times New Roman" w:cs="Times New Roman"/>
          <w:color w:val="auto"/>
          <w:spacing w:val="0"/>
          <w:sz w:val="26"/>
          <w:szCs w:val="26"/>
        </w:rPr>
      </w:pPr>
      <w:r>
        <w:rPr>
          <w:rFonts w:ascii="Times New Roman" w:hAnsi="Times New Roman" w:cs="Times New Roman"/>
          <w:color w:val="auto"/>
          <w:spacing w:val="0"/>
          <w:sz w:val="26"/>
          <w:szCs w:val="26"/>
        </w:rPr>
        <w:t xml:space="preserve">      3.   </w:t>
      </w:r>
      <w:r w:rsidR="008B183D" w:rsidRPr="008B183D">
        <w:rPr>
          <w:rFonts w:ascii="Times New Roman" w:hAnsi="Times New Roman" w:cs="Times New Roman"/>
          <w:color w:val="auto"/>
          <w:spacing w:val="0"/>
          <w:sz w:val="26"/>
          <w:szCs w:val="26"/>
        </w:rPr>
        <w:t>Настоящее постановление вступает в силу с момента его подписания.</w:t>
      </w:r>
    </w:p>
    <w:p w14:paraId="11BF2700" w14:textId="0C1C5493" w:rsidR="008B183D" w:rsidRPr="008B183D" w:rsidRDefault="00260A7E" w:rsidP="008B183D">
      <w:pPr>
        <w:pStyle w:val="a9"/>
        <w:jc w:val="both"/>
        <w:rPr>
          <w:rFonts w:ascii="Times New Roman" w:hAnsi="Times New Roman" w:cs="Times New Roman"/>
          <w:color w:val="auto"/>
          <w:spacing w:val="0"/>
          <w:sz w:val="26"/>
          <w:szCs w:val="26"/>
        </w:rPr>
      </w:pPr>
      <w:r>
        <w:rPr>
          <w:rFonts w:ascii="Times New Roman" w:hAnsi="Times New Roman" w:cs="Times New Roman"/>
          <w:color w:val="auto"/>
          <w:spacing w:val="0"/>
          <w:sz w:val="26"/>
          <w:szCs w:val="26"/>
        </w:rPr>
        <w:t xml:space="preserve">      4</w:t>
      </w:r>
      <w:r w:rsidR="008B183D" w:rsidRPr="008B183D">
        <w:rPr>
          <w:rFonts w:ascii="Times New Roman" w:hAnsi="Times New Roman" w:cs="Times New Roman"/>
          <w:color w:val="auto"/>
          <w:spacing w:val="0"/>
          <w:sz w:val="26"/>
          <w:szCs w:val="26"/>
        </w:rPr>
        <w:t>.</w:t>
      </w:r>
      <w:r>
        <w:rPr>
          <w:rFonts w:ascii="Times New Roman" w:hAnsi="Times New Roman" w:cs="Times New Roman"/>
          <w:color w:val="auto"/>
          <w:spacing w:val="0"/>
          <w:sz w:val="26"/>
          <w:szCs w:val="26"/>
        </w:rPr>
        <w:t xml:space="preserve"> </w:t>
      </w:r>
      <w:r w:rsidR="008B183D" w:rsidRPr="008B183D">
        <w:rPr>
          <w:rFonts w:ascii="Times New Roman" w:hAnsi="Times New Roman" w:cs="Times New Roman"/>
          <w:color w:val="auto"/>
          <w:spacing w:val="0"/>
          <w:sz w:val="26"/>
          <w:szCs w:val="26"/>
        </w:rPr>
        <w:t>Настоящее постановление опубликовать на официальном веб-сайте Администрации поселения (</w:t>
      </w:r>
      <w:proofErr w:type="gramStart"/>
      <w:r w:rsidR="008B183D" w:rsidRPr="008B183D">
        <w:rPr>
          <w:rFonts w:ascii="Times New Roman" w:hAnsi="Times New Roman" w:cs="Times New Roman"/>
          <w:color w:val="auto"/>
          <w:spacing w:val="0"/>
          <w:sz w:val="26"/>
          <w:szCs w:val="26"/>
        </w:rPr>
        <w:t>перегребное.рф</w:t>
      </w:r>
      <w:proofErr w:type="gramEnd"/>
      <w:r w:rsidR="008B183D" w:rsidRPr="008B183D">
        <w:rPr>
          <w:rFonts w:ascii="Times New Roman" w:hAnsi="Times New Roman" w:cs="Times New Roman"/>
          <w:color w:val="auto"/>
          <w:spacing w:val="0"/>
          <w:sz w:val="26"/>
          <w:szCs w:val="26"/>
        </w:rPr>
        <w:t>) в информационно-</w:t>
      </w:r>
      <w:r w:rsidR="008B183D" w:rsidRPr="008B183D">
        <w:rPr>
          <w:rFonts w:ascii="Times New Roman" w:hAnsi="Times New Roman" w:cs="Times New Roman"/>
          <w:color w:val="auto"/>
          <w:spacing w:val="0"/>
          <w:sz w:val="26"/>
          <w:szCs w:val="26"/>
        </w:rPr>
        <w:lastRenderedPageBreak/>
        <w:t xml:space="preserve">телекоммуникационной сети общего пользования (компьютерной сети «Интернет»). </w:t>
      </w:r>
    </w:p>
    <w:p w14:paraId="6D47F5DA" w14:textId="3E728385" w:rsidR="008B183D" w:rsidRPr="008B183D" w:rsidRDefault="00260A7E" w:rsidP="008B183D">
      <w:pPr>
        <w:pStyle w:val="a9"/>
        <w:jc w:val="both"/>
        <w:rPr>
          <w:rFonts w:ascii="Times New Roman" w:hAnsi="Times New Roman" w:cs="Times New Roman"/>
          <w:color w:val="auto"/>
          <w:spacing w:val="0"/>
          <w:sz w:val="26"/>
          <w:szCs w:val="26"/>
        </w:rPr>
      </w:pPr>
      <w:r>
        <w:rPr>
          <w:rFonts w:ascii="Times New Roman" w:hAnsi="Times New Roman" w:cs="Times New Roman"/>
          <w:color w:val="auto"/>
          <w:spacing w:val="0"/>
          <w:sz w:val="26"/>
          <w:szCs w:val="26"/>
        </w:rPr>
        <w:t xml:space="preserve">      5</w:t>
      </w:r>
      <w:r w:rsidR="008B183D" w:rsidRPr="008B183D">
        <w:rPr>
          <w:rFonts w:ascii="Times New Roman" w:hAnsi="Times New Roman" w:cs="Times New Roman"/>
          <w:color w:val="auto"/>
          <w:spacing w:val="0"/>
          <w:sz w:val="26"/>
          <w:szCs w:val="26"/>
        </w:rPr>
        <w:t>.</w:t>
      </w:r>
      <w:r>
        <w:rPr>
          <w:rFonts w:ascii="Times New Roman" w:hAnsi="Times New Roman" w:cs="Times New Roman"/>
          <w:color w:val="auto"/>
          <w:spacing w:val="0"/>
          <w:sz w:val="26"/>
          <w:szCs w:val="26"/>
        </w:rPr>
        <w:t xml:space="preserve">    </w:t>
      </w:r>
      <w:r w:rsidR="008B183D" w:rsidRPr="008B183D">
        <w:rPr>
          <w:rFonts w:ascii="Times New Roman" w:hAnsi="Times New Roman" w:cs="Times New Roman"/>
          <w:color w:val="auto"/>
          <w:spacing w:val="0"/>
          <w:sz w:val="26"/>
          <w:szCs w:val="26"/>
        </w:rPr>
        <w:t>Контроль за выполнением постановления оставляю за собой.</w:t>
      </w:r>
    </w:p>
    <w:p w14:paraId="7CAF97A4" w14:textId="77777777" w:rsidR="008B183D" w:rsidRDefault="008B183D" w:rsidP="008B183D">
      <w:pPr>
        <w:pStyle w:val="a9"/>
        <w:jc w:val="both"/>
        <w:rPr>
          <w:rFonts w:ascii="Times New Roman" w:hAnsi="Times New Roman" w:cs="Times New Roman"/>
          <w:color w:val="auto"/>
          <w:spacing w:val="0"/>
          <w:sz w:val="26"/>
          <w:szCs w:val="26"/>
        </w:rPr>
      </w:pPr>
    </w:p>
    <w:p w14:paraId="77E7A945" w14:textId="77777777" w:rsidR="00260A7E" w:rsidRDefault="00260A7E" w:rsidP="008B183D">
      <w:pPr>
        <w:pStyle w:val="a9"/>
        <w:jc w:val="both"/>
        <w:rPr>
          <w:rFonts w:ascii="Times New Roman" w:hAnsi="Times New Roman" w:cs="Times New Roman"/>
          <w:color w:val="auto"/>
          <w:spacing w:val="0"/>
          <w:sz w:val="26"/>
          <w:szCs w:val="26"/>
        </w:rPr>
      </w:pPr>
    </w:p>
    <w:p w14:paraId="2CDC981F" w14:textId="77777777" w:rsidR="00260A7E" w:rsidRPr="008B183D" w:rsidRDefault="00260A7E" w:rsidP="008B183D">
      <w:pPr>
        <w:pStyle w:val="a9"/>
        <w:jc w:val="both"/>
        <w:rPr>
          <w:rFonts w:ascii="Times New Roman" w:hAnsi="Times New Roman" w:cs="Times New Roman"/>
          <w:color w:val="auto"/>
          <w:spacing w:val="0"/>
          <w:sz w:val="26"/>
          <w:szCs w:val="26"/>
        </w:rPr>
      </w:pPr>
    </w:p>
    <w:p w14:paraId="77595AB2" w14:textId="77777777" w:rsidR="008B183D" w:rsidRPr="008B183D" w:rsidRDefault="008B183D" w:rsidP="008B183D">
      <w:pPr>
        <w:pStyle w:val="a9"/>
        <w:jc w:val="both"/>
        <w:rPr>
          <w:rFonts w:ascii="Times New Roman" w:hAnsi="Times New Roman" w:cs="Times New Roman"/>
          <w:color w:val="auto"/>
          <w:spacing w:val="0"/>
          <w:sz w:val="26"/>
          <w:szCs w:val="26"/>
        </w:rPr>
      </w:pPr>
      <w:r w:rsidRPr="008B183D">
        <w:rPr>
          <w:rFonts w:ascii="Times New Roman" w:hAnsi="Times New Roman" w:cs="Times New Roman"/>
          <w:color w:val="auto"/>
          <w:spacing w:val="0"/>
          <w:sz w:val="26"/>
          <w:szCs w:val="26"/>
        </w:rPr>
        <w:t>Исполняющий обязанности</w:t>
      </w:r>
    </w:p>
    <w:p w14:paraId="39F96310" w14:textId="070F8A5A" w:rsidR="008B183D" w:rsidRPr="008B183D" w:rsidRDefault="008B183D" w:rsidP="008B183D">
      <w:pPr>
        <w:pStyle w:val="a9"/>
        <w:jc w:val="both"/>
        <w:rPr>
          <w:rFonts w:ascii="Times New Roman" w:hAnsi="Times New Roman" w:cs="Times New Roman"/>
          <w:color w:val="auto"/>
          <w:spacing w:val="0"/>
          <w:sz w:val="26"/>
          <w:szCs w:val="26"/>
        </w:rPr>
      </w:pPr>
      <w:r w:rsidRPr="008B183D">
        <w:rPr>
          <w:rFonts w:ascii="Times New Roman" w:hAnsi="Times New Roman" w:cs="Times New Roman"/>
          <w:color w:val="auto"/>
          <w:spacing w:val="0"/>
          <w:sz w:val="26"/>
          <w:szCs w:val="26"/>
        </w:rPr>
        <w:t>главы сельского поселения Перегребное</w:t>
      </w:r>
      <w:r w:rsidRPr="008B183D">
        <w:rPr>
          <w:rFonts w:ascii="Times New Roman" w:hAnsi="Times New Roman" w:cs="Times New Roman"/>
          <w:color w:val="auto"/>
          <w:spacing w:val="0"/>
          <w:sz w:val="26"/>
          <w:szCs w:val="26"/>
        </w:rPr>
        <w:tab/>
        <w:t xml:space="preserve">     </w:t>
      </w:r>
      <w:r w:rsidRPr="008B183D">
        <w:rPr>
          <w:rFonts w:ascii="Times New Roman" w:hAnsi="Times New Roman" w:cs="Times New Roman"/>
          <w:color w:val="auto"/>
          <w:spacing w:val="0"/>
          <w:sz w:val="26"/>
          <w:szCs w:val="26"/>
        </w:rPr>
        <w:tab/>
      </w:r>
      <w:r w:rsidR="00260A7E">
        <w:rPr>
          <w:rFonts w:ascii="Times New Roman" w:hAnsi="Times New Roman" w:cs="Times New Roman"/>
          <w:color w:val="auto"/>
          <w:spacing w:val="0"/>
          <w:sz w:val="26"/>
          <w:szCs w:val="26"/>
        </w:rPr>
        <w:t xml:space="preserve">                            </w:t>
      </w:r>
      <w:r w:rsidRPr="008B183D">
        <w:rPr>
          <w:rFonts w:ascii="Times New Roman" w:hAnsi="Times New Roman" w:cs="Times New Roman"/>
          <w:color w:val="auto"/>
          <w:spacing w:val="0"/>
          <w:sz w:val="26"/>
          <w:szCs w:val="26"/>
        </w:rPr>
        <w:t>А.Н. Блохина</w:t>
      </w:r>
    </w:p>
    <w:p w14:paraId="39FB9666" w14:textId="77777777" w:rsidR="00820813" w:rsidRDefault="00820813">
      <w:pPr>
        <w:pStyle w:val="a9"/>
        <w:spacing w:before="0" w:after="0"/>
        <w:jc w:val="both"/>
        <w:rPr>
          <w:rFonts w:ascii="Times New Roman" w:hAnsi="Times New Roman" w:cs="Times New Roman"/>
          <w:color w:val="auto"/>
          <w:sz w:val="26"/>
          <w:szCs w:val="26"/>
        </w:rPr>
      </w:pPr>
    </w:p>
    <w:p w14:paraId="03C5A46B" w14:textId="77777777" w:rsidR="00820813" w:rsidRDefault="00820813">
      <w:pPr>
        <w:pStyle w:val="a9"/>
        <w:spacing w:before="0" w:after="0"/>
        <w:jc w:val="both"/>
        <w:rPr>
          <w:rFonts w:ascii="Times New Roman" w:hAnsi="Times New Roman" w:cs="Times New Roman"/>
          <w:color w:val="auto"/>
          <w:sz w:val="26"/>
          <w:szCs w:val="26"/>
        </w:rPr>
      </w:pPr>
    </w:p>
    <w:p w14:paraId="76916288" w14:textId="77777777" w:rsidR="00820813" w:rsidRDefault="00820813">
      <w:pPr>
        <w:pStyle w:val="a9"/>
        <w:spacing w:before="0" w:after="0"/>
        <w:jc w:val="both"/>
        <w:rPr>
          <w:rFonts w:ascii="Times New Roman" w:hAnsi="Times New Roman" w:cs="Times New Roman"/>
          <w:color w:val="auto"/>
          <w:sz w:val="26"/>
          <w:szCs w:val="26"/>
        </w:rPr>
      </w:pPr>
    </w:p>
    <w:p w14:paraId="1E3BE9EF" w14:textId="77777777" w:rsidR="00260A7E" w:rsidRDefault="00260A7E">
      <w:pPr>
        <w:pStyle w:val="a9"/>
        <w:spacing w:before="0" w:after="0"/>
        <w:jc w:val="both"/>
        <w:rPr>
          <w:rFonts w:ascii="Times New Roman" w:hAnsi="Times New Roman" w:cs="Times New Roman"/>
          <w:color w:val="auto"/>
          <w:sz w:val="26"/>
          <w:szCs w:val="26"/>
        </w:rPr>
      </w:pPr>
    </w:p>
    <w:p w14:paraId="7DF4E56D" w14:textId="77777777" w:rsidR="00260A7E" w:rsidRDefault="00260A7E">
      <w:pPr>
        <w:pStyle w:val="a9"/>
        <w:spacing w:before="0" w:after="0"/>
        <w:jc w:val="both"/>
        <w:rPr>
          <w:rFonts w:ascii="Times New Roman" w:hAnsi="Times New Roman" w:cs="Times New Roman"/>
          <w:color w:val="auto"/>
          <w:sz w:val="26"/>
          <w:szCs w:val="26"/>
        </w:rPr>
      </w:pPr>
    </w:p>
    <w:p w14:paraId="5C967A8C" w14:textId="77777777" w:rsidR="00260A7E" w:rsidRDefault="00260A7E">
      <w:pPr>
        <w:pStyle w:val="a9"/>
        <w:spacing w:before="0" w:after="0"/>
        <w:jc w:val="both"/>
        <w:rPr>
          <w:rFonts w:ascii="Times New Roman" w:hAnsi="Times New Roman" w:cs="Times New Roman"/>
          <w:color w:val="auto"/>
          <w:sz w:val="26"/>
          <w:szCs w:val="26"/>
        </w:rPr>
      </w:pPr>
    </w:p>
    <w:p w14:paraId="4CB9CBD8" w14:textId="77777777" w:rsidR="00260A7E" w:rsidRDefault="00260A7E">
      <w:pPr>
        <w:pStyle w:val="a9"/>
        <w:spacing w:before="0" w:after="0"/>
        <w:jc w:val="both"/>
        <w:rPr>
          <w:rFonts w:ascii="Times New Roman" w:hAnsi="Times New Roman" w:cs="Times New Roman"/>
          <w:color w:val="auto"/>
          <w:sz w:val="26"/>
          <w:szCs w:val="26"/>
        </w:rPr>
      </w:pPr>
    </w:p>
    <w:p w14:paraId="10476FD9" w14:textId="77777777" w:rsidR="00260A7E" w:rsidRDefault="00260A7E">
      <w:pPr>
        <w:pStyle w:val="a9"/>
        <w:spacing w:before="0" w:after="0"/>
        <w:jc w:val="both"/>
        <w:rPr>
          <w:rFonts w:ascii="Times New Roman" w:hAnsi="Times New Roman" w:cs="Times New Roman"/>
          <w:color w:val="auto"/>
          <w:sz w:val="26"/>
          <w:szCs w:val="26"/>
        </w:rPr>
      </w:pPr>
    </w:p>
    <w:p w14:paraId="058916C4" w14:textId="77777777" w:rsidR="00260A7E" w:rsidRDefault="00260A7E">
      <w:pPr>
        <w:pStyle w:val="a9"/>
        <w:spacing w:before="0" w:after="0"/>
        <w:jc w:val="both"/>
        <w:rPr>
          <w:rFonts w:ascii="Times New Roman" w:hAnsi="Times New Roman" w:cs="Times New Roman"/>
          <w:color w:val="auto"/>
          <w:sz w:val="26"/>
          <w:szCs w:val="26"/>
        </w:rPr>
      </w:pPr>
    </w:p>
    <w:p w14:paraId="2EAB6404" w14:textId="77777777" w:rsidR="00260A7E" w:rsidRDefault="00260A7E">
      <w:pPr>
        <w:pStyle w:val="a9"/>
        <w:spacing w:before="0" w:after="0"/>
        <w:jc w:val="both"/>
        <w:rPr>
          <w:rFonts w:ascii="Times New Roman" w:hAnsi="Times New Roman" w:cs="Times New Roman"/>
          <w:color w:val="auto"/>
          <w:sz w:val="26"/>
          <w:szCs w:val="26"/>
        </w:rPr>
      </w:pPr>
    </w:p>
    <w:p w14:paraId="34E8B726" w14:textId="77777777" w:rsidR="00260A7E" w:rsidRDefault="00260A7E">
      <w:pPr>
        <w:pStyle w:val="a9"/>
        <w:spacing w:before="0" w:after="0"/>
        <w:jc w:val="both"/>
        <w:rPr>
          <w:rFonts w:ascii="Times New Roman" w:hAnsi="Times New Roman" w:cs="Times New Roman"/>
          <w:color w:val="auto"/>
          <w:sz w:val="26"/>
          <w:szCs w:val="26"/>
        </w:rPr>
      </w:pPr>
    </w:p>
    <w:p w14:paraId="101DF8A1" w14:textId="77777777" w:rsidR="00260A7E" w:rsidRDefault="00260A7E">
      <w:pPr>
        <w:pStyle w:val="a9"/>
        <w:spacing w:before="0" w:after="0"/>
        <w:jc w:val="both"/>
        <w:rPr>
          <w:rFonts w:ascii="Times New Roman" w:hAnsi="Times New Roman" w:cs="Times New Roman"/>
          <w:color w:val="auto"/>
          <w:sz w:val="26"/>
          <w:szCs w:val="26"/>
        </w:rPr>
      </w:pPr>
    </w:p>
    <w:p w14:paraId="3FF9E397" w14:textId="77777777" w:rsidR="00260A7E" w:rsidRDefault="00260A7E">
      <w:pPr>
        <w:pStyle w:val="a9"/>
        <w:spacing w:before="0" w:after="0"/>
        <w:jc w:val="both"/>
        <w:rPr>
          <w:rFonts w:ascii="Times New Roman" w:hAnsi="Times New Roman" w:cs="Times New Roman"/>
          <w:color w:val="auto"/>
          <w:sz w:val="26"/>
          <w:szCs w:val="26"/>
        </w:rPr>
      </w:pPr>
    </w:p>
    <w:p w14:paraId="501389C9" w14:textId="77777777" w:rsidR="00260A7E" w:rsidRDefault="00260A7E">
      <w:pPr>
        <w:pStyle w:val="a9"/>
        <w:spacing w:before="0" w:after="0"/>
        <w:jc w:val="both"/>
        <w:rPr>
          <w:rFonts w:ascii="Times New Roman" w:hAnsi="Times New Roman" w:cs="Times New Roman"/>
          <w:color w:val="auto"/>
          <w:sz w:val="26"/>
          <w:szCs w:val="26"/>
        </w:rPr>
      </w:pPr>
    </w:p>
    <w:p w14:paraId="5B608640" w14:textId="77777777" w:rsidR="00260A7E" w:rsidRDefault="00260A7E">
      <w:pPr>
        <w:pStyle w:val="a9"/>
        <w:spacing w:before="0" w:after="0"/>
        <w:jc w:val="both"/>
        <w:rPr>
          <w:rFonts w:ascii="Times New Roman" w:hAnsi="Times New Roman" w:cs="Times New Roman"/>
          <w:color w:val="auto"/>
          <w:sz w:val="26"/>
          <w:szCs w:val="26"/>
        </w:rPr>
      </w:pPr>
    </w:p>
    <w:p w14:paraId="44863214" w14:textId="77777777" w:rsidR="00260A7E" w:rsidRDefault="00260A7E">
      <w:pPr>
        <w:pStyle w:val="a9"/>
        <w:spacing w:before="0" w:after="0"/>
        <w:jc w:val="both"/>
        <w:rPr>
          <w:rFonts w:ascii="Times New Roman" w:hAnsi="Times New Roman" w:cs="Times New Roman"/>
          <w:color w:val="auto"/>
          <w:sz w:val="26"/>
          <w:szCs w:val="26"/>
        </w:rPr>
      </w:pPr>
    </w:p>
    <w:p w14:paraId="75EE8FE5" w14:textId="77777777" w:rsidR="00260A7E" w:rsidRDefault="00260A7E">
      <w:pPr>
        <w:pStyle w:val="a9"/>
        <w:spacing w:before="0" w:after="0"/>
        <w:jc w:val="both"/>
        <w:rPr>
          <w:rFonts w:ascii="Times New Roman" w:hAnsi="Times New Roman" w:cs="Times New Roman"/>
          <w:color w:val="auto"/>
          <w:sz w:val="26"/>
          <w:szCs w:val="26"/>
        </w:rPr>
      </w:pPr>
    </w:p>
    <w:p w14:paraId="68DAB7F5" w14:textId="77777777" w:rsidR="00260A7E" w:rsidRDefault="00260A7E">
      <w:pPr>
        <w:pStyle w:val="a9"/>
        <w:spacing w:before="0" w:after="0"/>
        <w:jc w:val="both"/>
        <w:rPr>
          <w:rFonts w:ascii="Times New Roman" w:hAnsi="Times New Roman" w:cs="Times New Roman"/>
          <w:color w:val="auto"/>
          <w:sz w:val="26"/>
          <w:szCs w:val="26"/>
        </w:rPr>
      </w:pPr>
    </w:p>
    <w:p w14:paraId="2DBC4B22" w14:textId="77777777" w:rsidR="00260A7E" w:rsidRDefault="00260A7E">
      <w:pPr>
        <w:pStyle w:val="a9"/>
        <w:spacing w:before="0" w:after="0"/>
        <w:jc w:val="both"/>
        <w:rPr>
          <w:rFonts w:ascii="Times New Roman" w:hAnsi="Times New Roman" w:cs="Times New Roman"/>
          <w:color w:val="auto"/>
          <w:sz w:val="26"/>
          <w:szCs w:val="26"/>
        </w:rPr>
      </w:pPr>
    </w:p>
    <w:p w14:paraId="79C3ED1A" w14:textId="77777777" w:rsidR="00260A7E" w:rsidRDefault="00260A7E">
      <w:pPr>
        <w:pStyle w:val="a9"/>
        <w:spacing w:before="0" w:after="0"/>
        <w:jc w:val="both"/>
        <w:rPr>
          <w:rFonts w:ascii="Times New Roman" w:hAnsi="Times New Roman" w:cs="Times New Roman"/>
          <w:color w:val="auto"/>
          <w:sz w:val="26"/>
          <w:szCs w:val="26"/>
        </w:rPr>
      </w:pPr>
    </w:p>
    <w:p w14:paraId="04DBA63A" w14:textId="77777777" w:rsidR="00260A7E" w:rsidRDefault="00260A7E">
      <w:pPr>
        <w:pStyle w:val="a9"/>
        <w:spacing w:before="0" w:after="0"/>
        <w:jc w:val="both"/>
        <w:rPr>
          <w:rFonts w:ascii="Times New Roman" w:hAnsi="Times New Roman" w:cs="Times New Roman"/>
          <w:color w:val="auto"/>
          <w:sz w:val="26"/>
          <w:szCs w:val="26"/>
        </w:rPr>
      </w:pPr>
    </w:p>
    <w:p w14:paraId="731E7264" w14:textId="77777777" w:rsidR="00260A7E" w:rsidRDefault="00260A7E">
      <w:pPr>
        <w:pStyle w:val="a9"/>
        <w:spacing w:before="0" w:after="0"/>
        <w:jc w:val="both"/>
        <w:rPr>
          <w:rFonts w:ascii="Times New Roman" w:hAnsi="Times New Roman" w:cs="Times New Roman"/>
          <w:color w:val="auto"/>
          <w:sz w:val="26"/>
          <w:szCs w:val="26"/>
        </w:rPr>
      </w:pPr>
    </w:p>
    <w:p w14:paraId="0435DEA5" w14:textId="77777777" w:rsidR="00260A7E" w:rsidRDefault="00260A7E">
      <w:pPr>
        <w:pStyle w:val="a9"/>
        <w:spacing w:before="0" w:after="0"/>
        <w:jc w:val="both"/>
        <w:rPr>
          <w:rFonts w:ascii="Times New Roman" w:hAnsi="Times New Roman" w:cs="Times New Roman"/>
          <w:color w:val="auto"/>
          <w:sz w:val="26"/>
          <w:szCs w:val="26"/>
        </w:rPr>
      </w:pPr>
    </w:p>
    <w:p w14:paraId="392657CA" w14:textId="77777777" w:rsidR="00260A7E" w:rsidRDefault="00260A7E">
      <w:pPr>
        <w:pStyle w:val="a9"/>
        <w:spacing w:before="0" w:after="0"/>
        <w:jc w:val="both"/>
        <w:rPr>
          <w:rFonts w:ascii="Times New Roman" w:hAnsi="Times New Roman" w:cs="Times New Roman"/>
          <w:color w:val="auto"/>
          <w:sz w:val="26"/>
          <w:szCs w:val="26"/>
        </w:rPr>
      </w:pPr>
    </w:p>
    <w:p w14:paraId="739B51D0" w14:textId="77777777" w:rsidR="00260A7E" w:rsidRDefault="00260A7E">
      <w:pPr>
        <w:pStyle w:val="a9"/>
        <w:spacing w:before="0" w:after="0"/>
        <w:jc w:val="both"/>
        <w:rPr>
          <w:rFonts w:ascii="Times New Roman" w:hAnsi="Times New Roman" w:cs="Times New Roman"/>
          <w:color w:val="auto"/>
          <w:sz w:val="26"/>
          <w:szCs w:val="26"/>
        </w:rPr>
      </w:pPr>
    </w:p>
    <w:p w14:paraId="64048F3A" w14:textId="77777777" w:rsidR="00260A7E" w:rsidRDefault="00260A7E">
      <w:pPr>
        <w:pStyle w:val="a9"/>
        <w:spacing w:before="0" w:after="0"/>
        <w:jc w:val="both"/>
        <w:rPr>
          <w:rFonts w:ascii="Times New Roman" w:hAnsi="Times New Roman" w:cs="Times New Roman"/>
          <w:color w:val="auto"/>
          <w:sz w:val="26"/>
          <w:szCs w:val="26"/>
        </w:rPr>
      </w:pPr>
    </w:p>
    <w:p w14:paraId="4035054D" w14:textId="77777777" w:rsidR="00260A7E" w:rsidRDefault="00260A7E">
      <w:pPr>
        <w:pStyle w:val="a9"/>
        <w:spacing w:before="0" w:after="0"/>
        <w:jc w:val="both"/>
        <w:rPr>
          <w:rFonts w:ascii="Times New Roman" w:hAnsi="Times New Roman" w:cs="Times New Roman"/>
          <w:color w:val="auto"/>
          <w:sz w:val="26"/>
          <w:szCs w:val="26"/>
        </w:rPr>
      </w:pPr>
    </w:p>
    <w:p w14:paraId="59FACD85" w14:textId="77777777" w:rsidR="00260A7E" w:rsidRDefault="00260A7E">
      <w:pPr>
        <w:pStyle w:val="a9"/>
        <w:spacing w:before="0" w:after="0"/>
        <w:jc w:val="both"/>
        <w:rPr>
          <w:rFonts w:ascii="Times New Roman" w:hAnsi="Times New Roman" w:cs="Times New Roman"/>
          <w:color w:val="auto"/>
          <w:sz w:val="26"/>
          <w:szCs w:val="26"/>
        </w:rPr>
      </w:pPr>
    </w:p>
    <w:p w14:paraId="170C0067" w14:textId="77777777" w:rsidR="00260A7E" w:rsidRDefault="00260A7E">
      <w:pPr>
        <w:pStyle w:val="a9"/>
        <w:spacing w:before="0" w:after="0"/>
        <w:jc w:val="both"/>
        <w:rPr>
          <w:rFonts w:ascii="Times New Roman" w:hAnsi="Times New Roman" w:cs="Times New Roman"/>
          <w:color w:val="auto"/>
          <w:sz w:val="26"/>
          <w:szCs w:val="26"/>
        </w:rPr>
      </w:pPr>
    </w:p>
    <w:p w14:paraId="17E7C575" w14:textId="77777777" w:rsidR="00260A7E" w:rsidRDefault="00260A7E">
      <w:pPr>
        <w:pStyle w:val="a9"/>
        <w:spacing w:before="0" w:after="0"/>
        <w:jc w:val="both"/>
        <w:rPr>
          <w:rFonts w:ascii="Times New Roman" w:hAnsi="Times New Roman" w:cs="Times New Roman"/>
          <w:color w:val="auto"/>
          <w:sz w:val="26"/>
          <w:szCs w:val="26"/>
        </w:rPr>
      </w:pPr>
    </w:p>
    <w:p w14:paraId="517C86C6" w14:textId="77777777" w:rsidR="00260A7E" w:rsidRDefault="00260A7E">
      <w:pPr>
        <w:pStyle w:val="a9"/>
        <w:spacing w:before="0" w:after="0"/>
        <w:jc w:val="both"/>
        <w:rPr>
          <w:rFonts w:ascii="Times New Roman" w:hAnsi="Times New Roman" w:cs="Times New Roman"/>
          <w:color w:val="auto"/>
          <w:sz w:val="26"/>
          <w:szCs w:val="26"/>
        </w:rPr>
      </w:pPr>
    </w:p>
    <w:p w14:paraId="2D27BD13" w14:textId="77777777" w:rsidR="00260A7E" w:rsidRDefault="00260A7E">
      <w:pPr>
        <w:pStyle w:val="a9"/>
        <w:spacing w:before="0" w:after="0"/>
        <w:jc w:val="both"/>
        <w:rPr>
          <w:rFonts w:ascii="Times New Roman" w:hAnsi="Times New Roman" w:cs="Times New Roman"/>
          <w:color w:val="auto"/>
          <w:sz w:val="26"/>
          <w:szCs w:val="26"/>
        </w:rPr>
      </w:pPr>
    </w:p>
    <w:p w14:paraId="1224F847" w14:textId="77777777" w:rsidR="00260A7E" w:rsidRDefault="00260A7E">
      <w:pPr>
        <w:pStyle w:val="a9"/>
        <w:spacing w:before="0" w:after="0"/>
        <w:jc w:val="both"/>
        <w:rPr>
          <w:rFonts w:ascii="Times New Roman" w:hAnsi="Times New Roman" w:cs="Times New Roman"/>
          <w:color w:val="auto"/>
          <w:sz w:val="26"/>
          <w:szCs w:val="26"/>
        </w:rPr>
      </w:pPr>
    </w:p>
    <w:p w14:paraId="7A7DE88A" w14:textId="77777777" w:rsidR="00260A7E" w:rsidRDefault="00260A7E">
      <w:pPr>
        <w:pStyle w:val="a9"/>
        <w:spacing w:before="0" w:after="0"/>
        <w:jc w:val="both"/>
        <w:rPr>
          <w:rFonts w:ascii="Times New Roman" w:hAnsi="Times New Roman" w:cs="Times New Roman"/>
          <w:color w:val="auto"/>
          <w:sz w:val="26"/>
          <w:szCs w:val="26"/>
        </w:rPr>
      </w:pPr>
    </w:p>
    <w:p w14:paraId="2D224C06" w14:textId="77777777" w:rsidR="00260A7E" w:rsidRDefault="00260A7E">
      <w:pPr>
        <w:pStyle w:val="a9"/>
        <w:spacing w:before="0" w:after="0"/>
        <w:jc w:val="both"/>
        <w:rPr>
          <w:rFonts w:ascii="Times New Roman" w:hAnsi="Times New Roman" w:cs="Times New Roman"/>
          <w:color w:val="auto"/>
          <w:sz w:val="26"/>
          <w:szCs w:val="26"/>
        </w:rPr>
      </w:pPr>
    </w:p>
    <w:p w14:paraId="701197ED" w14:textId="77777777" w:rsidR="00260A7E" w:rsidRDefault="00260A7E">
      <w:pPr>
        <w:pStyle w:val="a9"/>
        <w:spacing w:before="0" w:after="0"/>
        <w:jc w:val="both"/>
        <w:rPr>
          <w:rFonts w:ascii="Times New Roman" w:hAnsi="Times New Roman" w:cs="Times New Roman"/>
          <w:color w:val="auto"/>
          <w:sz w:val="26"/>
          <w:szCs w:val="26"/>
        </w:rPr>
      </w:pPr>
    </w:p>
    <w:p w14:paraId="427E019A" w14:textId="77777777" w:rsidR="00820813" w:rsidRDefault="00820813">
      <w:pPr>
        <w:pStyle w:val="a9"/>
        <w:spacing w:before="0" w:after="0"/>
        <w:jc w:val="both"/>
        <w:rPr>
          <w:rFonts w:ascii="Times New Roman" w:hAnsi="Times New Roman" w:cs="Times New Roman"/>
          <w:color w:val="auto"/>
          <w:sz w:val="26"/>
          <w:szCs w:val="26"/>
        </w:rPr>
      </w:pPr>
    </w:p>
    <w:p w14:paraId="77105712" w14:textId="77777777" w:rsidR="00820813" w:rsidRDefault="00820813">
      <w:pPr>
        <w:tabs>
          <w:tab w:val="left" w:pos="709"/>
        </w:tabs>
      </w:pPr>
    </w:p>
    <w:p w14:paraId="6C57F17E" w14:textId="77777777" w:rsidR="00820813" w:rsidRDefault="00820813"/>
    <w:p w14:paraId="04D87114" w14:textId="77777777" w:rsidR="00820813" w:rsidRDefault="00820813"/>
    <w:p w14:paraId="7E1DE9DD" w14:textId="77777777" w:rsidR="00260A7E" w:rsidRDefault="00260A7E">
      <w:pPr>
        <w:jc w:val="center"/>
      </w:pPr>
    </w:p>
    <w:p w14:paraId="4209A46F" w14:textId="77777777" w:rsidR="00260A7E" w:rsidRDefault="00260A7E">
      <w:pPr>
        <w:jc w:val="center"/>
      </w:pPr>
    </w:p>
    <w:p w14:paraId="29698656" w14:textId="77777777" w:rsidR="00260A7E" w:rsidRDefault="00260A7E">
      <w:pPr>
        <w:jc w:val="center"/>
      </w:pPr>
    </w:p>
    <w:p w14:paraId="286E56C3" w14:textId="77777777" w:rsidR="00260A7E" w:rsidRDefault="00260A7E">
      <w:pPr>
        <w:jc w:val="center"/>
      </w:pPr>
    </w:p>
    <w:p w14:paraId="15F3181E" w14:textId="77777777" w:rsidR="00260A7E" w:rsidRDefault="00260A7E">
      <w:pPr>
        <w:jc w:val="center"/>
      </w:pPr>
    </w:p>
    <w:p w14:paraId="4EFA686B" w14:textId="77777777" w:rsidR="00260A7E" w:rsidRDefault="00260A7E">
      <w:pPr>
        <w:jc w:val="center"/>
      </w:pPr>
    </w:p>
    <w:p w14:paraId="35C9EE7B" w14:textId="77777777" w:rsidR="00260A7E" w:rsidRDefault="00260A7E">
      <w:pPr>
        <w:jc w:val="center"/>
      </w:pPr>
    </w:p>
    <w:p w14:paraId="7D786073" w14:textId="77777777" w:rsidR="00260A7E" w:rsidRDefault="00260A7E">
      <w:pPr>
        <w:jc w:val="center"/>
      </w:pPr>
    </w:p>
    <w:p w14:paraId="74EE76F2" w14:textId="77777777" w:rsidR="00260A7E" w:rsidRDefault="00260A7E">
      <w:pPr>
        <w:jc w:val="center"/>
      </w:pPr>
    </w:p>
    <w:p w14:paraId="2EC73458" w14:textId="77777777" w:rsidR="00260A7E" w:rsidRDefault="00260A7E">
      <w:pPr>
        <w:jc w:val="center"/>
      </w:pPr>
    </w:p>
    <w:p w14:paraId="66F70490" w14:textId="77777777" w:rsidR="00260A7E" w:rsidRDefault="00260A7E">
      <w:pPr>
        <w:jc w:val="center"/>
      </w:pPr>
    </w:p>
    <w:p w14:paraId="45D17833" w14:textId="77777777" w:rsidR="00260A7E" w:rsidRDefault="00260A7E">
      <w:pPr>
        <w:jc w:val="center"/>
      </w:pPr>
    </w:p>
    <w:p w14:paraId="7D27509C" w14:textId="77777777" w:rsidR="00260A7E" w:rsidRDefault="00260A7E">
      <w:pPr>
        <w:jc w:val="center"/>
      </w:pPr>
    </w:p>
    <w:sectPr w:rsidR="00260A7E">
      <w:footerReference w:type="even" r:id="rId9"/>
      <w:pgSz w:w="11906" w:h="16838"/>
      <w:pgMar w:top="1418" w:right="1276" w:bottom="1134" w:left="1559"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585B5" w14:textId="77777777" w:rsidR="00CD166D" w:rsidRDefault="00CD166D">
      <w:r>
        <w:separator/>
      </w:r>
    </w:p>
  </w:endnote>
  <w:endnote w:type="continuationSeparator" w:id="0">
    <w:p w14:paraId="5AFC09C8" w14:textId="77777777" w:rsidR="00CD166D" w:rsidRDefault="00CD1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8216D" w14:textId="77777777" w:rsidR="00820813" w:rsidRDefault="00000000">
    <w:pPr>
      <w:pStyle w:val="a7"/>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47E705D9" w14:textId="77777777" w:rsidR="00820813" w:rsidRDefault="0082081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1E87E" w14:textId="77777777" w:rsidR="00CD166D" w:rsidRDefault="00CD166D">
      <w:r>
        <w:separator/>
      </w:r>
    </w:p>
  </w:footnote>
  <w:footnote w:type="continuationSeparator" w:id="0">
    <w:p w14:paraId="5EEB8B87" w14:textId="77777777" w:rsidR="00CD166D" w:rsidRDefault="00CD16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B2C0B"/>
    <w:multiLevelType w:val="multilevel"/>
    <w:tmpl w:val="0F1B2C0B"/>
    <w:lvl w:ilvl="0">
      <w:start w:val="1"/>
      <w:numFmt w:val="decimal"/>
      <w:lvlText w:val="%1."/>
      <w:lvlJc w:val="left"/>
      <w:pPr>
        <w:ind w:left="1413" w:hanging="705"/>
      </w:pPr>
      <w:rPr>
        <w:rFonts w:ascii="Times New Roman" w:eastAsia="Times New Roman" w:hAnsi="Times New Roman" w:cs="Times New Roman"/>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1" w15:restartNumberingAfterBreak="0">
    <w:nsid w:val="19D23B45"/>
    <w:multiLevelType w:val="hybridMultilevel"/>
    <w:tmpl w:val="AB0EE558"/>
    <w:lvl w:ilvl="0" w:tplc="C67ABA3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2C1E3C6E"/>
    <w:multiLevelType w:val="multilevel"/>
    <w:tmpl w:val="2C1E3C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7D77CAB"/>
    <w:multiLevelType w:val="hybridMultilevel"/>
    <w:tmpl w:val="AEEE7E48"/>
    <w:lvl w:ilvl="0" w:tplc="83F25D74">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13962B3"/>
    <w:multiLevelType w:val="hybridMultilevel"/>
    <w:tmpl w:val="880CD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6920661">
    <w:abstractNumId w:val="0"/>
  </w:num>
  <w:num w:numId="2" w16cid:durableId="1508254124">
    <w:abstractNumId w:val="2"/>
  </w:num>
  <w:num w:numId="3" w16cid:durableId="283973731">
    <w:abstractNumId w:val="4"/>
  </w:num>
  <w:num w:numId="4" w16cid:durableId="279534053">
    <w:abstractNumId w:val="1"/>
  </w:num>
  <w:num w:numId="5" w16cid:durableId="20627059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1AF3"/>
    <w:rsid w:val="00026B8F"/>
    <w:rsid w:val="00027068"/>
    <w:rsid w:val="000348C1"/>
    <w:rsid w:val="00043418"/>
    <w:rsid w:val="00043DA6"/>
    <w:rsid w:val="000541CB"/>
    <w:rsid w:val="00056890"/>
    <w:rsid w:val="00062EAB"/>
    <w:rsid w:val="00082A54"/>
    <w:rsid w:val="00086D3A"/>
    <w:rsid w:val="000A5151"/>
    <w:rsid w:val="000B5C1C"/>
    <w:rsid w:val="000C003E"/>
    <w:rsid w:val="000C1EC0"/>
    <w:rsid w:val="000C2C13"/>
    <w:rsid w:val="000C2CB4"/>
    <w:rsid w:val="000F2F48"/>
    <w:rsid w:val="001066A0"/>
    <w:rsid w:val="00127C02"/>
    <w:rsid w:val="00133B8F"/>
    <w:rsid w:val="001426FE"/>
    <w:rsid w:val="00146DE6"/>
    <w:rsid w:val="001472E0"/>
    <w:rsid w:val="00163373"/>
    <w:rsid w:val="00165025"/>
    <w:rsid w:val="00170EFB"/>
    <w:rsid w:val="00171E29"/>
    <w:rsid w:val="001C1082"/>
    <w:rsid w:val="001D4A72"/>
    <w:rsid w:val="001E7C98"/>
    <w:rsid w:val="002106B4"/>
    <w:rsid w:val="002145A9"/>
    <w:rsid w:val="00240D9C"/>
    <w:rsid w:val="0024244F"/>
    <w:rsid w:val="00243B2E"/>
    <w:rsid w:val="002571E0"/>
    <w:rsid w:val="00260A7E"/>
    <w:rsid w:val="0026293E"/>
    <w:rsid w:val="002B228F"/>
    <w:rsid w:val="002C1BB1"/>
    <w:rsid w:val="002D0371"/>
    <w:rsid w:val="002E23D1"/>
    <w:rsid w:val="002F1ECB"/>
    <w:rsid w:val="002F2220"/>
    <w:rsid w:val="002F62D2"/>
    <w:rsid w:val="003068F8"/>
    <w:rsid w:val="003162A3"/>
    <w:rsid w:val="00331C20"/>
    <w:rsid w:val="003332C3"/>
    <w:rsid w:val="003374DA"/>
    <w:rsid w:val="00343C5A"/>
    <w:rsid w:val="0037447E"/>
    <w:rsid w:val="00381DC7"/>
    <w:rsid w:val="003868E7"/>
    <w:rsid w:val="003B2622"/>
    <w:rsid w:val="003B34D6"/>
    <w:rsid w:val="003D0A20"/>
    <w:rsid w:val="003D0E02"/>
    <w:rsid w:val="003E0F3E"/>
    <w:rsid w:val="003F18A8"/>
    <w:rsid w:val="003F1F1E"/>
    <w:rsid w:val="003F3448"/>
    <w:rsid w:val="003F713E"/>
    <w:rsid w:val="004214FB"/>
    <w:rsid w:val="004620A0"/>
    <w:rsid w:val="00466A04"/>
    <w:rsid w:val="004901DD"/>
    <w:rsid w:val="00492C5D"/>
    <w:rsid w:val="004A27ED"/>
    <w:rsid w:val="004C0043"/>
    <w:rsid w:val="00524BC8"/>
    <w:rsid w:val="00541270"/>
    <w:rsid w:val="00562978"/>
    <w:rsid w:val="0056515E"/>
    <w:rsid w:val="005A4C4A"/>
    <w:rsid w:val="005B70CD"/>
    <w:rsid w:val="005C47F6"/>
    <w:rsid w:val="005D4734"/>
    <w:rsid w:val="005E1F05"/>
    <w:rsid w:val="005F2DC7"/>
    <w:rsid w:val="005F483B"/>
    <w:rsid w:val="006270CE"/>
    <w:rsid w:val="00627682"/>
    <w:rsid w:val="006B12FA"/>
    <w:rsid w:val="006C1A73"/>
    <w:rsid w:val="006E5142"/>
    <w:rsid w:val="006F0B0B"/>
    <w:rsid w:val="006F2E4A"/>
    <w:rsid w:val="00705269"/>
    <w:rsid w:val="007209BF"/>
    <w:rsid w:val="00721470"/>
    <w:rsid w:val="007561FF"/>
    <w:rsid w:val="0077277B"/>
    <w:rsid w:val="00775A70"/>
    <w:rsid w:val="0078112D"/>
    <w:rsid w:val="0078428E"/>
    <w:rsid w:val="007850E7"/>
    <w:rsid w:val="007A177F"/>
    <w:rsid w:val="007A2D86"/>
    <w:rsid w:val="007C5B61"/>
    <w:rsid w:val="007D502D"/>
    <w:rsid w:val="007E7786"/>
    <w:rsid w:val="007F1E56"/>
    <w:rsid w:val="00800526"/>
    <w:rsid w:val="00814FA3"/>
    <w:rsid w:val="00820813"/>
    <w:rsid w:val="008234C8"/>
    <w:rsid w:val="008251BC"/>
    <w:rsid w:val="00833B0C"/>
    <w:rsid w:val="00837CDB"/>
    <w:rsid w:val="00841D1C"/>
    <w:rsid w:val="00852962"/>
    <w:rsid w:val="00861AB9"/>
    <w:rsid w:val="008772F8"/>
    <w:rsid w:val="00884EC8"/>
    <w:rsid w:val="00897086"/>
    <w:rsid w:val="00897DD4"/>
    <w:rsid w:val="008B183D"/>
    <w:rsid w:val="009006E6"/>
    <w:rsid w:val="009071A9"/>
    <w:rsid w:val="0092188C"/>
    <w:rsid w:val="00923513"/>
    <w:rsid w:val="00925B63"/>
    <w:rsid w:val="009414B7"/>
    <w:rsid w:val="00942673"/>
    <w:rsid w:val="009542F9"/>
    <w:rsid w:val="009665B4"/>
    <w:rsid w:val="00980513"/>
    <w:rsid w:val="009814EA"/>
    <w:rsid w:val="0098366C"/>
    <w:rsid w:val="009C116F"/>
    <w:rsid w:val="009D54E3"/>
    <w:rsid w:val="00A2158C"/>
    <w:rsid w:val="00A41E48"/>
    <w:rsid w:val="00A64332"/>
    <w:rsid w:val="00A735EC"/>
    <w:rsid w:val="00A9108A"/>
    <w:rsid w:val="00AA1247"/>
    <w:rsid w:val="00AA557D"/>
    <w:rsid w:val="00AC21E7"/>
    <w:rsid w:val="00AD09A2"/>
    <w:rsid w:val="00AE28F3"/>
    <w:rsid w:val="00B00FD4"/>
    <w:rsid w:val="00B075B5"/>
    <w:rsid w:val="00B31EF2"/>
    <w:rsid w:val="00B50460"/>
    <w:rsid w:val="00B51401"/>
    <w:rsid w:val="00B60394"/>
    <w:rsid w:val="00B6192B"/>
    <w:rsid w:val="00B76621"/>
    <w:rsid w:val="00B81CD0"/>
    <w:rsid w:val="00B86994"/>
    <w:rsid w:val="00BA6276"/>
    <w:rsid w:val="00BC28C2"/>
    <w:rsid w:val="00BD6A8C"/>
    <w:rsid w:val="00BE35C2"/>
    <w:rsid w:val="00BF1166"/>
    <w:rsid w:val="00C06321"/>
    <w:rsid w:val="00C477C8"/>
    <w:rsid w:val="00C72664"/>
    <w:rsid w:val="00C90435"/>
    <w:rsid w:val="00C968E6"/>
    <w:rsid w:val="00CB2287"/>
    <w:rsid w:val="00CC34FF"/>
    <w:rsid w:val="00CC5A32"/>
    <w:rsid w:val="00CC5D01"/>
    <w:rsid w:val="00CD166D"/>
    <w:rsid w:val="00CD427E"/>
    <w:rsid w:val="00CE2282"/>
    <w:rsid w:val="00CE353E"/>
    <w:rsid w:val="00CE6795"/>
    <w:rsid w:val="00D0715C"/>
    <w:rsid w:val="00D17BDE"/>
    <w:rsid w:val="00D24678"/>
    <w:rsid w:val="00D441F8"/>
    <w:rsid w:val="00D464D1"/>
    <w:rsid w:val="00D55564"/>
    <w:rsid w:val="00D61AF3"/>
    <w:rsid w:val="00D90D1C"/>
    <w:rsid w:val="00DB03F1"/>
    <w:rsid w:val="00DB4C36"/>
    <w:rsid w:val="00DB677A"/>
    <w:rsid w:val="00DC2755"/>
    <w:rsid w:val="00DC5039"/>
    <w:rsid w:val="00DC7DDD"/>
    <w:rsid w:val="00DE2380"/>
    <w:rsid w:val="00DE552F"/>
    <w:rsid w:val="00DE6AED"/>
    <w:rsid w:val="00E065ED"/>
    <w:rsid w:val="00E14DB0"/>
    <w:rsid w:val="00E2122E"/>
    <w:rsid w:val="00E227DD"/>
    <w:rsid w:val="00E2676A"/>
    <w:rsid w:val="00E43D98"/>
    <w:rsid w:val="00E56FF4"/>
    <w:rsid w:val="00E8391F"/>
    <w:rsid w:val="00EA27B4"/>
    <w:rsid w:val="00EB0405"/>
    <w:rsid w:val="00EC222A"/>
    <w:rsid w:val="00EC3BD5"/>
    <w:rsid w:val="00ED123A"/>
    <w:rsid w:val="00EE184F"/>
    <w:rsid w:val="00EF1D6C"/>
    <w:rsid w:val="00EF676E"/>
    <w:rsid w:val="00F209F3"/>
    <w:rsid w:val="00F26B1F"/>
    <w:rsid w:val="00F30EB8"/>
    <w:rsid w:val="00F3382C"/>
    <w:rsid w:val="00F409CA"/>
    <w:rsid w:val="00F460AE"/>
    <w:rsid w:val="00F60487"/>
    <w:rsid w:val="00F63612"/>
    <w:rsid w:val="00F70444"/>
    <w:rsid w:val="00F73F57"/>
    <w:rsid w:val="00F746F2"/>
    <w:rsid w:val="00F86222"/>
    <w:rsid w:val="00F9227A"/>
    <w:rsid w:val="00FA1EF5"/>
    <w:rsid w:val="00FB7E3C"/>
    <w:rsid w:val="00FC041B"/>
    <w:rsid w:val="00FC54E2"/>
    <w:rsid w:val="00FD3AAA"/>
    <w:rsid w:val="00FD7241"/>
    <w:rsid w:val="00FF58C3"/>
    <w:rsid w:val="00FF60A0"/>
    <w:rsid w:val="694A7C09"/>
    <w:rsid w:val="7CE92E7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F632D"/>
  <w15:docId w15:val="{B95E88C5-C6C9-4898-99D5-AEC500FA0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page number"/>
    <w:basedOn w:val="a0"/>
    <w:qFormat/>
  </w:style>
  <w:style w:type="paragraph" w:styleId="a5">
    <w:name w:val="Balloon Text"/>
    <w:basedOn w:val="a"/>
    <w:link w:val="a6"/>
    <w:uiPriority w:val="99"/>
    <w:semiHidden/>
    <w:unhideWhenUsed/>
    <w:qFormat/>
    <w:rPr>
      <w:rFonts w:ascii="Tahoma" w:hAnsi="Tahoma" w:cs="Tahoma"/>
      <w:sz w:val="16"/>
      <w:szCs w:val="16"/>
    </w:rPr>
  </w:style>
  <w:style w:type="paragraph" w:styleId="a7">
    <w:name w:val="footer"/>
    <w:basedOn w:val="a"/>
    <w:link w:val="a8"/>
    <w:pPr>
      <w:tabs>
        <w:tab w:val="center" w:pos="4677"/>
        <w:tab w:val="right" w:pos="9355"/>
      </w:tabs>
    </w:pPr>
  </w:style>
  <w:style w:type="paragraph" w:styleId="a9">
    <w:name w:val="Normal (Web)"/>
    <w:basedOn w:val="a"/>
    <w:pPr>
      <w:spacing w:before="40" w:after="40"/>
    </w:pPr>
    <w:rPr>
      <w:rFonts w:ascii="Arial" w:hAnsi="Arial" w:cs="Arial"/>
      <w:color w:val="332E2D"/>
      <w:spacing w:val="2"/>
    </w:rPr>
  </w:style>
  <w:style w:type="paragraph" w:styleId="aa">
    <w:name w:val="Subtitle"/>
    <w:basedOn w:val="a"/>
    <w:next w:val="a"/>
    <w:link w:val="ab"/>
    <w:qFormat/>
    <w:pPr>
      <w:suppressAutoHyphens/>
      <w:jc w:val="center"/>
    </w:pPr>
    <w:rPr>
      <w:rFonts w:ascii="Book Antiqua" w:hAnsi="Book Antiqua" w:cs="Calibri"/>
      <w:b/>
      <w:bCs/>
      <w:sz w:val="28"/>
      <w:lang w:eastAsia="ar-SA"/>
    </w:rPr>
  </w:style>
  <w:style w:type="table" w:styleId="ac">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0"/>
    <w:link w:val="a7"/>
    <w:qFormat/>
    <w:rPr>
      <w:rFonts w:ascii="Times New Roman" w:eastAsia="Times New Roman" w:hAnsi="Times New Roman" w:cs="Times New Roman"/>
      <w:sz w:val="24"/>
      <w:szCs w:val="24"/>
      <w:lang w:eastAsia="ru-RU"/>
    </w:rPr>
  </w:style>
  <w:style w:type="character" w:customStyle="1" w:styleId="ab">
    <w:name w:val="Подзаголовок Знак"/>
    <w:basedOn w:val="a0"/>
    <w:link w:val="aa"/>
    <w:qFormat/>
    <w:rPr>
      <w:rFonts w:ascii="Book Antiqua" w:eastAsia="Times New Roman" w:hAnsi="Book Antiqua" w:cs="Calibri"/>
      <w:b/>
      <w:bCs/>
      <w:sz w:val="28"/>
      <w:szCs w:val="24"/>
      <w:lang w:eastAsia="ar-SA"/>
    </w:rPr>
  </w:style>
  <w:style w:type="paragraph" w:styleId="ad">
    <w:name w:val="List Paragraph"/>
    <w:basedOn w:val="a"/>
    <w:uiPriority w:val="34"/>
    <w:qFormat/>
    <w:pPr>
      <w:ind w:left="720"/>
      <w:contextualSpacing/>
    </w:pPr>
  </w:style>
  <w:style w:type="character" w:customStyle="1" w:styleId="a6">
    <w:name w:val="Текст выноски Знак"/>
    <w:basedOn w:val="a0"/>
    <w:link w:val="a5"/>
    <w:uiPriority w:val="99"/>
    <w:semiHidden/>
    <w:qFormat/>
    <w:rPr>
      <w:rFonts w:ascii="Tahoma" w:eastAsia="Times New Roman" w:hAnsi="Tahoma" w:cs="Tahoma"/>
      <w:sz w:val="16"/>
      <w:szCs w:val="16"/>
      <w:lang w:eastAsia="ru-RU"/>
    </w:rPr>
  </w:style>
  <w:style w:type="paragraph" w:customStyle="1" w:styleId="ConsPlusCell">
    <w:name w:val="ConsPlusCell"/>
    <w:pPr>
      <w:widowControl w:val="0"/>
      <w:autoSpaceDE w:val="0"/>
      <w:autoSpaceDN w:val="0"/>
      <w:adjustRightInd w:val="0"/>
    </w:pPr>
    <w:rPr>
      <w:rFonts w:ascii="Calibri" w:eastAsia="Times New Roman" w:hAnsi="Calibri" w:cs="Calibri"/>
      <w:sz w:val="22"/>
      <w:szCs w:val="22"/>
    </w:rPr>
  </w:style>
  <w:style w:type="paragraph" w:styleId="ae">
    <w:name w:val="No Spacing"/>
    <w:uiPriority w:val="1"/>
    <w:qFormat/>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0549D-6542-45C4-BD23-CA3264B2A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3</Pages>
  <Words>342</Words>
  <Characters>1953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OnlyDarkZ 1</cp:lastModifiedBy>
  <cp:revision>42</cp:revision>
  <cp:lastPrinted>2026-08-05T11:00:00Z</cp:lastPrinted>
  <dcterms:created xsi:type="dcterms:W3CDTF">2019-08-06T10:47:00Z</dcterms:created>
  <dcterms:modified xsi:type="dcterms:W3CDTF">2026-09-21T12:35:00Z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688B01561F3F4D40935DF9EBA851D1ED_12</vt:lpwstr>
  </property>
</Properties>
</file>