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65" w:rsidRDefault="00745865" w:rsidP="00F83308">
      <w:pPr>
        <w:spacing w:after="0" w:line="240" w:lineRule="auto"/>
        <w:jc w:val="right"/>
        <w:rPr>
          <w:rFonts w:ascii="Times New Roman" w:eastAsia="Times New Roman" w:hAnsi="Times New Roman" w:cs="Times New Roman"/>
          <w:sz w:val="24"/>
          <w:szCs w:val="24"/>
          <w:lang w:eastAsia="ru-RU"/>
        </w:rPr>
      </w:pPr>
    </w:p>
    <w:p w:rsidR="003F1C90" w:rsidRPr="00745865" w:rsidRDefault="00745865" w:rsidP="00745865">
      <w:pPr>
        <w:tabs>
          <w:tab w:val="left" w:pos="82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D6C5D" w:rsidRPr="00BD6C5D" w:rsidRDefault="00BD6C5D" w:rsidP="00BD6C5D">
      <w:pPr>
        <w:tabs>
          <w:tab w:val="left" w:pos="7845"/>
        </w:tabs>
        <w:spacing w:after="0" w:line="240" w:lineRule="auto"/>
        <w:ind w:firstLine="1416"/>
        <w:rPr>
          <w:rFonts w:ascii="Times New Roman" w:eastAsia="Times New Roman" w:hAnsi="Times New Roman" w:cs="Times New Roman"/>
          <w:bCs/>
          <w:sz w:val="24"/>
          <w:szCs w:val="24"/>
          <w:lang w:eastAsia="ru-RU"/>
        </w:rPr>
      </w:pPr>
      <w:r w:rsidRPr="00BD6C5D">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11810" cy="62801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628015"/>
                    </a:xfrm>
                    <a:prstGeom prst="rect">
                      <a:avLst/>
                    </a:prstGeom>
                    <a:noFill/>
                    <a:ln>
                      <a:noFill/>
                    </a:ln>
                  </pic:spPr>
                </pic:pic>
              </a:graphicData>
            </a:graphic>
          </wp:inline>
        </w:drawing>
      </w:r>
      <w:r w:rsidRPr="00BD6C5D">
        <w:rPr>
          <w:rFonts w:ascii="Times New Roman" w:eastAsia="Times New Roman" w:hAnsi="Times New Roman" w:cs="Times New Roman"/>
          <w:sz w:val="24"/>
          <w:szCs w:val="24"/>
          <w:lang w:eastAsia="ru-RU"/>
        </w:rPr>
        <w:t xml:space="preserve"> </w:t>
      </w:r>
    </w:p>
    <w:p w:rsidR="00BD6C5D" w:rsidRPr="00BD6C5D" w:rsidRDefault="00BD6C5D" w:rsidP="00BD6C5D">
      <w:pPr>
        <w:spacing w:after="0" w:line="240" w:lineRule="auto"/>
        <w:rPr>
          <w:rFonts w:ascii="Times New Roman" w:eastAsia="Times New Roman" w:hAnsi="Times New Roman" w:cs="Times New Roman"/>
          <w:sz w:val="24"/>
          <w:szCs w:val="24"/>
          <w:lang w:eastAsia="ru-RU"/>
        </w:rPr>
      </w:pPr>
    </w:p>
    <w:tbl>
      <w:tblPr>
        <w:tblW w:w="9889" w:type="dxa"/>
        <w:tblLayout w:type="fixed"/>
        <w:tblLook w:val="01E0" w:firstRow="1" w:lastRow="1" w:firstColumn="1" w:lastColumn="1" w:noHBand="0" w:noVBand="0"/>
      </w:tblPr>
      <w:tblGrid>
        <w:gridCol w:w="239"/>
        <w:gridCol w:w="608"/>
        <w:gridCol w:w="239"/>
        <w:gridCol w:w="1765"/>
        <w:gridCol w:w="911"/>
        <w:gridCol w:w="546"/>
        <w:gridCol w:w="239"/>
        <w:gridCol w:w="3404"/>
        <w:gridCol w:w="450"/>
        <w:gridCol w:w="1488"/>
      </w:tblGrid>
      <w:tr w:rsidR="00BD6C5D" w:rsidRPr="00BD6C5D" w:rsidTr="00BD6C5D">
        <w:trPr>
          <w:trHeight w:hRule="exact" w:val="2451"/>
        </w:trPr>
        <w:tc>
          <w:tcPr>
            <w:tcW w:w="9889" w:type="dxa"/>
            <w:gridSpan w:val="10"/>
          </w:tcPr>
          <w:p w:rsidR="00BD6C5D" w:rsidRPr="00BD6C5D" w:rsidRDefault="00BD6C5D" w:rsidP="00BD6C5D">
            <w:pPr>
              <w:spacing w:after="0" w:line="240" w:lineRule="auto"/>
              <w:jc w:val="center"/>
              <w:rPr>
                <w:rFonts w:ascii="Times New Roman" w:eastAsia="Times New Roman" w:hAnsi="Times New Roman" w:cs="Times New Roman"/>
                <w:b/>
                <w:sz w:val="28"/>
                <w:szCs w:val="28"/>
                <w:lang w:eastAsia="ru-RU"/>
              </w:rPr>
            </w:pPr>
            <w:r w:rsidRPr="00BD6C5D">
              <w:rPr>
                <w:rFonts w:ascii="Times New Roman" w:eastAsia="Times New Roman" w:hAnsi="Times New Roman" w:cs="Times New Roman"/>
                <w:b/>
                <w:sz w:val="28"/>
                <w:szCs w:val="28"/>
                <w:lang w:eastAsia="ru-RU"/>
              </w:rPr>
              <w:t>СОВЕТ ДЕПУТАТОВ</w:t>
            </w:r>
          </w:p>
          <w:p w:rsidR="00BD6C5D" w:rsidRPr="00BD6C5D" w:rsidRDefault="00BD6C5D" w:rsidP="00BD6C5D">
            <w:pPr>
              <w:spacing w:after="0" w:line="240" w:lineRule="auto"/>
              <w:jc w:val="center"/>
              <w:rPr>
                <w:rFonts w:ascii="Times New Roman" w:eastAsia="Times New Roman" w:hAnsi="Times New Roman" w:cs="Times New Roman"/>
                <w:b/>
                <w:sz w:val="28"/>
                <w:szCs w:val="28"/>
                <w:lang w:eastAsia="ru-RU"/>
              </w:rPr>
            </w:pPr>
            <w:r w:rsidRPr="00BD6C5D">
              <w:rPr>
                <w:rFonts w:ascii="Times New Roman" w:eastAsia="Times New Roman" w:hAnsi="Times New Roman" w:cs="Times New Roman"/>
                <w:b/>
                <w:sz w:val="28"/>
                <w:szCs w:val="28"/>
                <w:lang w:eastAsia="ru-RU"/>
              </w:rPr>
              <w:t>СЕЛЬСКОГО ПОСЕЛЕНИЯ ПЕРЕГРЕБНОЕ</w:t>
            </w:r>
          </w:p>
          <w:p w:rsidR="00BD6C5D" w:rsidRPr="00BD6C5D" w:rsidRDefault="00BD6C5D" w:rsidP="00BD6C5D">
            <w:pPr>
              <w:spacing w:after="0" w:line="240" w:lineRule="auto"/>
              <w:jc w:val="center"/>
              <w:rPr>
                <w:rFonts w:ascii="Times New Roman" w:eastAsia="Times New Roman" w:hAnsi="Times New Roman" w:cs="Times New Roman"/>
                <w:b/>
                <w:sz w:val="28"/>
                <w:szCs w:val="28"/>
                <w:lang w:eastAsia="ru-RU"/>
              </w:rPr>
            </w:pPr>
            <w:r w:rsidRPr="00BD6C5D">
              <w:rPr>
                <w:rFonts w:ascii="Times New Roman" w:eastAsia="Times New Roman" w:hAnsi="Times New Roman" w:cs="Times New Roman"/>
                <w:b/>
                <w:sz w:val="28"/>
                <w:szCs w:val="28"/>
                <w:lang w:eastAsia="ru-RU"/>
              </w:rPr>
              <w:t>Октябрьского района</w:t>
            </w:r>
          </w:p>
          <w:p w:rsidR="00BD6C5D" w:rsidRPr="00BD6C5D" w:rsidRDefault="00BD6C5D" w:rsidP="00BD6C5D">
            <w:pPr>
              <w:spacing w:after="0" w:line="240" w:lineRule="auto"/>
              <w:jc w:val="center"/>
              <w:rPr>
                <w:rFonts w:ascii="Times New Roman" w:eastAsia="Times New Roman" w:hAnsi="Times New Roman" w:cs="Times New Roman"/>
                <w:b/>
                <w:sz w:val="28"/>
                <w:szCs w:val="28"/>
                <w:lang w:eastAsia="ru-RU"/>
              </w:rPr>
            </w:pPr>
            <w:r w:rsidRPr="00BD6C5D">
              <w:rPr>
                <w:rFonts w:ascii="Times New Roman" w:eastAsia="Times New Roman" w:hAnsi="Times New Roman" w:cs="Times New Roman"/>
                <w:b/>
                <w:sz w:val="28"/>
                <w:szCs w:val="28"/>
                <w:lang w:eastAsia="ru-RU"/>
              </w:rPr>
              <w:t>Ханты – Мансийского автономного округа – Югры</w:t>
            </w:r>
          </w:p>
          <w:p w:rsidR="00BD6C5D" w:rsidRPr="00BD6C5D" w:rsidRDefault="00BD6C5D" w:rsidP="00BD6C5D">
            <w:pPr>
              <w:spacing w:after="0" w:line="240" w:lineRule="auto"/>
              <w:jc w:val="center"/>
              <w:rPr>
                <w:rFonts w:ascii="Times New Roman" w:eastAsia="Times New Roman" w:hAnsi="Times New Roman" w:cs="Times New Roman"/>
                <w:b/>
                <w:sz w:val="28"/>
                <w:szCs w:val="28"/>
                <w:lang w:eastAsia="ru-RU"/>
              </w:rPr>
            </w:pPr>
          </w:p>
          <w:p w:rsidR="00BD6C5D" w:rsidRPr="00BD6C5D" w:rsidRDefault="00BD6C5D" w:rsidP="00BD6C5D">
            <w:pPr>
              <w:spacing w:after="0" w:line="240" w:lineRule="auto"/>
              <w:jc w:val="center"/>
              <w:rPr>
                <w:rFonts w:ascii="Times New Roman" w:eastAsia="Times New Roman" w:hAnsi="Times New Roman" w:cs="Times New Roman"/>
                <w:b/>
                <w:spacing w:val="40"/>
                <w:sz w:val="26"/>
                <w:szCs w:val="24"/>
                <w:lang w:eastAsia="ru-RU"/>
              </w:rPr>
            </w:pPr>
            <w:r w:rsidRPr="00BD6C5D">
              <w:rPr>
                <w:rFonts w:ascii="Times New Roman" w:eastAsia="Times New Roman" w:hAnsi="Times New Roman" w:cs="Times New Roman"/>
                <w:b/>
                <w:spacing w:val="40"/>
                <w:sz w:val="28"/>
                <w:szCs w:val="28"/>
                <w:lang w:eastAsia="ru-RU"/>
              </w:rPr>
              <w:t>РЕШЕНИЕ</w:t>
            </w:r>
          </w:p>
        </w:tc>
      </w:tr>
      <w:tr w:rsidR="00BD6C5D" w:rsidRPr="00BD6C5D" w:rsidTr="00BD6C5D">
        <w:trPr>
          <w:trHeight w:hRule="exact" w:val="487"/>
        </w:trPr>
        <w:tc>
          <w:tcPr>
            <w:tcW w:w="239" w:type="dxa"/>
            <w:vAlign w:val="bottom"/>
          </w:tcPr>
          <w:p w:rsidR="00BD6C5D" w:rsidRPr="00BD6C5D" w:rsidRDefault="00BD6C5D" w:rsidP="00BD6C5D">
            <w:pPr>
              <w:spacing w:after="0" w:line="240" w:lineRule="auto"/>
              <w:jc w:val="right"/>
              <w:rPr>
                <w:rFonts w:ascii="Times New Roman" w:eastAsia="Times New Roman" w:hAnsi="Times New Roman" w:cs="Times New Roman"/>
                <w:sz w:val="28"/>
                <w:szCs w:val="28"/>
                <w:lang w:eastAsia="ru-RU"/>
              </w:rPr>
            </w:pPr>
            <w:r w:rsidRPr="00BD6C5D">
              <w:rPr>
                <w:rFonts w:ascii="Times New Roman" w:eastAsia="Times New Roman" w:hAnsi="Times New Roman" w:cs="Times New Roman"/>
                <w:sz w:val="28"/>
                <w:szCs w:val="28"/>
                <w:lang w:eastAsia="ru-RU"/>
              </w:rPr>
              <w:t>«</w:t>
            </w:r>
          </w:p>
        </w:tc>
        <w:tc>
          <w:tcPr>
            <w:tcW w:w="608" w:type="dxa"/>
            <w:tcBorders>
              <w:bottom w:val="single" w:sz="4" w:space="0" w:color="auto"/>
            </w:tcBorders>
            <w:vAlign w:val="bottom"/>
          </w:tcPr>
          <w:p w:rsidR="00BD6C5D" w:rsidRPr="00204B52" w:rsidRDefault="00F64446" w:rsidP="00BD6C5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p>
        </w:tc>
        <w:tc>
          <w:tcPr>
            <w:tcW w:w="239" w:type="dxa"/>
            <w:vAlign w:val="bottom"/>
          </w:tcPr>
          <w:p w:rsidR="00BD6C5D" w:rsidRPr="00BD6C5D" w:rsidRDefault="00BD6C5D" w:rsidP="00BD6C5D">
            <w:pPr>
              <w:spacing w:after="0" w:line="240" w:lineRule="auto"/>
              <w:rPr>
                <w:rFonts w:ascii="Times New Roman" w:eastAsia="Times New Roman" w:hAnsi="Times New Roman" w:cs="Times New Roman"/>
                <w:sz w:val="28"/>
                <w:szCs w:val="28"/>
                <w:lang w:eastAsia="ru-RU"/>
              </w:rPr>
            </w:pPr>
            <w:r w:rsidRPr="00BD6C5D">
              <w:rPr>
                <w:rFonts w:ascii="Times New Roman" w:eastAsia="Times New Roman" w:hAnsi="Times New Roman" w:cs="Times New Roman"/>
                <w:sz w:val="28"/>
                <w:szCs w:val="28"/>
                <w:lang w:eastAsia="ru-RU"/>
              </w:rPr>
              <w:t>»</w:t>
            </w:r>
          </w:p>
        </w:tc>
        <w:tc>
          <w:tcPr>
            <w:tcW w:w="1765" w:type="dxa"/>
            <w:tcBorders>
              <w:bottom w:val="single" w:sz="4" w:space="0" w:color="auto"/>
            </w:tcBorders>
            <w:vAlign w:val="bottom"/>
          </w:tcPr>
          <w:p w:rsidR="00BD6C5D" w:rsidRPr="00204B52" w:rsidRDefault="00F64446" w:rsidP="00BD6C5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февраля</w:t>
            </w:r>
          </w:p>
        </w:tc>
        <w:tc>
          <w:tcPr>
            <w:tcW w:w="911" w:type="dxa"/>
            <w:vAlign w:val="bottom"/>
          </w:tcPr>
          <w:p w:rsidR="00BD6C5D" w:rsidRPr="00204B52" w:rsidRDefault="00BD6C5D" w:rsidP="00BD6C5D">
            <w:pPr>
              <w:spacing w:after="0" w:line="240" w:lineRule="auto"/>
              <w:ind w:right="-108"/>
              <w:jc w:val="right"/>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2021</w:t>
            </w:r>
          </w:p>
        </w:tc>
        <w:tc>
          <w:tcPr>
            <w:tcW w:w="546" w:type="dxa"/>
            <w:vAlign w:val="bottom"/>
          </w:tcPr>
          <w:p w:rsidR="00BD6C5D" w:rsidRPr="00204B52" w:rsidRDefault="00BD6C5D" w:rsidP="00BD6C5D">
            <w:pPr>
              <w:spacing w:after="0" w:line="240" w:lineRule="auto"/>
              <w:ind w:left="72" w:hanging="72"/>
              <w:rPr>
                <w:rFonts w:ascii="Times New Roman" w:eastAsia="Times New Roman" w:hAnsi="Times New Roman" w:cs="Times New Roman"/>
                <w:sz w:val="26"/>
                <w:szCs w:val="26"/>
                <w:lang w:eastAsia="ru-RU"/>
              </w:rPr>
            </w:pPr>
            <w:proofErr w:type="gramStart"/>
            <w:r w:rsidRPr="00204B52">
              <w:rPr>
                <w:rFonts w:ascii="Times New Roman" w:eastAsia="Times New Roman" w:hAnsi="Times New Roman" w:cs="Times New Roman"/>
                <w:sz w:val="26"/>
                <w:szCs w:val="26"/>
                <w:lang w:eastAsia="ru-RU"/>
              </w:rPr>
              <w:t>г</w:t>
            </w:r>
            <w:proofErr w:type="gramEnd"/>
            <w:r w:rsidRPr="00204B52">
              <w:rPr>
                <w:rFonts w:ascii="Times New Roman" w:eastAsia="Times New Roman" w:hAnsi="Times New Roman" w:cs="Times New Roman"/>
                <w:sz w:val="26"/>
                <w:szCs w:val="26"/>
                <w:lang w:eastAsia="ru-RU"/>
              </w:rPr>
              <w:t>.</w:t>
            </w:r>
          </w:p>
        </w:tc>
        <w:tc>
          <w:tcPr>
            <w:tcW w:w="239" w:type="dxa"/>
            <w:vAlign w:val="bottom"/>
          </w:tcPr>
          <w:p w:rsidR="00BD6C5D" w:rsidRPr="00BD6C5D" w:rsidRDefault="00BD6C5D" w:rsidP="00BD6C5D">
            <w:pPr>
              <w:spacing w:after="0" w:line="240" w:lineRule="auto"/>
              <w:rPr>
                <w:rFonts w:ascii="Times New Roman" w:eastAsia="Times New Roman" w:hAnsi="Times New Roman" w:cs="Times New Roman"/>
                <w:sz w:val="28"/>
                <w:szCs w:val="28"/>
                <w:lang w:eastAsia="ru-RU"/>
              </w:rPr>
            </w:pPr>
          </w:p>
        </w:tc>
        <w:tc>
          <w:tcPr>
            <w:tcW w:w="3404" w:type="dxa"/>
            <w:vAlign w:val="bottom"/>
          </w:tcPr>
          <w:p w:rsidR="00BD6C5D" w:rsidRPr="00BD6C5D" w:rsidRDefault="00BD6C5D" w:rsidP="00BD6C5D">
            <w:pPr>
              <w:spacing w:after="0" w:line="240" w:lineRule="auto"/>
              <w:rPr>
                <w:rFonts w:ascii="Times New Roman" w:eastAsia="Times New Roman" w:hAnsi="Times New Roman" w:cs="Times New Roman"/>
                <w:sz w:val="28"/>
                <w:szCs w:val="28"/>
                <w:lang w:eastAsia="ru-RU"/>
              </w:rPr>
            </w:pPr>
          </w:p>
        </w:tc>
        <w:tc>
          <w:tcPr>
            <w:tcW w:w="450" w:type="dxa"/>
            <w:vAlign w:val="bottom"/>
          </w:tcPr>
          <w:p w:rsidR="00BD6C5D" w:rsidRPr="00BD6C5D" w:rsidRDefault="00BD6C5D" w:rsidP="00BD6C5D">
            <w:pPr>
              <w:spacing w:after="0" w:line="240" w:lineRule="auto"/>
              <w:rPr>
                <w:rFonts w:ascii="Times New Roman" w:eastAsia="Times New Roman" w:hAnsi="Times New Roman" w:cs="Times New Roman"/>
                <w:sz w:val="28"/>
                <w:szCs w:val="28"/>
                <w:lang w:eastAsia="ru-RU"/>
              </w:rPr>
            </w:pPr>
            <w:r w:rsidRPr="00BD6C5D">
              <w:rPr>
                <w:rFonts w:ascii="Times New Roman" w:eastAsia="Times New Roman" w:hAnsi="Times New Roman" w:cs="Times New Roman"/>
                <w:sz w:val="28"/>
                <w:szCs w:val="28"/>
                <w:lang w:eastAsia="ru-RU"/>
              </w:rPr>
              <w:t>№</w:t>
            </w:r>
          </w:p>
        </w:tc>
        <w:tc>
          <w:tcPr>
            <w:tcW w:w="1488" w:type="dxa"/>
            <w:tcBorders>
              <w:bottom w:val="single" w:sz="4" w:space="0" w:color="auto"/>
            </w:tcBorders>
            <w:vAlign w:val="bottom"/>
          </w:tcPr>
          <w:p w:rsidR="00BD6C5D" w:rsidRPr="00204B52" w:rsidRDefault="00F64446" w:rsidP="00BD6C5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p>
        </w:tc>
      </w:tr>
      <w:tr w:rsidR="00BD6C5D" w:rsidRPr="00BD6C5D" w:rsidTr="00BD6C5D">
        <w:trPr>
          <w:trHeight w:hRule="exact" w:val="608"/>
        </w:trPr>
        <w:tc>
          <w:tcPr>
            <w:tcW w:w="9889" w:type="dxa"/>
            <w:gridSpan w:val="10"/>
          </w:tcPr>
          <w:p w:rsidR="00BD6C5D" w:rsidRPr="00204B52" w:rsidRDefault="00BD6C5D" w:rsidP="00BD6C5D">
            <w:pPr>
              <w:tabs>
                <w:tab w:val="left" w:pos="3780"/>
              </w:tabs>
              <w:spacing w:after="0" w:line="240" w:lineRule="auto"/>
              <w:rPr>
                <w:rFonts w:ascii="Times New Roman" w:eastAsia="Times New Roman" w:hAnsi="Times New Roman" w:cs="Times New Roman"/>
                <w:sz w:val="26"/>
                <w:szCs w:val="26"/>
                <w:lang w:eastAsia="ru-RU"/>
              </w:rPr>
            </w:pPr>
          </w:p>
          <w:p w:rsidR="00BD6C5D" w:rsidRPr="00204B52" w:rsidRDefault="00BD6C5D" w:rsidP="00BD6C5D">
            <w:pPr>
              <w:tabs>
                <w:tab w:val="left" w:pos="3780"/>
              </w:tabs>
              <w:spacing w:after="0" w:line="240" w:lineRule="auto"/>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 xml:space="preserve">с. </w:t>
            </w:r>
            <w:proofErr w:type="spellStart"/>
            <w:r w:rsidRPr="00204B52">
              <w:rPr>
                <w:rFonts w:ascii="Times New Roman" w:eastAsia="Times New Roman" w:hAnsi="Times New Roman" w:cs="Times New Roman"/>
                <w:sz w:val="26"/>
                <w:szCs w:val="26"/>
                <w:lang w:eastAsia="ru-RU"/>
              </w:rPr>
              <w:t>Перегребное</w:t>
            </w:r>
            <w:proofErr w:type="spellEnd"/>
          </w:p>
          <w:p w:rsidR="00BD6C5D" w:rsidRPr="00204B52" w:rsidRDefault="00BD6C5D" w:rsidP="00BD6C5D">
            <w:pPr>
              <w:tabs>
                <w:tab w:val="left" w:pos="3780"/>
              </w:tabs>
              <w:spacing w:after="0" w:line="240" w:lineRule="auto"/>
              <w:rPr>
                <w:rFonts w:ascii="Times New Roman" w:eastAsia="Times New Roman" w:hAnsi="Times New Roman" w:cs="Times New Roman"/>
                <w:sz w:val="26"/>
                <w:szCs w:val="26"/>
                <w:lang w:eastAsia="ru-RU"/>
              </w:rPr>
            </w:pPr>
          </w:p>
          <w:p w:rsidR="00BD6C5D" w:rsidRPr="00204B52" w:rsidRDefault="00BD6C5D" w:rsidP="00BD6C5D">
            <w:pPr>
              <w:tabs>
                <w:tab w:val="left" w:pos="3780"/>
              </w:tabs>
              <w:spacing w:after="0" w:line="240" w:lineRule="auto"/>
              <w:rPr>
                <w:rFonts w:ascii="Times New Roman" w:eastAsia="Times New Roman" w:hAnsi="Times New Roman" w:cs="Times New Roman"/>
                <w:sz w:val="26"/>
                <w:szCs w:val="26"/>
                <w:lang w:eastAsia="ru-RU"/>
              </w:rPr>
            </w:pPr>
          </w:p>
        </w:tc>
      </w:tr>
    </w:tbl>
    <w:p w:rsidR="003F1C90" w:rsidRPr="003147F8" w:rsidRDefault="003F1C90" w:rsidP="003F1C90">
      <w:pPr>
        <w:spacing w:after="0" w:line="240" w:lineRule="auto"/>
        <w:ind w:right="5401"/>
        <w:rPr>
          <w:rFonts w:ascii="Times New Roman" w:eastAsia="Times New Roman" w:hAnsi="Times New Roman" w:cs="Times New Roman"/>
          <w:sz w:val="24"/>
          <w:szCs w:val="24"/>
          <w:lang w:eastAsia="ru-RU"/>
        </w:rPr>
      </w:pPr>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 xml:space="preserve">Об утверждении </w:t>
      </w:r>
      <w:hyperlink w:anchor="P35" w:history="1">
        <w:r w:rsidRPr="00204B52">
          <w:rPr>
            <w:rFonts w:ascii="Times New Roman" w:eastAsia="Times New Roman" w:hAnsi="Times New Roman" w:cs="Times New Roman"/>
            <w:sz w:val="26"/>
            <w:szCs w:val="26"/>
            <w:lang w:eastAsia="ru-RU"/>
          </w:rPr>
          <w:t>Порядка</w:t>
        </w:r>
      </w:hyperlink>
      <w:r w:rsidRPr="00204B52">
        <w:rPr>
          <w:rFonts w:ascii="Times New Roman" w:eastAsia="Times New Roman" w:hAnsi="Times New Roman" w:cs="Times New Roman"/>
          <w:sz w:val="26"/>
          <w:szCs w:val="26"/>
          <w:lang w:eastAsia="ru-RU"/>
        </w:rPr>
        <w:t xml:space="preserve"> выдвижения, внесения,</w:t>
      </w:r>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обсуждения, рассмотрения инициативных проектов,</w:t>
      </w:r>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 xml:space="preserve">а также проведения их конкурсного отбора </w:t>
      </w:r>
      <w:proofErr w:type="gramStart"/>
      <w:r w:rsidRPr="00204B52">
        <w:rPr>
          <w:rFonts w:ascii="Times New Roman" w:eastAsia="Times New Roman" w:hAnsi="Times New Roman" w:cs="Times New Roman"/>
          <w:sz w:val="26"/>
          <w:szCs w:val="26"/>
          <w:lang w:eastAsia="ru-RU"/>
        </w:rPr>
        <w:t>в</w:t>
      </w:r>
      <w:proofErr w:type="gramEnd"/>
    </w:p>
    <w:p w:rsidR="00176CCD" w:rsidRPr="00204B52" w:rsidRDefault="00BD6C5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сельском</w:t>
      </w:r>
      <w:r w:rsidR="00176CCD" w:rsidRPr="00204B52">
        <w:rPr>
          <w:rFonts w:ascii="Times New Roman" w:eastAsia="Times New Roman" w:hAnsi="Times New Roman" w:cs="Times New Roman"/>
          <w:sz w:val="26"/>
          <w:szCs w:val="26"/>
          <w:lang w:eastAsia="ru-RU"/>
        </w:rPr>
        <w:t xml:space="preserve"> </w:t>
      </w:r>
      <w:proofErr w:type="gramStart"/>
      <w:r w:rsidR="00176CCD" w:rsidRPr="00204B52">
        <w:rPr>
          <w:rFonts w:ascii="Times New Roman" w:eastAsia="Times New Roman" w:hAnsi="Times New Roman" w:cs="Times New Roman"/>
          <w:sz w:val="26"/>
          <w:szCs w:val="26"/>
          <w:lang w:eastAsia="ru-RU"/>
        </w:rPr>
        <w:t>поселении</w:t>
      </w:r>
      <w:proofErr w:type="gramEnd"/>
      <w:r w:rsidR="00176CCD" w:rsidRPr="00204B52">
        <w:rPr>
          <w:rFonts w:ascii="Times New Roman" w:eastAsia="Times New Roman" w:hAnsi="Times New Roman" w:cs="Times New Roman"/>
          <w:sz w:val="26"/>
          <w:szCs w:val="26"/>
          <w:lang w:eastAsia="ru-RU"/>
        </w:rPr>
        <w:t xml:space="preserve"> </w:t>
      </w:r>
      <w:proofErr w:type="spellStart"/>
      <w:r w:rsidRPr="00204B52">
        <w:rPr>
          <w:rFonts w:ascii="Times New Roman" w:eastAsia="Times New Roman" w:hAnsi="Times New Roman" w:cs="Times New Roman"/>
          <w:sz w:val="26"/>
          <w:szCs w:val="26"/>
          <w:lang w:eastAsia="ru-RU"/>
        </w:rPr>
        <w:t>Перегребное</w:t>
      </w:r>
      <w:proofErr w:type="spellEnd"/>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p>
    <w:p w:rsidR="00176CCD" w:rsidRPr="00204B52" w:rsidRDefault="00176CCD" w:rsidP="00176CCD">
      <w:pPr>
        <w:spacing w:after="0" w:line="240" w:lineRule="auto"/>
        <w:ind w:firstLine="540"/>
        <w:jc w:val="both"/>
        <w:rPr>
          <w:rFonts w:ascii="Times New Roman" w:eastAsia="Times New Roman" w:hAnsi="Times New Roman" w:cs="Times New Roman"/>
          <w:sz w:val="26"/>
          <w:szCs w:val="26"/>
          <w:lang w:eastAsia="ru-RU"/>
        </w:rPr>
      </w:pPr>
      <w:proofErr w:type="gramStart"/>
      <w:r w:rsidRPr="00204B52">
        <w:rPr>
          <w:rFonts w:ascii="Times New Roman" w:eastAsia="Times New Roman" w:hAnsi="Times New Roman" w:cs="Times New Roman"/>
          <w:sz w:val="26"/>
          <w:szCs w:val="26"/>
          <w:lang w:eastAsia="ru-RU"/>
        </w:rPr>
        <w:t xml:space="preserve">В соответствии со статьей 26.1 Федерального закона от 06.10.2003 № 131-ФЗ               «Об общих принципах организации местного самоуправления в Российской Федерации», </w:t>
      </w:r>
      <w:r w:rsidR="00170DBD" w:rsidRPr="00204B52">
        <w:rPr>
          <w:rFonts w:ascii="Times New Roman" w:eastAsia="Times New Roman" w:hAnsi="Times New Roman" w:cs="Times New Roman"/>
          <w:sz w:val="26"/>
          <w:szCs w:val="26"/>
          <w:lang w:eastAsia="ru-RU"/>
        </w:rPr>
        <w:t>в редак</w:t>
      </w:r>
      <w:r w:rsidR="00BD44E2" w:rsidRPr="00204B52">
        <w:rPr>
          <w:rFonts w:ascii="Times New Roman" w:eastAsia="Times New Roman" w:hAnsi="Times New Roman" w:cs="Times New Roman"/>
          <w:sz w:val="26"/>
          <w:szCs w:val="26"/>
          <w:lang w:eastAsia="ru-RU"/>
        </w:rPr>
        <w:t>ции от 01.01.2020 с внесенными</w:t>
      </w:r>
      <w:r w:rsidR="00170DBD" w:rsidRPr="00204B52">
        <w:rPr>
          <w:rFonts w:ascii="Times New Roman" w:eastAsia="Times New Roman" w:hAnsi="Times New Roman" w:cs="Times New Roman"/>
          <w:sz w:val="26"/>
          <w:szCs w:val="26"/>
          <w:lang w:eastAsia="ru-RU"/>
        </w:rPr>
        <w:t xml:space="preserve"> измене</w:t>
      </w:r>
      <w:r w:rsidR="00B563D9" w:rsidRPr="00204B52">
        <w:rPr>
          <w:rFonts w:ascii="Times New Roman" w:eastAsia="Times New Roman" w:hAnsi="Times New Roman" w:cs="Times New Roman"/>
          <w:sz w:val="26"/>
          <w:szCs w:val="26"/>
          <w:lang w:eastAsia="ru-RU"/>
        </w:rPr>
        <w:t>ниями №</w:t>
      </w:r>
      <w:r w:rsidR="008772FE" w:rsidRPr="00204B52">
        <w:rPr>
          <w:rFonts w:ascii="Times New Roman" w:eastAsia="Times New Roman" w:hAnsi="Times New Roman" w:cs="Times New Roman"/>
          <w:sz w:val="26"/>
          <w:szCs w:val="26"/>
          <w:lang w:eastAsia="ru-RU"/>
        </w:rPr>
        <w:t xml:space="preserve"> </w:t>
      </w:r>
      <w:r w:rsidR="00B563D9" w:rsidRPr="00204B52">
        <w:rPr>
          <w:rFonts w:ascii="Times New Roman" w:eastAsia="Times New Roman" w:hAnsi="Times New Roman" w:cs="Times New Roman"/>
          <w:sz w:val="26"/>
          <w:szCs w:val="26"/>
          <w:lang w:eastAsia="ru-RU"/>
        </w:rPr>
        <w:t>236-ФЗ</w:t>
      </w:r>
      <w:r w:rsidR="003565BC" w:rsidRPr="00204B52">
        <w:rPr>
          <w:rFonts w:ascii="Times New Roman" w:eastAsia="Times New Roman" w:hAnsi="Times New Roman" w:cs="Times New Roman"/>
          <w:sz w:val="26"/>
          <w:szCs w:val="26"/>
          <w:lang w:eastAsia="ru-RU"/>
        </w:rPr>
        <w:t xml:space="preserve"> «О внесении изменений в Федеральный закон </w:t>
      </w:r>
      <w:r w:rsidR="008772FE" w:rsidRPr="00204B52">
        <w:rPr>
          <w:rFonts w:ascii="Times New Roman" w:eastAsia="Times New Roman" w:hAnsi="Times New Roman" w:cs="Times New Roman"/>
          <w:sz w:val="26"/>
          <w:szCs w:val="26"/>
          <w:lang w:eastAsia="ru-RU"/>
        </w:rPr>
        <w:t>«</w:t>
      </w:r>
      <w:r w:rsidR="003565BC" w:rsidRPr="00204B52">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8772FE" w:rsidRPr="00204B52">
        <w:rPr>
          <w:rFonts w:ascii="Times New Roman" w:eastAsia="Times New Roman" w:hAnsi="Times New Roman" w:cs="Times New Roman"/>
          <w:sz w:val="26"/>
          <w:szCs w:val="26"/>
          <w:lang w:eastAsia="ru-RU"/>
        </w:rPr>
        <w:t>»</w:t>
      </w:r>
      <w:r w:rsidR="003565BC" w:rsidRPr="00204B52">
        <w:rPr>
          <w:rFonts w:ascii="Times New Roman" w:eastAsia="Times New Roman" w:hAnsi="Times New Roman" w:cs="Times New Roman"/>
          <w:sz w:val="26"/>
          <w:szCs w:val="26"/>
          <w:lang w:eastAsia="ru-RU"/>
        </w:rPr>
        <w:t xml:space="preserve"> от 20.07.2020,</w:t>
      </w:r>
      <w:r w:rsidR="00B563D9" w:rsidRPr="00204B52">
        <w:rPr>
          <w:rFonts w:ascii="Times New Roman" w:eastAsia="Times New Roman" w:hAnsi="Times New Roman" w:cs="Times New Roman"/>
          <w:sz w:val="26"/>
          <w:szCs w:val="26"/>
          <w:lang w:eastAsia="ru-RU"/>
        </w:rPr>
        <w:t xml:space="preserve"> </w:t>
      </w:r>
      <w:r w:rsidRPr="00204B52">
        <w:rPr>
          <w:rFonts w:ascii="Times New Roman" w:eastAsia="Times New Roman" w:hAnsi="Times New Roman" w:cs="Times New Roman"/>
          <w:sz w:val="26"/>
          <w:szCs w:val="26"/>
          <w:lang w:eastAsia="ru-RU"/>
        </w:rPr>
        <w:t xml:space="preserve">уставом </w:t>
      </w:r>
      <w:r w:rsidR="008772FE" w:rsidRPr="00204B52">
        <w:rPr>
          <w:rFonts w:ascii="Times New Roman" w:eastAsia="Times New Roman" w:hAnsi="Times New Roman" w:cs="Times New Roman"/>
          <w:sz w:val="26"/>
          <w:szCs w:val="26"/>
          <w:lang w:eastAsia="ru-RU"/>
        </w:rPr>
        <w:t>сельского</w:t>
      </w:r>
      <w:r w:rsidRPr="00204B52">
        <w:rPr>
          <w:rFonts w:ascii="Times New Roman" w:eastAsia="Times New Roman" w:hAnsi="Times New Roman" w:cs="Times New Roman"/>
          <w:sz w:val="26"/>
          <w:szCs w:val="26"/>
          <w:lang w:eastAsia="ru-RU"/>
        </w:rPr>
        <w:t xml:space="preserve"> поселения </w:t>
      </w:r>
      <w:proofErr w:type="spellStart"/>
      <w:r w:rsidR="008772FE" w:rsidRPr="00204B52">
        <w:rPr>
          <w:rFonts w:ascii="Times New Roman" w:eastAsia="Times New Roman" w:hAnsi="Times New Roman" w:cs="Times New Roman"/>
          <w:sz w:val="26"/>
          <w:szCs w:val="26"/>
          <w:lang w:eastAsia="ru-RU"/>
        </w:rPr>
        <w:t>Перегребное</w:t>
      </w:r>
      <w:proofErr w:type="spellEnd"/>
      <w:r w:rsidRPr="00204B52">
        <w:rPr>
          <w:rFonts w:ascii="Times New Roman" w:eastAsia="Times New Roman" w:hAnsi="Times New Roman" w:cs="Times New Roman"/>
          <w:sz w:val="26"/>
          <w:szCs w:val="26"/>
          <w:lang w:eastAsia="ru-RU"/>
        </w:rPr>
        <w:t xml:space="preserve">, Совет депутатов </w:t>
      </w:r>
      <w:r w:rsidR="008772FE" w:rsidRPr="00204B52">
        <w:rPr>
          <w:rFonts w:ascii="Times New Roman" w:eastAsia="Times New Roman" w:hAnsi="Times New Roman" w:cs="Times New Roman"/>
          <w:sz w:val="26"/>
          <w:szCs w:val="26"/>
          <w:lang w:eastAsia="ru-RU"/>
        </w:rPr>
        <w:t>сельского</w:t>
      </w:r>
      <w:r w:rsidRPr="00204B52">
        <w:rPr>
          <w:rFonts w:ascii="Times New Roman" w:eastAsia="Times New Roman" w:hAnsi="Times New Roman" w:cs="Times New Roman"/>
          <w:sz w:val="26"/>
          <w:szCs w:val="26"/>
          <w:lang w:eastAsia="ru-RU"/>
        </w:rPr>
        <w:t xml:space="preserve"> поселения </w:t>
      </w:r>
      <w:proofErr w:type="spellStart"/>
      <w:r w:rsidR="008772FE" w:rsidRPr="00204B52">
        <w:rPr>
          <w:rFonts w:ascii="Times New Roman" w:eastAsia="Times New Roman" w:hAnsi="Times New Roman" w:cs="Times New Roman"/>
          <w:sz w:val="26"/>
          <w:szCs w:val="26"/>
          <w:lang w:eastAsia="ru-RU"/>
        </w:rPr>
        <w:t>Перегребное</w:t>
      </w:r>
      <w:proofErr w:type="spellEnd"/>
      <w:r w:rsidRPr="00204B52">
        <w:rPr>
          <w:rFonts w:ascii="Times New Roman" w:eastAsia="Times New Roman" w:hAnsi="Times New Roman" w:cs="Times New Roman"/>
          <w:sz w:val="26"/>
          <w:szCs w:val="26"/>
          <w:lang w:eastAsia="ru-RU"/>
        </w:rPr>
        <w:t xml:space="preserve"> РЕШИЛ:</w:t>
      </w:r>
      <w:proofErr w:type="gramEnd"/>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ab/>
        <w:t xml:space="preserve"> 1. Утвердить </w:t>
      </w:r>
      <w:hyperlink w:anchor="P35" w:history="1">
        <w:r w:rsidRPr="00204B52">
          <w:rPr>
            <w:rFonts w:ascii="Times New Roman" w:eastAsia="Times New Roman" w:hAnsi="Times New Roman" w:cs="Times New Roman"/>
            <w:sz w:val="26"/>
            <w:szCs w:val="26"/>
            <w:lang w:eastAsia="ru-RU"/>
          </w:rPr>
          <w:t>Порядок</w:t>
        </w:r>
      </w:hyperlink>
      <w:r w:rsidRPr="00204B52">
        <w:rPr>
          <w:rFonts w:ascii="Times New Roman" w:eastAsia="Times New Roman" w:hAnsi="Times New Roman" w:cs="Times New Roman"/>
          <w:sz w:val="26"/>
          <w:szCs w:val="26"/>
          <w:lang w:eastAsia="ru-RU"/>
        </w:rPr>
        <w:t xml:space="preserve"> выдвижения, внесения, обсуждения, рассмотрения инициативных проектов, а также проведения их конкурсного отбора в </w:t>
      </w:r>
      <w:r w:rsidR="004B4EAB" w:rsidRPr="00204B52">
        <w:rPr>
          <w:rFonts w:ascii="Times New Roman" w:eastAsia="Times New Roman" w:hAnsi="Times New Roman" w:cs="Times New Roman"/>
          <w:sz w:val="26"/>
          <w:szCs w:val="26"/>
          <w:lang w:eastAsia="ru-RU"/>
        </w:rPr>
        <w:t xml:space="preserve">сельском </w:t>
      </w:r>
      <w:r w:rsidRPr="00204B52">
        <w:rPr>
          <w:rFonts w:ascii="Times New Roman" w:eastAsia="Times New Roman" w:hAnsi="Times New Roman" w:cs="Times New Roman"/>
          <w:sz w:val="26"/>
          <w:szCs w:val="26"/>
          <w:lang w:eastAsia="ru-RU"/>
        </w:rPr>
        <w:t xml:space="preserve">поселении </w:t>
      </w:r>
      <w:proofErr w:type="spellStart"/>
      <w:r w:rsidR="004B4EAB" w:rsidRPr="00204B52">
        <w:rPr>
          <w:rFonts w:ascii="Times New Roman" w:eastAsia="Times New Roman" w:hAnsi="Times New Roman" w:cs="Times New Roman"/>
          <w:sz w:val="26"/>
          <w:szCs w:val="26"/>
          <w:lang w:eastAsia="ru-RU"/>
        </w:rPr>
        <w:t>Перегребное</w:t>
      </w:r>
      <w:proofErr w:type="spellEnd"/>
      <w:r w:rsidR="00B563D9" w:rsidRPr="00204B52">
        <w:rPr>
          <w:rFonts w:ascii="Times New Roman" w:eastAsia="Times New Roman" w:hAnsi="Times New Roman" w:cs="Times New Roman"/>
          <w:sz w:val="26"/>
          <w:szCs w:val="26"/>
          <w:lang w:eastAsia="ru-RU"/>
        </w:rPr>
        <w:t>,</w:t>
      </w:r>
      <w:r w:rsidRPr="00204B52">
        <w:rPr>
          <w:rFonts w:ascii="Times New Roman" w:eastAsia="Times New Roman" w:hAnsi="Times New Roman" w:cs="Times New Roman"/>
          <w:sz w:val="26"/>
          <w:szCs w:val="26"/>
          <w:lang w:eastAsia="ru-RU"/>
        </w:rPr>
        <w:t xml:space="preserve"> согласно </w:t>
      </w:r>
      <w:r w:rsidR="00251D1F" w:rsidRPr="00204B52">
        <w:rPr>
          <w:rFonts w:ascii="Times New Roman" w:eastAsia="Times New Roman" w:hAnsi="Times New Roman" w:cs="Times New Roman"/>
          <w:sz w:val="26"/>
          <w:szCs w:val="26"/>
          <w:lang w:eastAsia="ru-RU"/>
        </w:rPr>
        <w:t>приложению,</w:t>
      </w:r>
      <w:r w:rsidRPr="00204B52">
        <w:rPr>
          <w:rFonts w:ascii="Times New Roman" w:eastAsia="Times New Roman" w:hAnsi="Times New Roman" w:cs="Times New Roman"/>
          <w:sz w:val="26"/>
          <w:szCs w:val="26"/>
          <w:lang w:eastAsia="ru-RU"/>
        </w:rPr>
        <w:t xml:space="preserve"> к настоящему решению.</w:t>
      </w:r>
    </w:p>
    <w:p w:rsidR="00176CCD" w:rsidRPr="00204B52" w:rsidRDefault="00176CCD" w:rsidP="00176CCD">
      <w:pPr>
        <w:spacing w:after="0" w:line="240" w:lineRule="auto"/>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ab/>
        <w:t>2</w:t>
      </w:r>
      <w:r w:rsidR="00B563D9" w:rsidRPr="00204B52">
        <w:rPr>
          <w:rFonts w:ascii="Times New Roman" w:eastAsia="Times New Roman" w:hAnsi="Times New Roman" w:cs="Times New Roman"/>
          <w:sz w:val="26"/>
          <w:szCs w:val="26"/>
          <w:lang w:eastAsia="ru-RU"/>
        </w:rPr>
        <w:t xml:space="preserve">. </w:t>
      </w:r>
      <w:r w:rsidR="004B4EAB" w:rsidRPr="00204B52">
        <w:rPr>
          <w:rFonts w:ascii="Times New Roman" w:eastAsia="Times New Roman" w:hAnsi="Times New Roman" w:cs="Times New Roman"/>
          <w:sz w:val="26"/>
          <w:szCs w:val="26"/>
          <w:lang w:eastAsia="ru-RU"/>
        </w:rPr>
        <w:t xml:space="preserve">Администрации сельского поселения </w:t>
      </w:r>
      <w:proofErr w:type="spellStart"/>
      <w:r w:rsidR="004B4EAB" w:rsidRPr="00204B52">
        <w:rPr>
          <w:rFonts w:ascii="Times New Roman" w:eastAsia="Times New Roman" w:hAnsi="Times New Roman" w:cs="Times New Roman"/>
          <w:sz w:val="26"/>
          <w:szCs w:val="26"/>
          <w:lang w:eastAsia="ru-RU"/>
        </w:rPr>
        <w:t>Перегребное</w:t>
      </w:r>
      <w:proofErr w:type="spellEnd"/>
      <w:r w:rsidR="004B4EAB" w:rsidRPr="00204B52">
        <w:rPr>
          <w:rFonts w:ascii="Times New Roman" w:eastAsia="Times New Roman" w:hAnsi="Times New Roman" w:cs="Times New Roman"/>
          <w:sz w:val="26"/>
          <w:szCs w:val="26"/>
          <w:lang w:eastAsia="ru-RU"/>
        </w:rPr>
        <w:t xml:space="preserve"> определить уполномоченный отраслевой (функциональный) орган администрации сельского поселения </w:t>
      </w:r>
      <w:proofErr w:type="spellStart"/>
      <w:r w:rsidR="002B438B" w:rsidRPr="00204B52">
        <w:rPr>
          <w:rFonts w:ascii="Times New Roman" w:eastAsia="Times New Roman" w:hAnsi="Times New Roman" w:cs="Times New Roman"/>
          <w:sz w:val="26"/>
          <w:szCs w:val="26"/>
          <w:lang w:eastAsia="ru-RU"/>
        </w:rPr>
        <w:t>Перегребное</w:t>
      </w:r>
      <w:proofErr w:type="spellEnd"/>
      <w:r w:rsidR="004B4EAB" w:rsidRPr="00204B52">
        <w:rPr>
          <w:rFonts w:ascii="Times New Roman" w:eastAsia="Times New Roman" w:hAnsi="Times New Roman" w:cs="Times New Roman"/>
          <w:sz w:val="26"/>
          <w:szCs w:val="26"/>
          <w:lang w:eastAsia="ru-RU"/>
        </w:rPr>
        <w:t xml:space="preserve">, ответственный за организацию работы по рассмотрению инициативных проектов в сельском поселении </w:t>
      </w:r>
      <w:proofErr w:type="spellStart"/>
      <w:r w:rsidR="002B438B" w:rsidRPr="00204B52">
        <w:rPr>
          <w:rFonts w:ascii="Times New Roman" w:eastAsia="Times New Roman" w:hAnsi="Times New Roman" w:cs="Times New Roman"/>
          <w:sz w:val="26"/>
          <w:szCs w:val="26"/>
          <w:lang w:eastAsia="ru-RU"/>
        </w:rPr>
        <w:t>Перегребное</w:t>
      </w:r>
      <w:proofErr w:type="spellEnd"/>
      <w:r w:rsidRPr="00204B52">
        <w:rPr>
          <w:rFonts w:ascii="Times New Roman" w:eastAsia="Times New Roman" w:hAnsi="Times New Roman" w:cs="Times New Roman"/>
          <w:sz w:val="26"/>
          <w:szCs w:val="26"/>
          <w:lang w:eastAsia="ru-RU"/>
        </w:rPr>
        <w:t>.</w:t>
      </w:r>
    </w:p>
    <w:p w:rsidR="002B438B" w:rsidRPr="00204B52" w:rsidRDefault="00251D1F" w:rsidP="002B438B">
      <w:pPr>
        <w:widowControl w:val="0"/>
        <w:shd w:val="clear" w:color="auto" w:fill="FFFFFF"/>
        <w:autoSpaceDE w:val="0"/>
        <w:autoSpaceDN w:val="0"/>
        <w:adjustRightInd w:val="0"/>
        <w:spacing w:after="0" w:line="240" w:lineRule="auto"/>
        <w:jc w:val="both"/>
        <w:rPr>
          <w:rFonts w:ascii="Times New Roman" w:hAnsi="Times New Roman" w:cs="Times New Roman"/>
          <w:sz w:val="26"/>
          <w:szCs w:val="26"/>
        </w:rPr>
      </w:pPr>
      <w:r w:rsidRPr="00204B52">
        <w:rPr>
          <w:rFonts w:ascii="Times New Roman" w:eastAsia="Times New Roman" w:hAnsi="Times New Roman" w:cs="Times New Roman"/>
          <w:sz w:val="26"/>
          <w:szCs w:val="26"/>
          <w:lang w:eastAsia="ru-RU"/>
        </w:rPr>
        <w:t xml:space="preserve">            </w:t>
      </w:r>
      <w:r w:rsidR="00176CCD" w:rsidRPr="00204B52">
        <w:rPr>
          <w:rFonts w:ascii="Times New Roman" w:eastAsia="Times New Roman" w:hAnsi="Times New Roman" w:cs="Times New Roman"/>
          <w:sz w:val="26"/>
          <w:szCs w:val="26"/>
          <w:lang w:eastAsia="ru-RU"/>
        </w:rPr>
        <w:t>3.</w:t>
      </w:r>
      <w:r w:rsidRPr="00204B52">
        <w:rPr>
          <w:rFonts w:ascii="Times New Roman" w:hAnsi="Times New Roman" w:cs="Times New Roman"/>
          <w:sz w:val="26"/>
          <w:szCs w:val="26"/>
        </w:rPr>
        <w:t xml:space="preserve"> </w:t>
      </w:r>
      <w:r w:rsidR="002B438B" w:rsidRPr="00204B52">
        <w:rPr>
          <w:rFonts w:ascii="Times New Roman" w:hAnsi="Times New Roman" w:cs="Times New Roman"/>
          <w:sz w:val="26"/>
          <w:szCs w:val="26"/>
        </w:rPr>
        <w:t>Настоящее решение обнародовать и разместить на официальном сайте администрации поселения (</w:t>
      </w:r>
      <w:proofErr w:type="spellStart"/>
      <w:r w:rsidR="002B438B" w:rsidRPr="00204B52">
        <w:rPr>
          <w:rFonts w:ascii="Times New Roman" w:hAnsi="Times New Roman" w:cs="Times New Roman"/>
          <w:sz w:val="26"/>
          <w:szCs w:val="26"/>
        </w:rPr>
        <w:t>перегребное</w:t>
      </w:r>
      <w:proofErr w:type="gramStart"/>
      <w:r w:rsidR="002B438B" w:rsidRPr="00204B52">
        <w:rPr>
          <w:rFonts w:ascii="Times New Roman" w:hAnsi="Times New Roman" w:cs="Times New Roman"/>
          <w:sz w:val="26"/>
          <w:szCs w:val="26"/>
        </w:rPr>
        <w:t>.р</w:t>
      </w:r>
      <w:proofErr w:type="gramEnd"/>
      <w:r w:rsidR="002B438B" w:rsidRPr="00204B52">
        <w:rPr>
          <w:rFonts w:ascii="Times New Roman" w:hAnsi="Times New Roman" w:cs="Times New Roman"/>
          <w:sz w:val="26"/>
          <w:szCs w:val="26"/>
        </w:rPr>
        <w:t>ф</w:t>
      </w:r>
      <w:proofErr w:type="spellEnd"/>
      <w:r w:rsidR="002B438B" w:rsidRPr="00204B52">
        <w:rPr>
          <w:rFonts w:ascii="Times New Roman" w:hAnsi="Times New Roman" w:cs="Times New Roman"/>
          <w:sz w:val="26"/>
          <w:szCs w:val="26"/>
        </w:rPr>
        <w:t>) в информационно – телекоммуникационной сети общего пользования (компьютерной сети «Интернет»).</w:t>
      </w:r>
    </w:p>
    <w:p w:rsidR="005616BE" w:rsidRPr="00204B52" w:rsidRDefault="005616BE" w:rsidP="005616BE">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204B52">
        <w:rPr>
          <w:rFonts w:ascii="Times New Roman" w:eastAsia="Times New Roman" w:hAnsi="Times New Roman" w:cs="Arial"/>
          <w:sz w:val="26"/>
          <w:szCs w:val="26"/>
          <w:lang w:eastAsia="ru-RU"/>
        </w:rPr>
        <w:t>4. Решение вступает в силу после его официального обнародования.</w:t>
      </w:r>
    </w:p>
    <w:p w:rsidR="005616BE" w:rsidRPr="00204B52" w:rsidRDefault="005616BE" w:rsidP="005616BE">
      <w:pPr>
        <w:spacing w:line="228" w:lineRule="auto"/>
        <w:ind w:firstLine="708"/>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5</w:t>
      </w:r>
      <w:r w:rsidR="00176CCD" w:rsidRPr="00204B52">
        <w:rPr>
          <w:rFonts w:ascii="Times New Roman" w:eastAsia="Times New Roman" w:hAnsi="Times New Roman" w:cs="Times New Roman"/>
          <w:sz w:val="26"/>
          <w:szCs w:val="26"/>
          <w:lang w:eastAsia="ru-RU"/>
        </w:rPr>
        <w:t xml:space="preserve">. </w:t>
      </w:r>
      <w:proofErr w:type="gramStart"/>
      <w:r w:rsidR="00176CCD" w:rsidRPr="00204B52">
        <w:rPr>
          <w:rFonts w:ascii="Times New Roman" w:eastAsia="Times New Roman" w:hAnsi="Times New Roman" w:cs="Times New Roman"/>
          <w:sz w:val="26"/>
          <w:szCs w:val="26"/>
          <w:lang w:eastAsia="ru-RU"/>
        </w:rPr>
        <w:t>Контроль за</w:t>
      </w:r>
      <w:proofErr w:type="gramEnd"/>
      <w:r w:rsidR="00176CCD" w:rsidRPr="00204B52">
        <w:rPr>
          <w:rFonts w:ascii="Times New Roman" w:eastAsia="Times New Roman" w:hAnsi="Times New Roman" w:cs="Times New Roman"/>
          <w:sz w:val="26"/>
          <w:szCs w:val="26"/>
          <w:lang w:eastAsia="ru-RU"/>
        </w:rPr>
        <w:t xml:space="preserve"> выполнением настоящего решения возложить на </w:t>
      </w:r>
      <w:r w:rsidRPr="00204B52">
        <w:rPr>
          <w:rFonts w:ascii="Times New Roman" w:eastAsia="Times New Roman" w:hAnsi="Times New Roman" w:cs="Times New Roman"/>
          <w:sz w:val="26"/>
          <w:szCs w:val="26"/>
          <w:lang w:eastAsia="ru-RU"/>
        </w:rPr>
        <w:t xml:space="preserve">заместителя главы администрации по социальным и организационно-правовым вопросам, заведующего отделом правового обеспечения, муниципальной службы и социальной политики администрации сельского поселения </w:t>
      </w:r>
      <w:proofErr w:type="spellStart"/>
      <w:r w:rsidRPr="00204B52">
        <w:rPr>
          <w:rFonts w:ascii="Times New Roman" w:eastAsia="Times New Roman" w:hAnsi="Times New Roman" w:cs="Times New Roman"/>
          <w:sz w:val="26"/>
          <w:szCs w:val="26"/>
          <w:lang w:eastAsia="ru-RU"/>
        </w:rPr>
        <w:t>Перегребное</w:t>
      </w:r>
      <w:proofErr w:type="spellEnd"/>
      <w:r w:rsidRPr="00204B52">
        <w:rPr>
          <w:rFonts w:ascii="Times New Roman" w:eastAsia="Times New Roman" w:hAnsi="Times New Roman" w:cs="Times New Roman"/>
          <w:sz w:val="26"/>
          <w:szCs w:val="26"/>
          <w:lang w:eastAsia="ru-RU"/>
        </w:rPr>
        <w:t>.</w:t>
      </w:r>
    </w:p>
    <w:p w:rsidR="005616BE" w:rsidRPr="00204B52" w:rsidRDefault="005616BE" w:rsidP="005616BE">
      <w:pPr>
        <w:spacing w:after="0" w:line="240" w:lineRule="auto"/>
        <w:ind w:firstLine="708"/>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 xml:space="preserve">Глава сельского поселения </w:t>
      </w:r>
      <w:proofErr w:type="spellStart"/>
      <w:r w:rsidRPr="00204B52">
        <w:rPr>
          <w:rFonts w:ascii="Times New Roman" w:eastAsia="Times New Roman" w:hAnsi="Times New Roman" w:cs="Times New Roman"/>
          <w:sz w:val="26"/>
          <w:szCs w:val="26"/>
          <w:lang w:eastAsia="ru-RU"/>
        </w:rPr>
        <w:t>Перегребное</w:t>
      </w:r>
      <w:proofErr w:type="spellEnd"/>
      <w:r w:rsidRPr="00204B52">
        <w:rPr>
          <w:rFonts w:ascii="Times New Roman" w:eastAsia="Times New Roman" w:hAnsi="Times New Roman" w:cs="Times New Roman"/>
          <w:sz w:val="26"/>
          <w:szCs w:val="26"/>
          <w:lang w:eastAsia="ru-RU"/>
        </w:rPr>
        <w:t xml:space="preserve">                                      А.Г. Козлов</w:t>
      </w:r>
    </w:p>
    <w:p w:rsidR="005616BE" w:rsidRPr="00204B52" w:rsidRDefault="005616BE" w:rsidP="005616B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lastRenderedPageBreak/>
        <w:t xml:space="preserve"> </w:t>
      </w:r>
    </w:p>
    <w:p w:rsidR="004A7872" w:rsidRPr="00204B52" w:rsidRDefault="003F1C90" w:rsidP="005616BE">
      <w:pPr>
        <w:spacing w:after="0" w:line="240" w:lineRule="auto"/>
        <w:jc w:val="both"/>
        <w:rPr>
          <w:sz w:val="26"/>
          <w:szCs w:val="26"/>
        </w:rPr>
      </w:pPr>
      <w:r w:rsidRPr="00204B52">
        <w:rPr>
          <w:rFonts w:ascii="Times New Roman" w:eastAsia="Times New Roman" w:hAnsi="Times New Roman" w:cs="Times New Roman"/>
          <w:sz w:val="26"/>
          <w:szCs w:val="26"/>
          <w:lang w:eastAsia="ru-RU"/>
        </w:rPr>
        <w:t xml:space="preserve">       </w:t>
      </w:r>
      <w:r w:rsidR="009C7CFC" w:rsidRPr="00204B52">
        <w:rPr>
          <w:rFonts w:ascii="Times New Roman" w:eastAsia="Times New Roman" w:hAnsi="Times New Roman" w:cs="Times New Roman"/>
          <w:sz w:val="26"/>
          <w:szCs w:val="26"/>
          <w:lang w:eastAsia="ru-RU"/>
        </w:rPr>
        <w:t xml:space="preserve">   </w:t>
      </w:r>
    </w:p>
    <w:p w:rsidR="004A7872" w:rsidRPr="00204B52" w:rsidRDefault="004A7872" w:rsidP="00571CC9">
      <w:pPr>
        <w:spacing w:after="0"/>
        <w:jc w:val="right"/>
        <w:rPr>
          <w:rFonts w:ascii="Times New Roman" w:hAnsi="Times New Roman" w:cs="Times New Roman"/>
          <w:sz w:val="26"/>
          <w:szCs w:val="26"/>
        </w:rPr>
      </w:pPr>
      <w:r w:rsidRPr="00204B52">
        <w:rPr>
          <w:rFonts w:ascii="Times New Roman" w:hAnsi="Times New Roman" w:cs="Times New Roman"/>
          <w:sz w:val="26"/>
          <w:szCs w:val="26"/>
        </w:rPr>
        <w:t>Приложение</w:t>
      </w:r>
    </w:p>
    <w:p w:rsidR="00571CC9" w:rsidRPr="00204B52" w:rsidRDefault="004A7872" w:rsidP="00571CC9">
      <w:pPr>
        <w:spacing w:after="0"/>
        <w:jc w:val="right"/>
        <w:rPr>
          <w:rFonts w:ascii="Times New Roman" w:hAnsi="Times New Roman" w:cs="Times New Roman"/>
          <w:sz w:val="26"/>
          <w:szCs w:val="26"/>
        </w:rPr>
      </w:pPr>
      <w:r w:rsidRPr="00204B52">
        <w:rPr>
          <w:rFonts w:ascii="Times New Roman" w:hAnsi="Times New Roman" w:cs="Times New Roman"/>
          <w:sz w:val="26"/>
          <w:szCs w:val="26"/>
        </w:rPr>
        <w:t>к решению Совета депутатов</w:t>
      </w:r>
    </w:p>
    <w:p w:rsidR="00571CC9" w:rsidRPr="00204B52" w:rsidRDefault="004A7872" w:rsidP="00571CC9">
      <w:pPr>
        <w:spacing w:after="0"/>
        <w:jc w:val="right"/>
        <w:rPr>
          <w:rFonts w:ascii="Times New Roman" w:hAnsi="Times New Roman" w:cs="Times New Roman"/>
          <w:sz w:val="26"/>
          <w:szCs w:val="26"/>
        </w:rPr>
      </w:pPr>
      <w:r w:rsidRPr="00204B52">
        <w:rPr>
          <w:rFonts w:ascii="Times New Roman" w:hAnsi="Times New Roman" w:cs="Times New Roman"/>
          <w:sz w:val="26"/>
          <w:szCs w:val="26"/>
        </w:rPr>
        <w:t xml:space="preserve"> </w:t>
      </w:r>
      <w:r w:rsidR="009C51CC" w:rsidRPr="00204B52">
        <w:rPr>
          <w:rFonts w:ascii="Times New Roman" w:hAnsi="Times New Roman" w:cs="Times New Roman"/>
          <w:sz w:val="26"/>
          <w:szCs w:val="26"/>
        </w:rPr>
        <w:t>сельского</w:t>
      </w:r>
      <w:r w:rsidRPr="00204B52">
        <w:rPr>
          <w:rFonts w:ascii="Times New Roman" w:hAnsi="Times New Roman" w:cs="Times New Roman"/>
          <w:sz w:val="26"/>
          <w:szCs w:val="26"/>
        </w:rPr>
        <w:t xml:space="preserve"> поселения </w:t>
      </w:r>
      <w:proofErr w:type="spellStart"/>
      <w:r w:rsidR="009C51CC" w:rsidRPr="00204B52">
        <w:rPr>
          <w:rFonts w:ascii="Times New Roman" w:hAnsi="Times New Roman" w:cs="Times New Roman"/>
          <w:sz w:val="26"/>
          <w:szCs w:val="26"/>
        </w:rPr>
        <w:t>Перегребное</w:t>
      </w:r>
      <w:proofErr w:type="spellEnd"/>
    </w:p>
    <w:p w:rsidR="004A7872" w:rsidRPr="00204B52" w:rsidRDefault="004A7872" w:rsidP="00571CC9">
      <w:pPr>
        <w:spacing w:after="0"/>
        <w:jc w:val="right"/>
        <w:rPr>
          <w:rFonts w:ascii="Times New Roman" w:hAnsi="Times New Roman" w:cs="Times New Roman"/>
          <w:sz w:val="26"/>
          <w:szCs w:val="26"/>
        </w:rPr>
      </w:pPr>
      <w:r w:rsidRPr="00204B52">
        <w:rPr>
          <w:rFonts w:ascii="Times New Roman" w:hAnsi="Times New Roman" w:cs="Times New Roman"/>
          <w:sz w:val="26"/>
          <w:szCs w:val="26"/>
        </w:rPr>
        <w:t xml:space="preserve"> от </w:t>
      </w:r>
      <w:r w:rsidR="00571CC9" w:rsidRPr="00204B52">
        <w:rPr>
          <w:rFonts w:ascii="Times New Roman" w:hAnsi="Times New Roman" w:cs="Times New Roman"/>
          <w:sz w:val="26"/>
          <w:szCs w:val="26"/>
        </w:rPr>
        <w:t>«</w:t>
      </w:r>
      <w:r w:rsidR="00F64446">
        <w:rPr>
          <w:rFonts w:ascii="Times New Roman" w:hAnsi="Times New Roman" w:cs="Times New Roman"/>
          <w:sz w:val="26"/>
          <w:szCs w:val="26"/>
        </w:rPr>
        <w:t>01</w:t>
      </w:r>
      <w:r w:rsidR="00602C45" w:rsidRPr="00204B52">
        <w:rPr>
          <w:rFonts w:ascii="Times New Roman" w:hAnsi="Times New Roman" w:cs="Times New Roman"/>
          <w:sz w:val="26"/>
          <w:szCs w:val="26"/>
        </w:rPr>
        <w:t>»</w:t>
      </w:r>
      <w:r w:rsidR="00F64446">
        <w:rPr>
          <w:rFonts w:ascii="Times New Roman" w:hAnsi="Times New Roman" w:cs="Times New Roman"/>
          <w:sz w:val="26"/>
          <w:szCs w:val="26"/>
        </w:rPr>
        <w:t xml:space="preserve">февраля </w:t>
      </w:r>
      <w:r w:rsidR="00571CC9" w:rsidRPr="00204B52">
        <w:rPr>
          <w:rFonts w:ascii="Times New Roman" w:hAnsi="Times New Roman" w:cs="Times New Roman"/>
          <w:sz w:val="26"/>
          <w:szCs w:val="26"/>
        </w:rPr>
        <w:t>20</w:t>
      </w:r>
      <w:r w:rsidR="00602C45" w:rsidRPr="00204B52">
        <w:rPr>
          <w:rFonts w:ascii="Times New Roman" w:hAnsi="Times New Roman" w:cs="Times New Roman"/>
          <w:sz w:val="26"/>
          <w:szCs w:val="26"/>
        </w:rPr>
        <w:t>2</w:t>
      </w:r>
      <w:r w:rsidR="00180CDE" w:rsidRPr="00204B52">
        <w:rPr>
          <w:rFonts w:ascii="Times New Roman" w:hAnsi="Times New Roman" w:cs="Times New Roman"/>
          <w:sz w:val="26"/>
          <w:szCs w:val="26"/>
        </w:rPr>
        <w:t>1</w:t>
      </w:r>
      <w:r w:rsidR="009C51CC" w:rsidRPr="00204B52">
        <w:rPr>
          <w:rFonts w:ascii="Times New Roman" w:hAnsi="Times New Roman" w:cs="Times New Roman"/>
          <w:sz w:val="26"/>
          <w:szCs w:val="26"/>
        </w:rPr>
        <w:t xml:space="preserve"> </w:t>
      </w:r>
      <w:r w:rsidR="00571CC9" w:rsidRPr="00204B52">
        <w:rPr>
          <w:rFonts w:ascii="Times New Roman" w:hAnsi="Times New Roman" w:cs="Times New Roman"/>
          <w:sz w:val="26"/>
          <w:szCs w:val="26"/>
        </w:rPr>
        <w:t>г. №</w:t>
      </w:r>
      <w:r w:rsidR="00B90EBE" w:rsidRPr="00204B52">
        <w:rPr>
          <w:rFonts w:ascii="Times New Roman" w:hAnsi="Times New Roman" w:cs="Times New Roman"/>
          <w:sz w:val="26"/>
          <w:szCs w:val="26"/>
        </w:rPr>
        <w:t xml:space="preserve"> </w:t>
      </w:r>
      <w:r w:rsidR="00F64446">
        <w:rPr>
          <w:rFonts w:ascii="Times New Roman" w:hAnsi="Times New Roman" w:cs="Times New Roman"/>
          <w:sz w:val="26"/>
          <w:szCs w:val="26"/>
        </w:rPr>
        <w:t>01</w:t>
      </w:r>
    </w:p>
    <w:p w:rsidR="0089190D" w:rsidRPr="00204B52" w:rsidRDefault="0089190D" w:rsidP="00BC56DA">
      <w:pPr>
        <w:spacing w:after="0"/>
        <w:jc w:val="center"/>
        <w:rPr>
          <w:rFonts w:ascii="Times New Roman" w:hAnsi="Times New Roman" w:cs="Times New Roman"/>
          <w:sz w:val="26"/>
          <w:szCs w:val="26"/>
        </w:rPr>
      </w:pPr>
    </w:p>
    <w:p w:rsidR="00176CCD" w:rsidRPr="00204B52" w:rsidRDefault="00176CCD" w:rsidP="00176CCD">
      <w:pPr>
        <w:spacing w:after="1" w:line="220" w:lineRule="atLeast"/>
        <w:jc w:val="center"/>
        <w:rPr>
          <w:rFonts w:ascii="Times New Roman" w:eastAsia="Times New Roman" w:hAnsi="Times New Roman" w:cs="Times New Roman"/>
          <w:b/>
          <w:sz w:val="26"/>
          <w:szCs w:val="26"/>
          <w:lang w:eastAsia="ru-RU"/>
        </w:rPr>
      </w:pPr>
      <w:r w:rsidRPr="00204B52">
        <w:rPr>
          <w:rFonts w:ascii="Times New Roman" w:eastAsia="Times New Roman" w:hAnsi="Times New Roman" w:cs="Times New Roman"/>
          <w:b/>
          <w:sz w:val="26"/>
          <w:szCs w:val="26"/>
          <w:lang w:eastAsia="ru-RU"/>
        </w:rPr>
        <w:t>ПОРЯДОК</w:t>
      </w:r>
    </w:p>
    <w:p w:rsidR="00176CCD" w:rsidRPr="00204B52" w:rsidRDefault="00176CCD" w:rsidP="00176CCD">
      <w:pPr>
        <w:spacing w:after="1" w:line="220" w:lineRule="atLeast"/>
        <w:jc w:val="center"/>
        <w:rPr>
          <w:rFonts w:ascii="Times New Roman" w:eastAsia="Times New Roman" w:hAnsi="Times New Roman" w:cs="Times New Roman"/>
          <w:b/>
          <w:sz w:val="26"/>
          <w:szCs w:val="26"/>
          <w:lang w:eastAsia="ru-RU"/>
        </w:rPr>
      </w:pPr>
      <w:r w:rsidRPr="00204B52">
        <w:rPr>
          <w:rFonts w:ascii="Times New Roman" w:eastAsia="Times New Roman" w:hAnsi="Times New Roman" w:cs="Times New Roman"/>
          <w:b/>
          <w:sz w:val="26"/>
          <w:szCs w:val="26"/>
          <w:lang w:eastAsia="ru-RU"/>
        </w:rPr>
        <w:t xml:space="preserve">выдвижения, внесения, обсуждения, рассмотрения инициативных проектов, а также проведения их конкурсного отбора в </w:t>
      </w:r>
      <w:r w:rsidR="000560C3" w:rsidRPr="00204B52">
        <w:rPr>
          <w:rFonts w:ascii="Times New Roman" w:eastAsia="Times New Roman" w:hAnsi="Times New Roman" w:cs="Times New Roman"/>
          <w:b/>
          <w:sz w:val="26"/>
          <w:szCs w:val="26"/>
          <w:lang w:eastAsia="ru-RU"/>
        </w:rPr>
        <w:t>сельском</w:t>
      </w:r>
      <w:r w:rsidR="00180CDE" w:rsidRPr="00204B52">
        <w:rPr>
          <w:rFonts w:ascii="Times New Roman" w:eastAsia="Times New Roman" w:hAnsi="Times New Roman" w:cs="Times New Roman"/>
          <w:b/>
          <w:sz w:val="26"/>
          <w:szCs w:val="26"/>
          <w:lang w:eastAsia="ru-RU"/>
        </w:rPr>
        <w:t xml:space="preserve"> поселении </w:t>
      </w:r>
      <w:proofErr w:type="spellStart"/>
      <w:r w:rsidR="000560C3" w:rsidRPr="00204B52">
        <w:rPr>
          <w:rFonts w:ascii="Times New Roman" w:eastAsia="Times New Roman" w:hAnsi="Times New Roman" w:cs="Times New Roman"/>
          <w:b/>
          <w:sz w:val="26"/>
          <w:szCs w:val="26"/>
          <w:lang w:eastAsia="ru-RU"/>
        </w:rPr>
        <w:t>Перегребное</w:t>
      </w:r>
      <w:proofErr w:type="spellEnd"/>
      <w:r w:rsidR="000560C3" w:rsidRPr="00204B52">
        <w:rPr>
          <w:rFonts w:ascii="Times New Roman" w:eastAsia="Times New Roman" w:hAnsi="Times New Roman" w:cs="Times New Roman"/>
          <w:b/>
          <w:sz w:val="26"/>
          <w:szCs w:val="26"/>
          <w:lang w:eastAsia="ru-RU"/>
        </w:rPr>
        <w:t xml:space="preserve"> </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pStyle w:val="aa"/>
        <w:rPr>
          <w:sz w:val="26"/>
          <w:szCs w:val="26"/>
        </w:rPr>
      </w:pPr>
      <w:r w:rsidRPr="00204B52">
        <w:rPr>
          <w:sz w:val="26"/>
          <w:szCs w:val="26"/>
        </w:rPr>
        <w:t>1. ОБЩИЕ ПОЛОЖЕНИЯ</w:t>
      </w:r>
    </w:p>
    <w:p w:rsidR="00176CCD" w:rsidRPr="00204B52" w:rsidRDefault="00176CCD" w:rsidP="00176CCD">
      <w:pPr>
        <w:pStyle w:val="a"/>
        <w:numPr>
          <w:ilvl w:val="0"/>
          <w:numId w:val="0"/>
        </w:numPr>
        <w:ind w:firstLine="709"/>
        <w:rPr>
          <w:sz w:val="26"/>
        </w:rPr>
      </w:pPr>
      <w:r w:rsidRPr="00204B52">
        <w:rPr>
          <w:sz w:val="26"/>
        </w:rPr>
        <w:t xml:space="preserve">1.1. Настоящий Порядок в соответствии </w:t>
      </w:r>
      <w:r w:rsidR="00602C45" w:rsidRPr="00204B52">
        <w:rPr>
          <w:sz w:val="26"/>
        </w:rPr>
        <w:t xml:space="preserve">с </w:t>
      </w:r>
      <w:r w:rsidRPr="00204B52">
        <w:rPr>
          <w:sz w:val="26"/>
        </w:rPr>
        <w:t xml:space="preserve">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w:t>
      </w:r>
      <w:r w:rsidR="00915D3D" w:rsidRPr="00204B52">
        <w:rPr>
          <w:sz w:val="26"/>
        </w:rPr>
        <w:t>сельского</w:t>
      </w:r>
      <w:r w:rsidRPr="00204B52">
        <w:rPr>
          <w:sz w:val="26"/>
        </w:rPr>
        <w:t xml:space="preserve"> поселения </w:t>
      </w:r>
      <w:proofErr w:type="spellStart"/>
      <w:r w:rsidR="00915D3D" w:rsidRPr="00204B52">
        <w:rPr>
          <w:sz w:val="26"/>
        </w:rPr>
        <w:t>Перегребное</w:t>
      </w:r>
      <w:proofErr w:type="spellEnd"/>
      <w:r w:rsidRPr="00204B52">
        <w:rPr>
          <w:sz w:val="26"/>
        </w:rPr>
        <w:t xml:space="preserve"> (далее – поселение)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176CCD" w:rsidRPr="00204B52" w:rsidRDefault="00176CCD" w:rsidP="00176CCD">
      <w:pPr>
        <w:pStyle w:val="a"/>
        <w:numPr>
          <w:ilvl w:val="0"/>
          <w:numId w:val="0"/>
        </w:numPr>
        <w:ind w:firstLine="709"/>
        <w:rPr>
          <w:sz w:val="26"/>
          <w:highlight w:val="yellow"/>
        </w:rPr>
      </w:pPr>
      <w:r w:rsidRPr="00204B52">
        <w:rPr>
          <w:sz w:val="26"/>
        </w:rPr>
        <w:t xml:space="preserve">1.2. </w:t>
      </w:r>
      <w:proofErr w:type="gramStart"/>
      <w:r w:rsidRPr="00204B52">
        <w:rPr>
          <w:sz w:val="26"/>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положения настоящего Порядка не применяются, если иное не предусмотрено законом и (или) иным нормативным правовым актом Ханты-Мансийского автономного округа – Югры и принятыми в соответствии с ними решениями Совета депутатов поселения.</w:t>
      </w:r>
      <w:proofErr w:type="gramEnd"/>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1.3. Основные понятия, используемые для целей настоящего Порядка: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w:t>
      </w:r>
      <w:r w:rsidR="00602C45" w:rsidRPr="00204B52">
        <w:rPr>
          <w:rFonts w:ascii="Times New Roman" w:hAnsi="Times New Roman" w:cs="Times New Roman"/>
          <w:sz w:val="26"/>
          <w:szCs w:val="26"/>
        </w:rPr>
        <w:t>решения,</w:t>
      </w:r>
      <w:r w:rsidRPr="00204B52">
        <w:rPr>
          <w:rFonts w:ascii="Times New Roman" w:hAnsi="Times New Roman" w:cs="Times New Roman"/>
          <w:sz w:val="26"/>
          <w:szCs w:val="26"/>
        </w:rPr>
        <w:t xml:space="preserve"> которых предоставлено органам местного самоуправления </w:t>
      </w:r>
      <w:r w:rsidR="003A05FD" w:rsidRPr="00204B52">
        <w:rPr>
          <w:rFonts w:ascii="Times New Roman" w:hAnsi="Times New Roman" w:cs="Times New Roman"/>
          <w:sz w:val="26"/>
          <w:szCs w:val="26"/>
        </w:rPr>
        <w:t>сельского</w:t>
      </w:r>
      <w:r w:rsidRPr="00204B52">
        <w:rPr>
          <w:rFonts w:ascii="Times New Roman" w:hAnsi="Times New Roman" w:cs="Times New Roman"/>
          <w:sz w:val="26"/>
          <w:szCs w:val="26"/>
        </w:rPr>
        <w:t xml:space="preserve"> поселения </w:t>
      </w:r>
      <w:proofErr w:type="spellStart"/>
      <w:r w:rsidR="003A05FD" w:rsidRPr="00204B52">
        <w:rPr>
          <w:rFonts w:ascii="Times New Roman" w:hAnsi="Times New Roman" w:cs="Times New Roman"/>
          <w:sz w:val="26"/>
          <w:szCs w:val="26"/>
        </w:rPr>
        <w:t>Перегребное</w:t>
      </w:r>
      <w:proofErr w:type="spellEnd"/>
      <w:r w:rsidRPr="00204B52">
        <w:rPr>
          <w:rFonts w:ascii="Times New Roman" w:hAnsi="Times New Roman" w:cs="Times New Roman"/>
          <w:sz w:val="26"/>
          <w:szCs w:val="26"/>
        </w:rPr>
        <w:t>.</w:t>
      </w:r>
    </w:p>
    <w:p w:rsidR="00176CCD" w:rsidRPr="00204B52" w:rsidRDefault="00176CCD" w:rsidP="00176CCD">
      <w:pPr>
        <w:spacing w:after="0" w:line="220" w:lineRule="atLeast"/>
        <w:ind w:firstLine="540"/>
        <w:jc w:val="both"/>
        <w:rPr>
          <w:rFonts w:ascii="Times New Roman" w:hAnsi="Times New Roman" w:cs="Times New Roman"/>
          <w:sz w:val="26"/>
          <w:szCs w:val="26"/>
        </w:rPr>
      </w:pPr>
      <w:proofErr w:type="gramStart"/>
      <w:r w:rsidRPr="00204B52">
        <w:rPr>
          <w:rFonts w:ascii="Times New Roman" w:hAnsi="Times New Roman" w:cs="Times New Roman"/>
          <w:sz w:val="26"/>
          <w:szCs w:val="26"/>
        </w:rPr>
        <w:t xml:space="preserve">-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204B52">
          <w:rPr>
            <w:rFonts w:ascii="Times New Roman" w:hAnsi="Times New Roman" w:cs="Times New Roman"/>
            <w:sz w:val="26"/>
            <w:szCs w:val="26"/>
          </w:rPr>
          <w:t>кодексом</w:t>
        </w:r>
      </w:hyperlink>
      <w:r w:rsidRPr="00204B52">
        <w:rPr>
          <w:rFonts w:ascii="Times New Roman" w:hAnsi="Times New Roman" w:cs="Times New Roman"/>
          <w:sz w:val="26"/>
          <w:szCs w:val="26"/>
        </w:rPr>
        <w:t xml:space="preserve"> Российской Федерации в бюджет поселения в целях реализации конкретных инициативных проектов;</w:t>
      </w:r>
      <w:proofErr w:type="gramEnd"/>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Комиссия по рассмотрению инициативных проектов (далее – Комиссия) - постоянно действующий коллегиальный орган администрации поселения (далее – администрация), созданный в целях проведения конкурсного отбора инициативных проектов;</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инициаторы проекта - физические лица, органы территориального общественного самоуправления, старосты населенных пунктов, входящих в состав поселения, юридические лица, индивидуальные предприниматели и иные организации, независимо от организационно - правовой формы и формы собственности, в том числе общественные организации, некоммерческие организации;</w:t>
      </w:r>
    </w:p>
    <w:p w:rsidR="00176CCD" w:rsidRPr="00204B52" w:rsidRDefault="00176CCD" w:rsidP="00176CCD">
      <w:pPr>
        <w:spacing w:after="0" w:line="220" w:lineRule="atLeast"/>
        <w:ind w:firstLine="540"/>
        <w:jc w:val="both"/>
        <w:rPr>
          <w:rFonts w:ascii="Times New Roman" w:hAnsi="Times New Roman" w:cs="Times New Roman"/>
          <w:sz w:val="26"/>
          <w:szCs w:val="26"/>
          <w:highlight w:val="yellow"/>
        </w:rPr>
      </w:pPr>
      <w:r w:rsidRPr="00204B52">
        <w:rPr>
          <w:rFonts w:ascii="Times New Roman" w:hAnsi="Times New Roman" w:cs="Times New Roman"/>
          <w:sz w:val="26"/>
          <w:szCs w:val="26"/>
        </w:rPr>
        <w:lastRenderedPageBreak/>
        <w:t>- уполномоченный орган - отраслевой (функциональный) орган администрации, ответственный за организацию работы по инициативным проектам в поселении.</w:t>
      </w:r>
    </w:p>
    <w:p w:rsidR="00176CCD" w:rsidRPr="00204B52" w:rsidRDefault="00176CCD" w:rsidP="00176CCD">
      <w:pPr>
        <w:pStyle w:val="aa"/>
        <w:rPr>
          <w:sz w:val="26"/>
          <w:szCs w:val="26"/>
        </w:rPr>
      </w:pPr>
      <w:r w:rsidRPr="00204B52">
        <w:rPr>
          <w:sz w:val="26"/>
          <w:szCs w:val="26"/>
        </w:rPr>
        <w:t>2. ИНИЦИАТИВНЫЕ ПРОЕКТЫ</w:t>
      </w:r>
    </w:p>
    <w:p w:rsidR="00176CCD" w:rsidRPr="00204B52" w:rsidRDefault="00176CCD" w:rsidP="00176CCD">
      <w:pPr>
        <w:pStyle w:val="a"/>
        <w:numPr>
          <w:ilvl w:val="0"/>
          <w:numId w:val="0"/>
        </w:numPr>
        <w:ind w:firstLine="709"/>
        <w:rPr>
          <w:rFonts w:eastAsiaTheme="minorHAnsi"/>
          <w:sz w:val="26"/>
          <w:lang w:eastAsia="en-US"/>
        </w:rPr>
      </w:pPr>
      <w:r w:rsidRPr="00204B52">
        <w:rPr>
          <w:sz w:val="26"/>
        </w:rPr>
        <w:t xml:space="preserve">2.1. Под инициативным проектом в настоящем Порядке понимается предложение </w:t>
      </w:r>
      <w:r w:rsidRPr="00204B52">
        <w:rPr>
          <w:rFonts w:eastAsiaTheme="minorHAnsi"/>
          <w:sz w:val="26"/>
          <w:lang w:eastAsia="en-US"/>
        </w:rPr>
        <w:t xml:space="preserve">жителей поселения о реализации мероприятий, имеющих приоритетное значение для жителей </w:t>
      </w:r>
      <w:r w:rsidR="00D2797D" w:rsidRPr="00204B52">
        <w:rPr>
          <w:rFonts w:eastAsiaTheme="minorHAnsi"/>
          <w:sz w:val="26"/>
          <w:lang w:eastAsia="en-US"/>
        </w:rPr>
        <w:t>муниципального образования</w:t>
      </w:r>
      <w:r w:rsidRPr="00204B52">
        <w:rPr>
          <w:rFonts w:eastAsiaTheme="minorHAnsi"/>
          <w:sz w:val="26"/>
          <w:lang w:eastAsia="en-US"/>
        </w:rPr>
        <w:t xml:space="preserve"> или его части, по решению вопросов местного значения или иных вопросов, право </w:t>
      </w:r>
      <w:r w:rsidR="00233945" w:rsidRPr="00204B52">
        <w:rPr>
          <w:rFonts w:eastAsiaTheme="minorHAnsi"/>
          <w:sz w:val="26"/>
          <w:lang w:eastAsia="en-US"/>
        </w:rPr>
        <w:t>решения,</w:t>
      </w:r>
      <w:r w:rsidRPr="00204B52">
        <w:rPr>
          <w:rFonts w:eastAsiaTheme="minorHAnsi"/>
          <w:sz w:val="26"/>
          <w:lang w:eastAsia="en-US"/>
        </w:rPr>
        <w:t xml:space="preserve"> которых предоставлено органам местного самоуправления поселения.</w:t>
      </w:r>
    </w:p>
    <w:p w:rsidR="00176CCD" w:rsidRPr="00204B52" w:rsidRDefault="00176CCD" w:rsidP="00176CCD">
      <w:pPr>
        <w:pStyle w:val="a"/>
        <w:numPr>
          <w:ilvl w:val="0"/>
          <w:numId w:val="0"/>
        </w:numPr>
        <w:ind w:firstLine="709"/>
        <w:rPr>
          <w:sz w:val="26"/>
        </w:rPr>
      </w:pPr>
      <w:r w:rsidRPr="00204B52">
        <w:rPr>
          <w:sz w:val="26"/>
        </w:rPr>
        <w:t>2.2. Инициативный проект должен содержать следующие сведения:</w:t>
      </w:r>
    </w:p>
    <w:p w:rsidR="00176CCD" w:rsidRPr="00204B52" w:rsidRDefault="00176CCD" w:rsidP="00176CCD">
      <w:pPr>
        <w:pStyle w:val="a"/>
        <w:numPr>
          <w:ilvl w:val="0"/>
          <w:numId w:val="0"/>
        </w:numPr>
        <w:ind w:firstLine="709"/>
        <w:rPr>
          <w:sz w:val="26"/>
        </w:rPr>
      </w:pPr>
      <w:r w:rsidRPr="00204B52">
        <w:rPr>
          <w:sz w:val="26"/>
        </w:rPr>
        <w:t xml:space="preserve">2.2.1. описание проблемы, решение которой имеет приоритетное значение для жителей поселения или его части; </w:t>
      </w:r>
    </w:p>
    <w:p w:rsidR="00176CCD" w:rsidRPr="00204B52" w:rsidRDefault="00176CCD" w:rsidP="00176CCD">
      <w:pPr>
        <w:pStyle w:val="a"/>
        <w:numPr>
          <w:ilvl w:val="0"/>
          <w:numId w:val="0"/>
        </w:numPr>
        <w:ind w:firstLine="709"/>
        <w:rPr>
          <w:sz w:val="26"/>
        </w:rPr>
      </w:pPr>
      <w:r w:rsidRPr="00204B52">
        <w:rPr>
          <w:sz w:val="26"/>
        </w:rPr>
        <w:t>2.2.2.  обоснование предложений по решению указанной проблемы;</w:t>
      </w:r>
    </w:p>
    <w:p w:rsidR="00176CCD" w:rsidRPr="00204B52" w:rsidRDefault="00176CCD" w:rsidP="00176CCD">
      <w:pPr>
        <w:pStyle w:val="a"/>
        <w:numPr>
          <w:ilvl w:val="0"/>
          <w:numId w:val="0"/>
        </w:numPr>
        <w:ind w:firstLine="709"/>
        <w:rPr>
          <w:sz w:val="26"/>
        </w:rPr>
      </w:pPr>
      <w:r w:rsidRPr="00204B52">
        <w:rPr>
          <w:sz w:val="26"/>
        </w:rPr>
        <w:t xml:space="preserve">2.2.3. описание ожидаемого результата (ожидаемых результатов) реализации инициативного проекта; </w:t>
      </w:r>
    </w:p>
    <w:p w:rsidR="00176CCD" w:rsidRPr="00204B52" w:rsidRDefault="00176CCD" w:rsidP="00176CCD">
      <w:pPr>
        <w:pStyle w:val="a"/>
        <w:numPr>
          <w:ilvl w:val="0"/>
          <w:numId w:val="0"/>
        </w:numPr>
        <w:ind w:firstLine="709"/>
        <w:rPr>
          <w:sz w:val="26"/>
        </w:rPr>
      </w:pPr>
      <w:r w:rsidRPr="00204B52">
        <w:rPr>
          <w:sz w:val="26"/>
        </w:rPr>
        <w:t>2.2.4. предварительный расчет необходимых расходов на реализацию инициативного проекта;</w:t>
      </w:r>
    </w:p>
    <w:p w:rsidR="00176CCD" w:rsidRPr="00204B52" w:rsidRDefault="00176CCD" w:rsidP="00176CCD">
      <w:pPr>
        <w:pStyle w:val="a"/>
        <w:numPr>
          <w:ilvl w:val="0"/>
          <w:numId w:val="0"/>
        </w:numPr>
        <w:ind w:firstLine="709"/>
        <w:rPr>
          <w:sz w:val="26"/>
        </w:rPr>
      </w:pPr>
      <w:r w:rsidRPr="00204B52">
        <w:rPr>
          <w:sz w:val="26"/>
        </w:rPr>
        <w:t>2.2.5. планируемые сроки реализации инициативного проекта;</w:t>
      </w:r>
    </w:p>
    <w:p w:rsidR="00176CCD" w:rsidRPr="00204B52" w:rsidRDefault="00176CCD" w:rsidP="00176CCD">
      <w:pPr>
        <w:pStyle w:val="a"/>
        <w:numPr>
          <w:ilvl w:val="0"/>
          <w:numId w:val="0"/>
        </w:numPr>
        <w:ind w:firstLine="709"/>
        <w:rPr>
          <w:sz w:val="26"/>
        </w:rPr>
      </w:pPr>
      <w:r w:rsidRPr="00204B52">
        <w:rPr>
          <w:sz w:val="26"/>
        </w:rPr>
        <w:t>2.2.6. сведения о планируемом (возможном) финансовом, имущественном и (или) трудовом участии заинтересованных лиц в реализации данного проекта;</w:t>
      </w:r>
    </w:p>
    <w:p w:rsidR="00176CCD" w:rsidRPr="00204B52" w:rsidRDefault="00176CCD" w:rsidP="00176CCD">
      <w:pPr>
        <w:pStyle w:val="a"/>
        <w:numPr>
          <w:ilvl w:val="0"/>
          <w:numId w:val="0"/>
        </w:numPr>
        <w:ind w:firstLine="709"/>
        <w:rPr>
          <w:sz w:val="26"/>
        </w:rPr>
      </w:pPr>
      <w:r w:rsidRPr="00204B52">
        <w:rPr>
          <w:sz w:val="26"/>
        </w:rPr>
        <w:t>2.2.7.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6CCD" w:rsidRPr="00204B52" w:rsidRDefault="00176CCD" w:rsidP="00176CCD">
      <w:pPr>
        <w:pStyle w:val="a"/>
        <w:numPr>
          <w:ilvl w:val="0"/>
          <w:numId w:val="0"/>
        </w:numPr>
        <w:ind w:firstLine="709"/>
        <w:rPr>
          <w:sz w:val="26"/>
        </w:rPr>
      </w:pPr>
      <w:r w:rsidRPr="00204B52">
        <w:rPr>
          <w:sz w:val="26"/>
        </w:rPr>
        <w:t>2.2.8. указание на территорию поселения или ее часть, в границах которой будет реализовываться инициативный проект, в соответствии со статьей 3 настоящего Порядка.</w:t>
      </w:r>
    </w:p>
    <w:p w:rsidR="00176CCD" w:rsidRPr="00204B52" w:rsidRDefault="00176CCD" w:rsidP="00176CCD">
      <w:pPr>
        <w:pStyle w:val="aa"/>
        <w:rPr>
          <w:sz w:val="26"/>
          <w:szCs w:val="26"/>
        </w:rPr>
      </w:pPr>
      <w:r w:rsidRPr="00204B52">
        <w:rPr>
          <w:sz w:val="26"/>
          <w:szCs w:val="26"/>
        </w:rPr>
        <w:t xml:space="preserve">3. ОПРЕДЕЛЕНИЕ ТЕРРИТОРИИ, В ИНТЕРЕСАХ НАСЕЛЕНИЯ КОТОРОЙ МОГУТ РЕАЛИЗОВЫВАТЬСЯ ИНИЦИАТИВНЫЕ ПРОЕКТЫ </w:t>
      </w:r>
    </w:p>
    <w:p w:rsidR="00176CCD" w:rsidRPr="00204B52" w:rsidRDefault="00176CCD" w:rsidP="00176CCD">
      <w:pPr>
        <w:pStyle w:val="a"/>
        <w:numPr>
          <w:ilvl w:val="0"/>
          <w:numId w:val="0"/>
        </w:numPr>
        <w:ind w:firstLine="709"/>
        <w:rPr>
          <w:sz w:val="26"/>
        </w:rPr>
      </w:pPr>
      <w:r w:rsidRPr="00204B52">
        <w:rPr>
          <w:sz w:val="26"/>
        </w:rPr>
        <w:t xml:space="preserve">Инициативные проекты могут реализовываться в интересах населения поселения в целом, а также в интересах жителей следующих территорий: </w:t>
      </w:r>
    </w:p>
    <w:p w:rsidR="00176CCD" w:rsidRPr="00204B52" w:rsidRDefault="00176CCD" w:rsidP="00176CCD">
      <w:pPr>
        <w:pStyle w:val="a"/>
        <w:numPr>
          <w:ilvl w:val="0"/>
          <w:numId w:val="0"/>
        </w:numPr>
        <w:ind w:firstLine="709"/>
        <w:rPr>
          <w:sz w:val="26"/>
        </w:rPr>
      </w:pPr>
      <w:r w:rsidRPr="00204B52">
        <w:rPr>
          <w:sz w:val="26"/>
        </w:rPr>
        <w:t xml:space="preserve">- подъезд многоквартирного дома; </w:t>
      </w:r>
    </w:p>
    <w:p w:rsidR="00176CCD" w:rsidRPr="00204B52" w:rsidRDefault="00176CCD" w:rsidP="00176CCD">
      <w:pPr>
        <w:pStyle w:val="a"/>
        <w:numPr>
          <w:ilvl w:val="0"/>
          <w:numId w:val="0"/>
        </w:numPr>
        <w:ind w:firstLine="709"/>
        <w:rPr>
          <w:sz w:val="26"/>
        </w:rPr>
      </w:pPr>
      <w:r w:rsidRPr="00204B52">
        <w:rPr>
          <w:sz w:val="26"/>
        </w:rPr>
        <w:t xml:space="preserve">- многоквартирный дом; </w:t>
      </w:r>
    </w:p>
    <w:p w:rsidR="00176CCD" w:rsidRPr="00204B52" w:rsidRDefault="00176CCD" w:rsidP="00176CCD">
      <w:pPr>
        <w:pStyle w:val="a"/>
        <w:numPr>
          <w:ilvl w:val="0"/>
          <w:numId w:val="0"/>
        </w:numPr>
        <w:ind w:firstLine="709"/>
        <w:rPr>
          <w:sz w:val="26"/>
        </w:rPr>
      </w:pPr>
      <w:r w:rsidRPr="00204B52">
        <w:rPr>
          <w:sz w:val="26"/>
        </w:rPr>
        <w:t>- группа многоквартирных домов и (или) жилых домов (в том числе улица, квартал или иной элемент планировочной структуры);</w:t>
      </w:r>
    </w:p>
    <w:p w:rsidR="00176CCD" w:rsidRPr="00204B52" w:rsidRDefault="00176CCD" w:rsidP="00176CCD">
      <w:pPr>
        <w:pStyle w:val="a"/>
        <w:numPr>
          <w:ilvl w:val="0"/>
          <w:numId w:val="0"/>
        </w:numPr>
        <w:ind w:firstLine="709"/>
        <w:rPr>
          <w:sz w:val="26"/>
        </w:rPr>
      </w:pPr>
      <w:r w:rsidRPr="00204B52">
        <w:rPr>
          <w:sz w:val="26"/>
        </w:rPr>
        <w:t>- жилой микрорайон;</w:t>
      </w:r>
    </w:p>
    <w:p w:rsidR="00176CCD" w:rsidRPr="00204B52" w:rsidRDefault="00176CCD" w:rsidP="00176CCD">
      <w:pPr>
        <w:pStyle w:val="a"/>
        <w:numPr>
          <w:ilvl w:val="0"/>
          <w:numId w:val="0"/>
        </w:numPr>
        <w:ind w:firstLine="709"/>
        <w:rPr>
          <w:sz w:val="26"/>
        </w:rPr>
      </w:pPr>
      <w:r w:rsidRPr="00204B52">
        <w:rPr>
          <w:sz w:val="26"/>
        </w:rPr>
        <w:t xml:space="preserve">- группа жилых микрорайонов; </w:t>
      </w:r>
    </w:p>
    <w:p w:rsidR="00176CCD" w:rsidRPr="00204B52" w:rsidRDefault="00176CCD" w:rsidP="00176CCD">
      <w:pPr>
        <w:pStyle w:val="a"/>
        <w:numPr>
          <w:ilvl w:val="0"/>
          <w:numId w:val="0"/>
        </w:numPr>
        <w:ind w:firstLine="709"/>
        <w:rPr>
          <w:sz w:val="26"/>
        </w:rPr>
      </w:pPr>
      <w:r w:rsidRPr="00204B52">
        <w:rPr>
          <w:sz w:val="26"/>
        </w:rPr>
        <w:t>- населенный пункт;</w:t>
      </w:r>
    </w:p>
    <w:p w:rsidR="00176CCD" w:rsidRPr="00204B52" w:rsidRDefault="00176CCD" w:rsidP="00176CCD">
      <w:pPr>
        <w:pStyle w:val="a"/>
        <w:numPr>
          <w:ilvl w:val="0"/>
          <w:numId w:val="0"/>
        </w:numPr>
        <w:ind w:firstLine="709"/>
        <w:rPr>
          <w:sz w:val="26"/>
        </w:rPr>
      </w:pPr>
      <w:r w:rsidRPr="00204B52">
        <w:rPr>
          <w:sz w:val="26"/>
        </w:rPr>
        <w:t>- группа населенных пунктов;</w:t>
      </w:r>
    </w:p>
    <w:p w:rsidR="00176CCD" w:rsidRPr="00204B52" w:rsidRDefault="00176CCD" w:rsidP="00176CCD">
      <w:pPr>
        <w:pStyle w:val="a"/>
        <w:numPr>
          <w:ilvl w:val="0"/>
          <w:numId w:val="0"/>
        </w:numPr>
        <w:ind w:firstLine="709"/>
        <w:rPr>
          <w:sz w:val="26"/>
        </w:rPr>
      </w:pPr>
      <w:r w:rsidRPr="00204B52">
        <w:rPr>
          <w:sz w:val="26"/>
        </w:rPr>
        <w:t xml:space="preserve">- поселение. </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bookmarkStart w:id="0" w:name="P58"/>
      <w:bookmarkEnd w:id="0"/>
      <w:r w:rsidRPr="00204B52">
        <w:rPr>
          <w:rFonts w:ascii="Times New Roman" w:hAnsi="Times New Roman" w:cs="Times New Roman"/>
          <w:b/>
          <w:sz w:val="26"/>
          <w:szCs w:val="26"/>
        </w:rPr>
        <w:t>4. ПОРЯДОК ВЫДВИЖЕНИЯ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4.1. Выдвижение инициативных проектов осуществляется инициаторами проектов.</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4.2. Инициаторами проектов могут выступать:</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lastRenderedPageBreak/>
        <w:t xml:space="preserve">4.2.1. инициативные группы численностью не менее трех граждан, достигших шестнадцатилетнего возраста и проживающих на территории поселения; </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4.2.2. органы территориального общественного самоуправления, осуществляющие свою деятельность на территории поселения;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4.2.</w:t>
      </w:r>
      <w:r w:rsidR="00180CDE" w:rsidRPr="00204B52">
        <w:rPr>
          <w:rFonts w:ascii="Times New Roman" w:hAnsi="Times New Roman" w:cs="Times New Roman"/>
          <w:sz w:val="26"/>
          <w:szCs w:val="26"/>
        </w:rPr>
        <w:t>3</w:t>
      </w:r>
      <w:r w:rsidRPr="00204B52">
        <w:rPr>
          <w:rFonts w:ascii="Times New Roman" w:hAnsi="Times New Roman" w:cs="Times New Roman"/>
          <w:sz w:val="26"/>
          <w:szCs w:val="26"/>
        </w:rPr>
        <w:t>. индивидуальные предприниматели, осуществляющие свою деятельность на территории поселения;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4.2</w:t>
      </w:r>
      <w:r w:rsidR="00180CDE" w:rsidRPr="00204B52">
        <w:rPr>
          <w:rFonts w:ascii="Times New Roman" w:hAnsi="Times New Roman" w:cs="Times New Roman"/>
          <w:sz w:val="26"/>
          <w:szCs w:val="26"/>
        </w:rPr>
        <w:t>.4</w:t>
      </w:r>
      <w:r w:rsidRPr="00204B52">
        <w:rPr>
          <w:rFonts w:ascii="Times New Roman" w:hAnsi="Times New Roman" w:cs="Times New Roman"/>
          <w:sz w:val="26"/>
          <w:szCs w:val="26"/>
        </w:rPr>
        <w:t>. юридические лица, осуществляющие свою деятельность на территории поселения, в том числе некоммерч</w:t>
      </w:r>
      <w:r w:rsidR="00664D5E" w:rsidRPr="00204B52">
        <w:rPr>
          <w:rFonts w:ascii="Times New Roman" w:hAnsi="Times New Roman" w:cs="Times New Roman"/>
          <w:sz w:val="26"/>
          <w:szCs w:val="26"/>
        </w:rPr>
        <w:t>еские организации (далее - НКО);</w:t>
      </w:r>
    </w:p>
    <w:p w:rsidR="00664D5E" w:rsidRPr="00204B52" w:rsidRDefault="00664D5E"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4.2.5. старосты сельских населенных пунктов поселения;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eastAsia="Times New Roman" w:hAnsi="Times New Roman" w:cs="Times New Roman"/>
          <w:sz w:val="26"/>
          <w:szCs w:val="26"/>
          <w:lang w:eastAsia="ru-RU"/>
        </w:rPr>
        <w:t xml:space="preserve">4.3. Лица, указанные в части 4.2 настоящей статьи (далее – инициаторы проекта): </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eastAsia="Times New Roman" w:hAnsi="Times New Roman" w:cs="Times New Roman"/>
          <w:sz w:val="26"/>
          <w:szCs w:val="26"/>
          <w:lang w:eastAsia="ru-RU"/>
        </w:rPr>
        <w:t>4.3.1. го</w:t>
      </w:r>
      <w:r w:rsidRPr="00204B52">
        <w:rPr>
          <w:rFonts w:ascii="Times New Roman" w:hAnsi="Times New Roman" w:cs="Times New Roman"/>
          <w:sz w:val="26"/>
          <w:szCs w:val="26"/>
        </w:rPr>
        <w:t>товят инициативный проект;</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4.3.2.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4.3.3. вносят инициативный проект в Администрацию;</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4.3.4. участвуют в </w:t>
      </w:r>
      <w:proofErr w:type="gramStart"/>
      <w:r w:rsidRPr="00204B52">
        <w:rPr>
          <w:rFonts w:ascii="Times New Roman" w:hAnsi="Times New Roman" w:cs="Times New Roman"/>
          <w:sz w:val="26"/>
          <w:szCs w:val="26"/>
        </w:rPr>
        <w:t>контроле за</w:t>
      </w:r>
      <w:proofErr w:type="gramEnd"/>
      <w:r w:rsidRPr="00204B52">
        <w:rPr>
          <w:rFonts w:ascii="Times New Roman" w:hAnsi="Times New Roman" w:cs="Times New Roman"/>
          <w:sz w:val="26"/>
          <w:szCs w:val="26"/>
        </w:rPr>
        <w:t xml:space="preserve"> реализацией инициативного проекта;</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4.3.5.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176CCD" w:rsidRPr="00204B52" w:rsidRDefault="00176CCD" w:rsidP="00176CCD">
      <w:pPr>
        <w:pStyle w:val="a"/>
        <w:numPr>
          <w:ilvl w:val="0"/>
          <w:numId w:val="0"/>
        </w:numPr>
        <w:ind w:firstLine="709"/>
        <w:rPr>
          <w:sz w:val="26"/>
        </w:rPr>
      </w:pPr>
      <w:r w:rsidRPr="00204B52">
        <w:rPr>
          <w:sz w:val="26"/>
        </w:rPr>
        <w:t xml:space="preserve">4.4. Создание инициативной группы и принятие ею решений по вопросам, указанным в части 3 настоящей статьи, оформляется протоколом. </w:t>
      </w:r>
    </w:p>
    <w:p w:rsidR="00176CCD" w:rsidRPr="00204B52" w:rsidRDefault="00176CCD" w:rsidP="00176CCD">
      <w:pPr>
        <w:pStyle w:val="a"/>
        <w:numPr>
          <w:ilvl w:val="0"/>
          <w:numId w:val="0"/>
        </w:numPr>
        <w:spacing w:before="220" w:after="1" w:line="220" w:lineRule="atLeast"/>
        <w:ind w:firstLine="709"/>
        <w:rPr>
          <w:sz w:val="26"/>
        </w:rPr>
      </w:pPr>
      <w:r w:rsidRPr="00204B52">
        <w:rPr>
          <w:sz w:val="26"/>
        </w:rPr>
        <w:t xml:space="preserve">4.5. Инициативный </w:t>
      </w:r>
      <w:hyperlink w:anchor="P209" w:history="1">
        <w:r w:rsidRPr="00204B52">
          <w:rPr>
            <w:sz w:val="26"/>
          </w:rPr>
          <w:t>проект</w:t>
        </w:r>
      </w:hyperlink>
      <w:r w:rsidRPr="00204B52">
        <w:rPr>
          <w:sz w:val="26"/>
        </w:rPr>
        <w:t>, выдвигаемый инициаторами проекта, составляется по форме согласно приложению № 1 к настоящему Порядку.</w:t>
      </w:r>
    </w:p>
    <w:p w:rsidR="00176CCD" w:rsidRPr="00204B52" w:rsidRDefault="00176CCD" w:rsidP="00176CCD">
      <w:pPr>
        <w:pStyle w:val="a"/>
        <w:numPr>
          <w:ilvl w:val="0"/>
          <w:numId w:val="0"/>
        </w:numPr>
        <w:spacing w:before="220" w:after="1" w:line="220" w:lineRule="atLeast"/>
        <w:ind w:firstLine="709"/>
        <w:rPr>
          <w:sz w:val="26"/>
        </w:rPr>
      </w:pPr>
      <w:r w:rsidRPr="00204B52">
        <w:rPr>
          <w:sz w:val="26"/>
        </w:rPr>
        <w:t>4.6. Документы, указанные в перечне документов для участия в конкурсном отборе согласно приложению № 2 к Порядку.</w:t>
      </w:r>
    </w:p>
    <w:p w:rsidR="00176CCD" w:rsidRPr="00204B52" w:rsidRDefault="00176CCD" w:rsidP="00176CCD">
      <w:pPr>
        <w:pStyle w:val="a"/>
        <w:numPr>
          <w:ilvl w:val="0"/>
          <w:numId w:val="0"/>
        </w:numPr>
        <w:spacing w:line="220" w:lineRule="atLeast"/>
        <w:ind w:firstLine="709"/>
        <w:rPr>
          <w:sz w:val="26"/>
        </w:rPr>
      </w:pPr>
      <w:r w:rsidRPr="00204B52">
        <w:rPr>
          <w:sz w:val="26"/>
        </w:rPr>
        <w:t>4.7. Комплект документов (заявка) представляется организатору конкурсного отбора на бумажном носителе в прошнурованном и пронумерованном виде.</w:t>
      </w:r>
    </w:p>
    <w:p w:rsidR="00176CCD" w:rsidRPr="00204B52" w:rsidRDefault="00176CCD" w:rsidP="00176CCD">
      <w:pPr>
        <w:pStyle w:val="a"/>
        <w:numPr>
          <w:ilvl w:val="0"/>
          <w:numId w:val="0"/>
        </w:numPr>
        <w:spacing w:line="220" w:lineRule="atLeast"/>
        <w:ind w:firstLine="709"/>
        <w:rPr>
          <w:sz w:val="26"/>
        </w:rPr>
      </w:pPr>
      <w:r w:rsidRPr="00204B52">
        <w:rPr>
          <w:sz w:val="26"/>
        </w:rPr>
        <w:t xml:space="preserve">4.8.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 </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bookmarkStart w:id="1" w:name="P70"/>
      <w:bookmarkEnd w:id="1"/>
      <w:r w:rsidRPr="00204B52">
        <w:rPr>
          <w:rFonts w:ascii="Times New Roman" w:hAnsi="Times New Roman" w:cs="Times New Roman"/>
          <w:b/>
          <w:sz w:val="26"/>
          <w:szCs w:val="26"/>
        </w:rPr>
        <w:t>5. ПОРЯДОК ОБСУЖДЕНИЯ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pStyle w:val="a"/>
        <w:numPr>
          <w:ilvl w:val="0"/>
          <w:numId w:val="0"/>
        </w:numPr>
        <w:ind w:firstLine="709"/>
        <w:rPr>
          <w:sz w:val="26"/>
        </w:rPr>
      </w:pPr>
      <w:r w:rsidRPr="00204B52">
        <w:rPr>
          <w:sz w:val="26"/>
        </w:rPr>
        <w:t>5.1.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rsidR="00176CCD" w:rsidRPr="00204B52" w:rsidRDefault="00176CCD" w:rsidP="00176CCD">
      <w:pPr>
        <w:pStyle w:val="a"/>
        <w:numPr>
          <w:ilvl w:val="0"/>
          <w:numId w:val="0"/>
        </w:numPr>
        <w:ind w:firstLine="709"/>
        <w:rPr>
          <w:sz w:val="26"/>
        </w:rPr>
      </w:pPr>
      <w:r w:rsidRPr="00204B52">
        <w:rPr>
          <w:sz w:val="26"/>
        </w:rPr>
        <w:t>5.2. Инициатор проекта организует выявление мнения граждан по вопросу о поддержке инициативного проекта в следующих формах:</w:t>
      </w:r>
    </w:p>
    <w:p w:rsidR="00176CCD" w:rsidRPr="00204B52" w:rsidRDefault="00176CCD" w:rsidP="00176CCD">
      <w:pPr>
        <w:pStyle w:val="a"/>
        <w:numPr>
          <w:ilvl w:val="0"/>
          <w:numId w:val="0"/>
        </w:numPr>
        <w:ind w:firstLine="709"/>
        <w:rPr>
          <w:sz w:val="26"/>
        </w:rPr>
      </w:pPr>
      <w:r w:rsidRPr="00204B52">
        <w:rPr>
          <w:sz w:val="26"/>
        </w:rPr>
        <w:t>- рассмотрение инициативного проекта на сходе граждан;</w:t>
      </w:r>
    </w:p>
    <w:p w:rsidR="00176CCD" w:rsidRPr="00204B52" w:rsidRDefault="00176CCD" w:rsidP="00176CCD">
      <w:pPr>
        <w:pStyle w:val="a"/>
        <w:numPr>
          <w:ilvl w:val="0"/>
          <w:numId w:val="0"/>
        </w:numPr>
        <w:ind w:firstLine="709"/>
        <w:rPr>
          <w:sz w:val="26"/>
        </w:rPr>
      </w:pPr>
      <w:r w:rsidRPr="00204B52">
        <w:rPr>
          <w:sz w:val="26"/>
        </w:rPr>
        <w:t>-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176CCD" w:rsidRPr="00204B52" w:rsidRDefault="00176CCD" w:rsidP="00176CCD">
      <w:pPr>
        <w:pStyle w:val="a"/>
        <w:numPr>
          <w:ilvl w:val="0"/>
          <w:numId w:val="0"/>
        </w:numPr>
        <w:ind w:firstLine="709"/>
        <w:rPr>
          <w:sz w:val="26"/>
        </w:rPr>
      </w:pPr>
      <w:r w:rsidRPr="00204B52">
        <w:rPr>
          <w:sz w:val="26"/>
        </w:rPr>
        <w:t>- проведение опроса граждан;</w:t>
      </w:r>
    </w:p>
    <w:p w:rsidR="00176CCD" w:rsidRPr="00204B52" w:rsidRDefault="00176CCD" w:rsidP="00176CCD">
      <w:pPr>
        <w:pStyle w:val="a"/>
        <w:numPr>
          <w:ilvl w:val="0"/>
          <w:numId w:val="0"/>
        </w:numPr>
        <w:ind w:firstLine="709"/>
        <w:rPr>
          <w:sz w:val="26"/>
        </w:rPr>
      </w:pPr>
      <w:r w:rsidRPr="00204B52">
        <w:rPr>
          <w:sz w:val="26"/>
        </w:rPr>
        <w:t>- сбор подписей граждан в поддержку инициативного проекта.</w:t>
      </w:r>
    </w:p>
    <w:p w:rsidR="00176CCD" w:rsidRPr="00204B52" w:rsidRDefault="00176CCD" w:rsidP="00176CCD">
      <w:pPr>
        <w:pStyle w:val="a"/>
        <w:numPr>
          <w:ilvl w:val="0"/>
          <w:numId w:val="0"/>
        </w:numPr>
        <w:ind w:firstLine="709"/>
        <w:rPr>
          <w:sz w:val="26"/>
        </w:rPr>
      </w:pPr>
      <w:r w:rsidRPr="00204B52">
        <w:rPr>
          <w:sz w:val="26"/>
        </w:rPr>
        <w:t>5.3.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176CCD" w:rsidRPr="00204B52" w:rsidRDefault="00176CCD" w:rsidP="00176CCD">
      <w:pPr>
        <w:pStyle w:val="a"/>
        <w:numPr>
          <w:ilvl w:val="0"/>
          <w:numId w:val="0"/>
        </w:numPr>
        <w:ind w:firstLine="709"/>
        <w:rPr>
          <w:sz w:val="26"/>
        </w:rPr>
      </w:pPr>
      <w:r w:rsidRPr="00204B52">
        <w:rPr>
          <w:sz w:val="26"/>
        </w:rPr>
        <w:lastRenderedPageBreak/>
        <w:t xml:space="preserve">5.4.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 </w:t>
      </w:r>
    </w:p>
    <w:p w:rsidR="00176CCD" w:rsidRPr="00204B52" w:rsidRDefault="00176CCD" w:rsidP="00176CCD">
      <w:pPr>
        <w:pStyle w:val="a"/>
        <w:numPr>
          <w:ilvl w:val="0"/>
          <w:numId w:val="0"/>
        </w:numPr>
        <w:ind w:firstLine="709"/>
        <w:rPr>
          <w:sz w:val="26"/>
        </w:rPr>
      </w:pPr>
      <w:r w:rsidRPr="00204B52">
        <w:rPr>
          <w:sz w:val="26"/>
        </w:rPr>
        <w:t xml:space="preserve">5.5.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hyperlink r:id="rId9" w:history="1">
        <w:r w:rsidRPr="00204B52">
          <w:rPr>
            <w:sz w:val="26"/>
          </w:rPr>
          <w:t>Уставом</w:t>
        </w:r>
      </w:hyperlink>
      <w:r w:rsidRPr="00204B52">
        <w:rPr>
          <w:sz w:val="26"/>
        </w:rPr>
        <w:t xml:space="preserve"> поселения, а также решениями Совета депутатов поселения.</w:t>
      </w:r>
    </w:p>
    <w:p w:rsidR="00176CCD" w:rsidRPr="00204B52" w:rsidRDefault="00176CCD" w:rsidP="00176CCD">
      <w:pPr>
        <w:pStyle w:val="a"/>
        <w:numPr>
          <w:ilvl w:val="0"/>
          <w:numId w:val="0"/>
        </w:numPr>
        <w:ind w:firstLine="709"/>
        <w:rPr>
          <w:sz w:val="26"/>
        </w:rPr>
      </w:pPr>
      <w:r w:rsidRPr="00204B52">
        <w:rPr>
          <w:sz w:val="26"/>
        </w:rPr>
        <w:t>5.6. Сбор подписей граждан в поддержку инициативных проектов осуществляется в следующем порядке:</w:t>
      </w:r>
    </w:p>
    <w:p w:rsidR="00176CCD" w:rsidRPr="00204B52" w:rsidRDefault="00176CCD" w:rsidP="00176CCD">
      <w:pPr>
        <w:pStyle w:val="a"/>
        <w:numPr>
          <w:ilvl w:val="0"/>
          <w:numId w:val="0"/>
        </w:numPr>
        <w:ind w:firstLine="709"/>
        <w:rPr>
          <w:sz w:val="26"/>
        </w:rPr>
      </w:pPr>
      <w:r w:rsidRPr="00204B52">
        <w:rPr>
          <w:sz w:val="26"/>
        </w:rPr>
        <w:t>- сбор подписей граждан в поддержку инициативных проектов (далее – сбор подписей) проводится инициатором проекта;</w:t>
      </w:r>
    </w:p>
    <w:p w:rsidR="00176CCD" w:rsidRPr="00204B52" w:rsidRDefault="00176CCD" w:rsidP="00176CCD">
      <w:pPr>
        <w:pStyle w:val="a"/>
        <w:numPr>
          <w:ilvl w:val="0"/>
          <w:numId w:val="0"/>
        </w:numPr>
        <w:ind w:firstLine="709"/>
        <w:rPr>
          <w:sz w:val="26"/>
        </w:rPr>
      </w:pPr>
      <w:r w:rsidRPr="00204B52">
        <w:rPr>
          <w:sz w:val="26"/>
        </w:rPr>
        <w:t>- число подписей в поддержку инициативных проектов, включая подписи членов инициативной группы, должно составлять не менее 10;</w:t>
      </w:r>
    </w:p>
    <w:p w:rsidR="00176CCD" w:rsidRPr="00204B52" w:rsidRDefault="00176CCD" w:rsidP="00176CCD">
      <w:pPr>
        <w:pStyle w:val="a"/>
        <w:numPr>
          <w:ilvl w:val="1"/>
          <w:numId w:val="24"/>
        </w:numPr>
        <w:rPr>
          <w:sz w:val="26"/>
        </w:rPr>
      </w:pPr>
      <w:r w:rsidRPr="00204B52">
        <w:rPr>
          <w:sz w:val="26"/>
        </w:rPr>
        <w:t xml:space="preserve"> Сбор подписей осуществляется в следующем порядке:</w:t>
      </w:r>
    </w:p>
    <w:p w:rsidR="00176CCD" w:rsidRPr="00204B52" w:rsidRDefault="00176CCD" w:rsidP="00176CCD">
      <w:pPr>
        <w:pStyle w:val="a"/>
        <w:numPr>
          <w:ilvl w:val="0"/>
          <w:numId w:val="0"/>
        </w:numPr>
        <w:ind w:firstLine="709"/>
        <w:rPr>
          <w:sz w:val="26"/>
        </w:rPr>
      </w:pPr>
      <w:r w:rsidRPr="00204B52">
        <w:rPr>
          <w:sz w:val="26"/>
        </w:rPr>
        <w:t>- подписи собираются посредством их внесения в подписной лист, форма которого утверждается Администрацией;</w:t>
      </w:r>
    </w:p>
    <w:p w:rsidR="00176CCD" w:rsidRPr="00204B52" w:rsidRDefault="00176CCD" w:rsidP="00176CCD">
      <w:pPr>
        <w:pStyle w:val="a"/>
        <w:numPr>
          <w:ilvl w:val="0"/>
          <w:numId w:val="0"/>
        </w:numPr>
        <w:ind w:firstLine="709"/>
        <w:rPr>
          <w:sz w:val="26"/>
        </w:rPr>
      </w:pPr>
      <w:r w:rsidRPr="00204B52">
        <w:rPr>
          <w:sz w:val="26"/>
        </w:rPr>
        <w:t>- в подписном листе указывается инициативный проект, в поддержку которого осуществляется сбор подписей;</w:t>
      </w:r>
    </w:p>
    <w:p w:rsidR="00176CCD" w:rsidRPr="00204B52" w:rsidRDefault="00176CCD" w:rsidP="00176CCD">
      <w:pPr>
        <w:pStyle w:val="a"/>
        <w:numPr>
          <w:ilvl w:val="0"/>
          <w:numId w:val="0"/>
        </w:numPr>
        <w:ind w:firstLine="709"/>
        <w:rPr>
          <w:sz w:val="26"/>
        </w:rPr>
      </w:pPr>
      <w:r w:rsidRPr="00204B52">
        <w:rPr>
          <w:sz w:val="26"/>
        </w:rPr>
        <w:t>-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176CCD" w:rsidRPr="00204B52" w:rsidRDefault="00176CCD" w:rsidP="00176CCD">
      <w:pPr>
        <w:pStyle w:val="a"/>
        <w:numPr>
          <w:ilvl w:val="0"/>
          <w:numId w:val="0"/>
        </w:numPr>
        <w:ind w:firstLine="709"/>
        <w:rPr>
          <w:sz w:val="26"/>
        </w:rPr>
      </w:pPr>
      <w:r w:rsidRPr="00204B52">
        <w:rPr>
          <w:sz w:val="26"/>
        </w:rPr>
        <w:t>- житель вправе ставить подпись в поддержку одного и того же инициативного проекта только один раз;</w:t>
      </w:r>
    </w:p>
    <w:p w:rsidR="00176CCD" w:rsidRPr="00204B52" w:rsidRDefault="00176CCD" w:rsidP="00176CCD">
      <w:pPr>
        <w:pStyle w:val="a"/>
        <w:numPr>
          <w:ilvl w:val="0"/>
          <w:numId w:val="0"/>
        </w:numPr>
        <w:ind w:firstLine="709"/>
        <w:rPr>
          <w:sz w:val="26"/>
        </w:rPr>
      </w:pPr>
      <w:r w:rsidRPr="00204B52">
        <w:rPr>
          <w:sz w:val="26"/>
        </w:rPr>
        <w:t xml:space="preserve">- каждый подписной лист должен быть заверен подписями представителя инициатора проекта, осуществлявшего сбор подписей. При </w:t>
      </w:r>
      <w:proofErr w:type="gramStart"/>
      <w:r w:rsidRPr="00204B52">
        <w:rPr>
          <w:sz w:val="26"/>
        </w:rPr>
        <w:t>заверении</w:t>
      </w:r>
      <w:proofErr w:type="gramEnd"/>
      <w:r w:rsidRPr="00204B52">
        <w:rPr>
          <w:sz w:val="26"/>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176CCD" w:rsidRPr="00204B52" w:rsidRDefault="00176CCD" w:rsidP="00176CCD">
      <w:pPr>
        <w:pStyle w:val="a"/>
        <w:numPr>
          <w:ilvl w:val="0"/>
          <w:numId w:val="0"/>
        </w:numPr>
        <w:ind w:firstLine="709"/>
        <w:rPr>
          <w:sz w:val="26"/>
        </w:rPr>
      </w:pPr>
      <w:r w:rsidRPr="00204B52">
        <w:rPr>
          <w:sz w:val="26"/>
        </w:rPr>
        <w:t xml:space="preserve">-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204B52">
        <w:rPr>
          <w:sz w:val="26"/>
        </w:rPr>
        <w:t>заверительные</w:t>
      </w:r>
      <w:proofErr w:type="spellEnd"/>
      <w:r w:rsidRPr="00204B52">
        <w:rPr>
          <w:sz w:val="26"/>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176CCD" w:rsidRPr="00204B52" w:rsidRDefault="00176CCD" w:rsidP="00176CCD">
      <w:pPr>
        <w:pStyle w:val="a"/>
        <w:numPr>
          <w:ilvl w:val="0"/>
          <w:numId w:val="0"/>
        </w:numPr>
        <w:ind w:firstLine="709"/>
        <w:rPr>
          <w:sz w:val="26"/>
        </w:rPr>
      </w:pPr>
      <w:r w:rsidRPr="00204B52">
        <w:rPr>
          <w:sz w:val="26"/>
        </w:rPr>
        <w:t>-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176CCD" w:rsidRPr="00204B52" w:rsidRDefault="00176CCD" w:rsidP="00176CCD">
      <w:pPr>
        <w:pStyle w:val="a"/>
        <w:numPr>
          <w:ilvl w:val="0"/>
          <w:numId w:val="0"/>
        </w:numPr>
        <w:ind w:firstLine="709"/>
        <w:rPr>
          <w:sz w:val="26"/>
        </w:rPr>
      </w:pPr>
      <w:r w:rsidRPr="00204B52">
        <w:rPr>
          <w:sz w:val="26"/>
        </w:rPr>
        <w:t>5.8. Опрос граждан для выявления их мнения о поддержке данного инициативного проекта проводится в следующем порядке:</w:t>
      </w:r>
    </w:p>
    <w:p w:rsidR="00176CCD" w:rsidRPr="00204B52" w:rsidRDefault="00176CCD" w:rsidP="00176CCD">
      <w:pPr>
        <w:pStyle w:val="a"/>
        <w:numPr>
          <w:ilvl w:val="0"/>
          <w:numId w:val="0"/>
        </w:numPr>
        <w:ind w:firstLine="709"/>
        <w:rPr>
          <w:sz w:val="26"/>
        </w:rPr>
      </w:pPr>
      <w:r w:rsidRPr="00204B52">
        <w:rPr>
          <w:sz w:val="26"/>
        </w:rPr>
        <w:t>5.9.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176CCD" w:rsidRPr="00204B52" w:rsidRDefault="00176CCD" w:rsidP="00176CCD">
      <w:pPr>
        <w:pStyle w:val="a"/>
        <w:numPr>
          <w:ilvl w:val="0"/>
          <w:numId w:val="0"/>
        </w:numPr>
        <w:ind w:firstLine="709"/>
        <w:rPr>
          <w:sz w:val="26"/>
        </w:rPr>
      </w:pPr>
      <w:r w:rsidRPr="00204B52">
        <w:rPr>
          <w:sz w:val="26"/>
        </w:rPr>
        <w:t>5.9.1. инициативный проект предлагается реализовывать в интересах населения поселения в целом;</w:t>
      </w:r>
    </w:p>
    <w:p w:rsidR="00176CCD" w:rsidRPr="00204B52" w:rsidRDefault="00176CCD" w:rsidP="00176CCD">
      <w:pPr>
        <w:pStyle w:val="a"/>
        <w:numPr>
          <w:ilvl w:val="0"/>
          <w:numId w:val="0"/>
        </w:numPr>
        <w:ind w:firstLine="709"/>
        <w:rPr>
          <w:sz w:val="26"/>
        </w:rPr>
      </w:pPr>
      <w:r w:rsidRPr="00204B52">
        <w:rPr>
          <w:sz w:val="26"/>
        </w:rPr>
        <w:t>5.9.2. инициативный проект предлагается реализовывать в интересах жителей части поселения, численность которых превышает 100 человек.</w:t>
      </w:r>
    </w:p>
    <w:p w:rsidR="00176CCD" w:rsidRPr="00204B52" w:rsidRDefault="00176CCD" w:rsidP="00176CCD">
      <w:pPr>
        <w:pStyle w:val="a"/>
        <w:numPr>
          <w:ilvl w:val="0"/>
          <w:numId w:val="0"/>
        </w:numPr>
        <w:ind w:firstLine="709"/>
        <w:rPr>
          <w:sz w:val="26"/>
        </w:rPr>
      </w:pPr>
      <w:r w:rsidRPr="00204B52">
        <w:rPr>
          <w:sz w:val="26"/>
        </w:rPr>
        <w:lastRenderedPageBreak/>
        <w:t>5.10. Для назначения опроса инициатор проекта направляет в Совет депутатов поселения заявление, в котором указываются:</w:t>
      </w:r>
    </w:p>
    <w:p w:rsidR="00176CCD" w:rsidRPr="00204B52" w:rsidRDefault="00176CCD" w:rsidP="00176CCD">
      <w:pPr>
        <w:pStyle w:val="a"/>
        <w:numPr>
          <w:ilvl w:val="0"/>
          <w:numId w:val="0"/>
        </w:numPr>
        <w:ind w:firstLine="709"/>
        <w:rPr>
          <w:sz w:val="26"/>
        </w:rPr>
      </w:pPr>
      <w:r w:rsidRPr="00204B52">
        <w:rPr>
          <w:sz w:val="26"/>
        </w:rPr>
        <w:t>5.10.1. инициативный проект, в отношении которого предлагается провести опрос;</w:t>
      </w:r>
    </w:p>
    <w:p w:rsidR="00176CCD" w:rsidRPr="00204B52" w:rsidRDefault="00176CCD" w:rsidP="00176CCD">
      <w:pPr>
        <w:pStyle w:val="a"/>
        <w:numPr>
          <w:ilvl w:val="0"/>
          <w:numId w:val="0"/>
        </w:numPr>
        <w:ind w:firstLine="709"/>
        <w:rPr>
          <w:sz w:val="26"/>
        </w:rPr>
      </w:pPr>
      <w:r w:rsidRPr="00204B52">
        <w:rPr>
          <w:sz w:val="26"/>
        </w:rPr>
        <w:t>5.10.2. предложения инициатора проекта:</w:t>
      </w:r>
    </w:p>
    <w:p w:rsidR="00176CCD" w:rsidRPr="00204B52" w:rsidRDefault="00176CCD" w:rsidP="00176CCD">
      <w:pPr>
        <w:pStyle w:val="a"/>
        <w:numPr>
          <w:ilvl w:val="0"/>
          <w:numId w:val="0"/>
        </w:numPr>
        <w:ind w:firstLine="709"/>
        <w:rPr>
          <w:sz w:val="26"/>
        </w:rPr>
      </w:pPr>
      <w:r w:rsidRPr="00204B52">
        <w:rPr>
          <w:sz w:val="26"/>
        </w:rPr>
        <w:t>а) дата и сроки проведения опроса;</w:t>
      </w:r>
    </w:p>
    <w:p w:rsidR="00176CCD" w:rsidRPr="00204B52" w:rsidRDefault="00176CCD" w:rsidP="00176CCD">
      <w:pPr>
        <w:pStyle w:val="a"/>
        <w:numPr>
          <w:ilvl w:val="0"/>
          <w:numId w:val="0"/>
        </w:numPr>
        <w:ind w:firstLine="709"/>
        <w:rPr>
          <w:sz w:val="26"/>
        </w:rPr>
      </w:pPr>
      <w:proofErr w:type="gramStart"/>
      <w:r w:rsidRPr="00204B52">
        <w:rPr>
          <w:sz w:val="26"/>
        </w:rPr>
        <w:t>б) формулировка вопроса (вопросов), предлагаемого (предлагаемых) при проведении опроса;</w:t>
      </w:r>
      <w:proofErr w:type="gramEnd"/>
    </w:p>
    <w:p w:rsidR="00176CCD" w:rsidRPr="00204B52" w:rsidRDefault="00176CCD" w:rsidP="00176CCD">
      <w:pPr>
        <w:pStyle w:val="a"/>
        <w:numPr>
          <w:ilvl w:val="0"/>
          <w:numId w:val="0"/>
        </w:numPr>
        <w:ind w:firstLine="709"/>
        <w:rPr>
          <w:sz w:val="26"/>
        </w:rPr>
      </w:pPr>
      <w:r w:rsidRPr="00204B52">
        <w:rPr>
          <w:sz w:val="26"/>
        </w:rPr>
        <w:t>в) методика проведения опроса;</w:t>
      </w:r>
    </w:p>
    <w:p w:rsidR="00176CCD" w:rsidRPr="00204B52" w:rsidRDefault="00176CCD" w:rsidP="00176CCD">
      <w:pPr>
        <w:pStyle w:val="a"/>
        <w:numPr>
          <w:ilvl w:val="0"/>
          <w:numId w:val="0"/>
        </w:numPr>
        <w:ind w:firstLine="709"/>
        <w:rPr>
          <w:sz w:val="26"/>
        </w:rPr>
      </w:pPr>
      <w:r w:rsidRPr="00204B52">
        <w:rPr>
          <w:sz w:val="26"/>
        </w:rPr>
        <w:t>г) минимальная численность жителей поселения, участвующих в опросе;</w:t>
      </w:r>
    </w:p>
    <w:p w:rsidR="00176CCD" w:rsidRPr="00204B52" w:rsidRDefault="00176CCD" w:rsidP="00176CCD">
      <w:pPr>
        <w:pStyle w:val="a"/>
        <w:numPr>
          <w:ilvl w:val="0"/>
          <w:numId w:val="0"/>
        </w:numPr>
        <w:ind w:firstLine="709"/>
        <w:rPr>
          <w:sz w:val="26"/>
        </w:rPr>
      </w:pPr>
      <w:r w:rsidRPr="00204B52">
        <w:rPr>
          <w:sz w:val="26"/>
        </w:rPr>
        <w:t xml:space="preserve">д) иная информация, указанная в решении Совета депутатов о порядке назначения и проведения опроса граждан. </w:t>
      </w:r>
    </w:p>
    <w:p w:rsidR="00176CCD" w:rsidRPr="00204B52" w:rsidRDefault="00176CCD" w:rsidP="00176CCD">
      <w:pPr>
        <w:pStyle w:val="a"/>
        <w:numPr>
          <w:ilvl w:val="0"/>
          <w:numId w:val="0"/>
        </w:numPr>
        <w:ind w:firstLine="709"/>
        <w:rPr>
          <w:sz w:val="26"/>
        </w:rPr>
      </w:pPr>
      <w:r w:rsidRPr="00204B52">
        <w:rPr>
          <w:sz w:val="26"/>
        </w:rPr>
        <w:t xml:space="preserve">5.10.3. сведения об инициаторе проекта (фамилии, имена, отчества членов инициативной группы, сведения </w:t>
      </w:r>
      <w:proofErr w:type="gramStart"/>
      <w:r w:rsidRPr="00204B52">
        <w:rPr>
          <w:sz w:val="26"/>
        </w:rPr>
        <w:t>о</w:t>
      </w:r>
      <w:proofErr w:type="gramEnd"/>
      <w:r w:rsidRPr="00204B52">
        <w:rPr>
          <w:sz w:val="26"/>
        </w:rPr>
        <w:t xml:space="preserve"> их месте жительства или пребывания,  наименование иного инициатора проекта мероприятия и место его нахождения).</w:t>
      </w:r>
    </w:p>
    <w:p w:rsidR="00176CCD" w:rsidRPr="00204B52" w:rsidRDefault="00176CCD" w:rsidP="00176CCD">
      <w:pPr>
        <w:pStyle w:val="a"/>
        <w:numPr>
          <w:ilvl w:val="0"/>
          <w:numId w:val="0"/>
        </w:numPr>
        <w:ind w:firstLine="709"/>
        <w:rPr>
          <w:sz w:val="26"/>
        </w:rPr>
      </w:pPr>
      <w:r w:rsidRPr="00204B52">
        <w:rPr>
          <w:sz w:val="26"/>
        </w:rPr>
        <w:t xml:space="preserve">5.11.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подпункте 4.2.1 статьи 4 настоящего Порядка, заявление подписывается уполномоченным лицом инициатора проекта и не менее чем 10 жителями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w:t>
      </w:r>
      <w:proofErr w:type="gramStart"/>
      <w:r w:rsidRPr="00204B52">
        <w:rPr>
          <w:sz w:val="26"/>
        </w:rPr>
        <w:t>о</w:t>
      </w:r>
      <w:proofErr w:type="gramEnd"/>
      <w:r w:rsidRPr="00204B52">
        <w:rPr>
          <w:sz w:val="26"/>
        </w:rPr>
        <w:t xml:space="preserve"> их месте жительства или пребывания).</w:t>
      </w:r>
    </w:p>
    <w:p w:rsidR="00176CCD" w:rsidRPr="00204B52" w:rsidRDefault="00176CCD" w:rsidP="00176CCD">
      <w:pPr>
        <w:pStyle w:val="a"/>
        <w:numPr>
          <w:ilvl w:val="0"/>
          <w:numId w:val="0"/>
        </w:numPr>
        <w:ind w:firstLine="709"/>
        <w:rPr>
          <w:bCs/>
          <w:sz w:val="26"/>
        </w:rPr>
      </w:pPr>
      <w:r w:rsidRPr="00204B52">
        <w:rPr>
          <w:sz w:val="26"/>
        </w:rPr>
        <w:t>5.12. Совет депутатов не позднее 30 дней со дня поступления заявления рассматривает его и принимает решение о назначении опроса или об отказе в назначении опроса.</w:t>
      </w:r>
    </w:p>
    <w:p w:rsidR="00176CCD" w:rsidRPr="00204B52" w:rsidRDefault="00176CCD" w:rsidP="00176CCD">
      <w:pPr>
        <w:pStyle w:val="a"/>
        <w:numPr>
          <w:ilvl w:val="0"/>
          <w:numId w:val="0"/>
        </w:numPr>
        <w:ind w:firstLine="709"/>
        <w:rPr>
          <w:bCs/>
          <w:sz w:val="26"/>
        </w:rPr>
      </w:pPr>
      <w:r w:rsidRPr="00204B52">
        <w:rPr>
          <w:sz w:val="26"/>
        </w:rPr>
        <w:t>5.13.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rsidR="00176CCD" w:rsidRPr="00204B52" w:rsidRDefault="00176CCD" w:rsidP="00176CCD">
      <w:pPr>
        <w:pStyle w:val="a"/>
        <w:numPr>
          <w:ilvl w:val="0"/>
          <w:numId w:val="0"/>
        </w:numPr>
        <w:ind w:firstLine="709"/>
        <w:rPr>
          <w:bCs/>
          <w:sz w:val="26"/>
        </w:rPr>
      </w:pPr>
      <w:r w:rsidRPr="00204B52">
        <w:rPr>
          <w:sz w:val="26"/>
        </w:rPr>
        <w:t>5.14. Опрос граждан по вопросам выдвижения инициативных проектов проводится в порядке, установленном Советом депутатов поселения</w:t>
      </w:r>
      <w:r w:rsidRPr="00204B52">
        <w:rPr>
          <w:bCs/>
          <w:sz w:val="26"/>
        </w:rPr>
        <w:t>.</w:t>
      </w:r>
    </w:p>
    <w:p w:rsidR="00176CCD" w:rsidRPr="00204B52" w:rsidRDefault="00176CCD" w:rsidP="00176CCD">
      <w:pPr>
        <w:pStyle w:val="a"/>
        <w:numPr>
          <w:ilvl w:val="0"/>
          <w:numId w:val="0"/>
        </w:numPr>
        <w:ind w:firstLine="709"/>
        <w:rPr>
          <w:sz w:val="26"/>
        </w:rPr>
      </w:pPr>
      <w:r w:rsidRPr="00204B52">
        <w:rPr>
          <w:sz w:val="26"/>
        </w:rPr>
        <w:t>5.15.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176CCD" w:rsidRPr="00204B52" w:rsidRDefault="00176CCD" w:rsidP="00176CCD">
      <w:pPr>
        <w:pStyle w:val="a"/>
        <w:numPr>
          <w:ilvl w:val="0"/>
          <w:numId w:val="0"/>
        </w:numPr>
        <w:ind w:firstLine="709"/>
        <w:rPr>
          <w:sz w:val="26"/>
        </w:rPr>
      </w:pPr>
      <w:r w:rsidRPr="00204B52">
        <w:rPr>
          <w:sz w:val="26"/>
        </w:rPr>
        <w:t>5.16. Результаты опроса Администрация доводит о сведения инициатора проекта не позднее 3 рабочих дней после их подведения.</w:t>
      </w:r>
    </w:p>
    <w:p w:rsidR="00176CCD" w:rsidRPr="00204B52" w:rsidRDefault="00176CCD" w:rsidP="00176CCD">
      <w:pPr>
        <w:spacing w:after="1" w:line="220" w:lineRule="atLeast"/>
        <w:outlineLvl w:val="1"/>
        <w:rPr>
          <w:rFonts w:ascii="Times New Roman" w:hAnsi="Times New Roman" w:cs="Times New Roman"/>
          <w:b/>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6. ПОРЯДОК ВНЕСЕНИЯ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ind w:firstLine="709"/>
        <w:jc w:val="both"/>
        <w:rPr>
          <w:rFonts w:ascii="Times New Roman" w:hAnsi="Times New Roman" w:cs="Times New Roman"/>
          <w:sz w:val="26"/>
          <w:szCs w:val="26"/>
        </w:rPr>
      </w:pPr>
      <w:bookmarkStart w:id="2" w:name="P79"/>
      <w:bookmarkEnd w:id="2"/>
      <w:r w:rsidRPr="00204B52">
        <w:rPr>
          <w:rFonts w:ascii="Times New Roman" w:hAnsi="Times New Roman" w:cs="Times New Roman"/>
          <w:sz w:val="26"/>
          <w:szCs w:val="26"/>
        </w:rPr>
        <w:t>6.1.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подписных листов, подтверждающих поддержку инициативного проекта жителями поселения или его части. В случае</w:t>
      </w:r>
      <w:proofErr w:type="gramStart"/>
      <w:r w:rsidRPr="00204B52">
        <w:rPr>
          <w:rFonts w:ascii="Times New Roman" w:hAnsi="Times New Roman" w:cs="Times New Roman"/>
          <w:sz w:val="26"/>
          <w:szCs w:val="26"/>
        </w:rPr>
        <w:t>,</w:t>
      </w:r>
      <w:proofErr w:type="gramEnd"/>
      <w:r w:rsidRPr="00204B52">
        <w:rPr>
          <w:rFonts w:ascii="Times New Roman" w:hAnsi="Times New Roman" w:cs="Times New Roman"/>
          <w:sz w:val="26"/>
          <w:szCs w:val="26"/>
        </w:rPr>
        <w:t xml:space="preserve"> если инициатором проекта выступают физические лица, к инициативному проекту прилагается </w:t>
      </w:r>
      <w:hyperlink w:anchor="P578" w:history="1">
        <w:r w:rsidRPr="00204B52">
          <w:rPr>
            <w:rFonts w:ascii="Times New Roman" w:hAnsi="Times New Roman" w:cs="Times New Roman"/>
            <w:sz w:val="26"/>
            <w:szCs w:val="26"/>
          </w:rPr>
          <w:t>согласие</w:t>
        </w:r>
      </w:hyperlink>
      <w:r w:rsidRPr="00204B52">
        <w:rPr>
          <w:rFonts w:ascii="Times New Roman" w:hAnsi="Times New Roman" w:cs="Times New Roman"/>
          <w:sz w:val="26"/>
          <w:szCs w:val="26"/>
        </w:rPr>
        <w:t xml:space="preserve"> на обработку их персональных данных, составленное по форме согласно приложению  3 к настоящему Порядку.</w:t>
      </w:r>
    </w:p>
    <w:p w:rsidR="00176CCD" w:rsidRPr="00204B52" w:rsidRDefault="00176CCD" w:rsidP="00176CCD">
      <w:pPr>
        <w:spacing w:after="1" w:line="220" w:lineRule="atLeast"/>
        <w:ind w:firstLine="709"/>
        <w:jc w:val="both"/>
        <w:rPr>
          <w:rFonts w:ascii="Times New Roman" w:hAnsi="Times New Roman" w:cs="Times New Roman"/>
          <w:sz w:val="26"/>
          <w:szCs w:val="26"/>
        </w:rPr>
      </w:pPr>
      <w:r w:rsidRPr="00204B52">
        <w:rPr>
          <w:rFonts w:ascii="Times New Roman" w:hAnsi="Times New Roman" w:cs="Times New Roman"/>
          <w:sz w:val="26"/>
          <w:szCs w:val="26"/>
        </w:rPr>
        <w:lastRenderedPageBreak/>
        <w:t xml:space="preserve">6.2. Информация о внесении инициативного проекта в администрацию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инициативном проекте, а также сведения об инициаторах проекта. </w:t>
      </w:r>
    </w:p>
    <w:p w:rsidR="00176CCD" w:rsidRPr="00204B52" w:rsidRDefault="00176CCD" w:rsidP="00176CCD">
      <w:pPr>
        <w:spacing w:after="1" w:line="220" w:lineRule="atLeast"/>
        <w:ind w:firstLine="709"/>
        <w:jc w:val="both"/>
        <w:rPr>
          <w:rFonts w:ascii="Times New Roman" w:hAnsi="Times New Roman" w:cs="Times New Roman"/>
          <w:sz w:val="26"/>
          <w:szCs w:val="26"/>
        </w:rPr>
      </w:pPr>
      <w:r w:rsidRPr="00204B52">
        <w:rPr>
          <w:rFonts w:ascii="Times New Roman" w:hAnsi="Times New Roman" w:cs="Times New Roman"/>
          <w:sz w:val="26"/>
          <w:szCs w:val="26"/>
        </w:rPr>
        <w:t>6.</w:t>
      </w:r>
      <w:r w:rsidR="00180CDE" w:rsidRPr="00204B52">
        <w:rPr>
          <w:rFonts w:ascii="Times New Roman" w:hAnsi="Times New Roman" w:cs="Times New Roman"/>
          <w:sz w:val="26"/>
          <w:szCs w:val="26"/>
        </w:rPr>
        <w:t>3</w:t>
      </w:r>
      <w:r w:rsidRPr="00204B52">
        <w:rPr>
          <w:rFonts w:ascii="Times New Roman" w:hAnsi="Times New Roman" w:cs="Times New Roman"/>
          <w:sz w:val="26"/>
          <w:szCs w:val="26"/>
        </w:rPr>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составляет </w:t>
      </w:r>
      <w:r w:rsidR="00067E78" w:rsidRPr="00204B52">
        <w:rPr>
          <w:rFonts w:ascii="Times New Roman" w:hAnsi="Times New Roman" w:cs="Times New Roman"/>
          <w:sz w:val="26"/>
          <w:szCs w:val="26"/>
        </w:rPr>
        <w:t>пять</w:t>
      </w:r>
      <w:r w:rsidRPr="00204B52">
        <w:rPr>
          <w:rFonts w:ascii="Times New Roman" w:hAnsi="Times New Roman" w:cs="Times New Roman"/>
          <w:sz w:val="26"/>
          <w:szCs w:val="26"/>
        </w:rPr>
        <w:t xml:space="preserve"> рабочих дней.</w:t>
      </w:r>
    </w:p>
    <w:p w:rsidR="00176CCD" w:rsidRPr="00204B52" w:rsidRDefault="00176CCD" w:rsidP="00176CCD">
      <w:pPr>
        <w:spacing w:after="1" w:line="220" w:lineRule="atLeast"/>
        <w:ind w:firstLine="709"/>
        <w:jc w:val="both"/>
        <w:rPr>
          <w:rFonts w:ascii="Times New Roman" w:hAnsi="Times New Roman" w:cs="Times New Roman"/>
          <w:sz w:val="26"/>
          <w:szCs w:val="26"/>
        </w:rPr>
      </w:pPr>
      <w:r w:rsidRPr="00204B52">
        <w:rPr>
          <w:rFonts w:ascii="Times New Roman" w:hAnsi="Times New Roman" w:cs="Times New Roman"/>
          <w:sz w:val="26"/>
          <w:szCs w:val="26"/>
        </w:rPr>
        <w:t>6.</w:t>
      </w:r>
      <w:r w:rsidR="00180CDE" w:rsidRPr="00204B52">
        <w:rPr>
          <w:rFonts w:ascii="Times New Roman" w:hAnsi="Times New Roman" w:cs="Times New Roman"/>
          <w:sz w:val="26"/>
          <w:szCs w:val="26"/>
        </w:rPr>
        <w:t>4</w:t>
      </w:r>
      <w:r w:rsidRPr="00204B52">
        <w:rPr>
          <w:rFonts w:ascii="Times New Roman" w:hAnsi="Times New Roman" w:cs="Times New Roman"/>
          <w:sz w:val="26"/>
          <w:szCs w:val="26"/>
        </w:rPr>
        <w:t>. Свои замечания и предложения вправе направлять жители поселения, достигшие шестнадцатилетнего возраста.</w:t>
      </w:r>
    </w:p>
    <w:p w:rsidR="00C70AE6" w:rsidRPr="00204B52" w:rsidRDefault="00C70AE6" w:rsidP="00C70AE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 xml:space="preserve">    6.5. Указанная информация может доводиться до сведения граждан старостой сельского населенного пункта.</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7. ПОРЯДОК РАССМОТРЕНИЯ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0" w:line="220" w:lineRule="atLeast"/>
        <w:ind w:firstLine="540"/>
        <w:jc w:val="both"/>
        <w:rPr>
          <w:rFonts w:ascii="Times New Roman" w:hAnsi="Times New Roman" w:cs="Times New Roman"/>
          <w:color w:val="FF0000"/>
          <w:sz w:val="26"/>
          <w:szCs w:val="26"/>
        </w:rPr>
      </w:pPr>
      <w:r w:rsidRPr="00204B52">
        <w:rPr>
          <w:rFonts w:ascii="Times New Roman" w:hAnsi="Times New Roman" w:cs="Times New Roman"/>
          <w:sz w:val="26"/>
          <w:szCs w:val="26"/>
        </w:rPr>
        <w:t>7.1. Инициативный проект, внесенный в администрацию поселения, подлежит обязательному рассмотрению в течение 30 дней со дня его внесения на соответствие требованиям, установленным статьям 2 – 4 настоящего Порядка</w:t>
      </w:r>
      <w:r w:rsidRPr="00204B52">
        <w:rPr>
          <w:rFonts w:ascii="Times New Roman" w:hAnsi="Times New Roman" w:cs="Times New Roman"/>
          <w:color w:val="FF0000"/>
          <w:sz w:val="26"/>
          <w:szCs w:val="26"/>
        </w:rPr>
        <w:t xml:space="preserve">. </w:t>
      </w:r>
    </w:p>
    <w:p w:rsidR="007162E4" w:rsidRPr="00204B52" w:rsidRDefault="00176CCD" w:rsidP="00B81B8D">
      <w:pPr>
        <w:spacing w:after="0" w:line="220" w:lineRule="atLeast"/>
        <w:ind w:firstLine="540"/>
        <w:jc w:val="both"/>
        <w:rPr>
          <w:rFonts w:ascii="Times New Roman" w:eastAsia="Times New Roman" w:hAnsi="Times New Roman" w:cs="Times New Roman"/>
          <w:sz w:val="26"/>
          <w:szCs w:val="26"/>
          <w:lang w:eastAsia="ru-RU"/>
        </w:rPr>
      </w:pPr>
      <w:r w:rsidRPr="00204B52">
        <w:rPr>
          <w:rFonts w:ascii="Times New Roman" w:hAnsi="Times New Roman" w:cs="Times New Roman"/>
          <w:sz w:val="26"/>
          <w:szCs w:val="26"/>
        </w:rPr>
        <w:t xml:space="preserve">7.2. </w:t>
      </w:r>
      <w:r w:rsidR="007162E4" w:rsidRPr="00204B52">
        <w:rPr>
          <w:rFonts w:ascii="Times New Roman" w:eastAsia="Times New Roman" w:hAnsi="Times New Roman" w:cs="Times New Roman"/>
          <w:sz w:val="26"/>
          <w:szCs w:val="26"/>
          <w:lang w:eastAsia="ru-RU"/>
        </w:rPr>
        <w:t>Инициативные проекты в течение трех рабочих дней со дня их внесения в администрацию поселения направляются уполномоченным органом в адрес отраслевых (функциональным) органов администрации поселения, курирующих направления деятельности, которым соответствует внесенный инициативный проект.</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7.3. Отраслевые (функциональные) органы администрации поселения,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поселения, курирующий направления деятельности, которым соответствует внесенный инициативный проект.</w:t>
      </w:r>
    </w:p>
    <w:p w:rsidR="00176CCD" w:rsidRPr="00204B52" w:rsidRDefault="00176CCD" w:rsidP="00176CCD">
      <w:pPr>
        <w:spacing w:after="0" w:line="220" w:lineRule="atLeast"/>
        <w:ind w:firstLine="540"/>
        <w:jc w:val="both"/>
        <w:rPr>
          <w:rFonts w:ascii="Times New Roman" w:hAnsi="Times New Roman" w:cs="Times New Roman"/>
          <w:sz w:val="26"/>
          <w:szCs w:val="26"/>
        </w:rPr>
      </w:pPr>
      <w:bookmarkStart w:id="3" w:name="P92"/>
      <w:bookmarkEnd w:id="3"/>
      <w:r w:rsidRPr="00204B52">
        <w:rPr>
          <w:rFonts w:ascii="Times New Roman" w:hAnsi="Times New Roman" w:cs="Times New Roman"/>
          <w:sz w:val="26"/>
          <w:szCs w:val="26"/>
        </w:rPr>
        <w:t>7.4. В случае</w:t>
      </w:r>
      <w:proofErr w:type="gramStart"/>
      <w:r w:rsidRPr="00204B52">
        <w:rPr>
          <w:rFonts w:ascii="Times New Roman" w:hAnsi="Times New Roman" w:cs="Times New Roman"/>
          <w:sz w:val="26"/>
          <w:szCs w:val="26"/>
        </w:rPr>
        <w:t>,</w:t>
      </w:r>
      <w:proofErr w:type="gramEnd"/>
      <w:r w:rsidRPr="00204B52">
        <w:rPr>
          <w:rFonts w:ascii="Times New Roman" w:hAnsi="Times New Roman" w:cs="Times New Roman"/>
          <w:sz w:val="26"/>
          <w:szCs w:val="26"/>
        </w:rPr>
        <w:t xml:space="preserve"> если в администрацию поселения внесено несколько инициативных проектов, уполномоченный орган организует проведение конкурсного отбора и информирует об этом инициатора проекта.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7.5. К конкурсному отбору не допускаются инициативные проекты, в случаях, указанных в </w:t>
      </w:r>
      <w:hyperlink w:anchor="P98" w:history="1">
        <w:r w:rsidRPr="00204B52">
          <w:rPr>
            <w:rFonts w:ascii="Times New Roman" w:hAnsi="Times New Roman" w:cs="Times New Roman"/>
            <w:sz w:val="26"/>
            <w:szCs w:val="26"/>
          </w:rPr>
          <w:t>подпунктах 7.7.1</w:t>
        </w:r>
      </w:hyperlink>
      <w:r w:rsidRPr="00204B52">
        <w:rPr>
          <w:rFonts w:ascii="Times New Roman" w:hAnsi="Times New Roman" w:cs="Times New Roman"/>
          <w:sz w:val="26"/>
          <w:szCs w:val="26"/>
        </w:rPr>
        <w:t xml:space="preserve"> – 7.7.</w:t>
      </w:r>
      <w:hyperlink w:anchor="P102" w:history="1">
        <w:r w:rsidRPr="00204B52">
          <w:rPr>
            <w:rFonts w:ascii="Times New Roman" w:hAnsi="Times New Roman" w:cs="Times New Roman"/>
            <w:sz w:val="26"/>
            <w:szCs w:val="26"/>
          </w:rPr>
          <w:t xml:space="preserve">5 </w:t>
        </w:r>
      </w:hyperlink>
      <w:r w:rsidRPr="00204B52">
        <w:rPr>
          <w:rFonts w:ascii="Times New Roman" w:hAnsi="Times New Roman" w:cs="Times New Roman"/>
          <w:sz w:val="26"/>
          <w:szCs w:val="26"/>
        </w:rPr>
        <w:t>настоящей статьи.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7.6. Администрация поселения по результатам рассмотрения инициативного проекта принимает одно из следующих решений:</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lastRenderedPageBreak/>
        <w:t>7.7. Администрация поселения принимает решение об отказе в поддержке инициативного проекта в одном из следующих случаев:</w:t>
      </w:r>
      <w:bookmarkStart w:id="4" w:name="P98"/>
      <w:bookmarkEnd w:id="4"/>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7.7.1. несоблюдение установленного порядка внесения инициативного проекта и его рассмотрения;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7.7.2.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10" w:history="1">
        <w:r w:rsidRPr="00204B52">
          <w:rPr>
            <w:rFonts w:ascii="Times New Roman" w:hAnsi="Times New Roman" w:cs="Times New Roman"/>
            <w:sz w:val="26"/>
            <w:szCs w:val="26"/>
          </w:rPr>
          <w:t>уставу</w:t>
        </w:r>
      </w:hyperlink>
      <w:r w:rsidRPr="00204B52">
        <w:rPr>
          <w:rFonts w:ascii="Times New Roman" w:hAnsi="Times New Roman" w:cs="Times New Roman"/>
          <w:sz w:val="26"/>
          <w:szCs w:val="26"/>
        </w:rPr>
        <w:t xml:space="preserve"> поселения;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7.7.3.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7.7.4.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Start w:id="5" w:name="P102"/>
      <w:bookmarkEnd w:id="5"/>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7.7.5. наличие возможности решения описанной в инициативном проекте проблемы более эффективным способом;</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7.7.6. признание инициативного проекта не прошедшим конкурсный отбор.</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7.8. Администрация поселения вправе, а в случае, предусмотренном </w:t>
      </w:r>
      <w:hyperlink w:anchor="P102" w:history="1">
        <w:r w:rsidRPr="00204B52">
          <w:rPr>
            <w:rFonts w:ascii="Times New Roman" w:hAnsi="Times New Roman" w:cs="Times New Roman"/>
            <w:sz w:val="26"/>
            <w:szCs w:val="26"/>
          </w:rPr>
          <w:t xml:space="preserve">пунктом </w:t>
        </w:r>
        <w:r w:rsidR="007F5446" w:rsidRPr="00204B52">
          <w:rPr>
            <w:rFonts w:ascii="Times New Roman" w:hAnsi="Times New Roman" w:cs="Times New Roman"/>
            <w:sz w:val="26"/>
            <w:szCs w:val="26"/>
          </w:rPr>
          <w:t>7.</w:t>
        </w:r>
        <w:r w:rsidRPr="00204B52">
          <w:rPr>
            <w:rFonts w:ascii="Times New Roman" w:hAnsi="Times New Roman" w:cs="Times New Roman"/>
            <w:sz w:val="26"/>
            <w:szCs w:val="26"/>
          </w:rPr>
          <w:t>7.5</w:t>
        </w:r>
      </w:hyperlink>
      <w:r w:rsidRPr="00204B52">
        <w:rPr>
          <w:rFonts w:ascii="Times New Roman" w:hAnsi="Times New Roman" w:cs="Times New Roman"/>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43C4F" w:rsidRPr="00204B52" w:rsidRDefault="00C43C4F" w:rsidP="00C43C4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04B52">
        <w:rPr>
          <w:rFonts w:ascii="Times New Roman" w:eastAsia="Times New Roman" w:hAnsi="Times New Roman" w:cs="Times New Roman"/>
          <w:sz w:val="26"/>
          <w:szCs w:val="26"/>
          <w:lang w:eastAsia="ru-RU"/>
        </w:rPr>
        <w:t>7.9. Порядок взаимодействия участников инициативной деятельности по вопросам, связанным с рассмотрением инициативных проектов администрацией поселения, утверждается администрацией поселения.</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8. ПОРЯДОК РАССМОТРЕНИЯ ИНИЦИАТИВНЫХ ПРОЕКТОВ</w:t>
      </w:r>
    </w:p>
    <w:p w:rsidR="00176CCD" w:rsidRPr="00204B52" w:rsidRDefault="00176CCD" w:rsidP="00176CCD">
      <w:pPr>
        <w:spacing w:after="1" w:line="220" w:lineRule="atLeast"/>
        <w:jc w:val="center"/>
        <w:rPr>
          <w:rFonts w:ascii="Times New Roman" w:hAnsi="Times New Roman" w:cs="Times New Roman"/>
          <w:sz w:val="26"/>
          <w:szCs w:val="26"/>
        </w:rPr>
      </w:pPr>
      <w:r w:rsidRPr="00204B52">
        <w:rPr>
          <w:rFonts w:ascii="Times New Roman" w:hAnsi="Times New Roman" w:cs="Times New Roman"/>
          <w:b/>
          <w:sz w:val="26"/>
          <w:szCs w:val="26"/>
        </w:rPr>
        <w:t>КОМИССИЕЙ И ПРОВЕДЕНИЯ КОНКУРСНОГО ОТБОРА</w:t>
      </w:r>
    </w:p>
    <w:p w:rsidR="00176CCD" w:rsidRPr="00204B52" w:rsidRDefault="00176CCD" w:rsidP="00176CCD">
      <w:pPr>
        <w:spacing w:after="1" w:line="220" w:lineRule="atLeast"/>
        <w:jc w:val="both"/>
        <w:rPr>
          <w:rFonts w:ascii="Times New Roman" w:hAnsi="Times New Roman" w:cs="Times New Roman"/>
          <w:sz w:val="26"/>
          <w:szCs w:val="26"/>
        </w:rPr>
      </w:pPr>
    </w:p>
    <w:p w:rsidR="002A1E3E" w:rsidRPr="00204B52" w:rsidRDefault="00176CCD" w:rsidP="002A1E3E">
      <w:pPr>
        <w:spacing w:after="1"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8.1. В случае, установленном </w:t>
      </w:r>
      <w:hyperlink w:anchor="P92" w:history="1">
        <w:r w:rsidRPr="00204B52">
          <w:rPr>
            <w:rFonts w:ascii="Times New Roman" w:hAnsi="Times New Roman" w:cs="Times New Roman"/>
            <w:sz w:val="26"/>
            <w:szCs w:val="26"/>
          </w:rPr>
          <w:t xml:space="preserve">пунктом 7.4 статьи </w:t>
        </w:r>
      </w:hyperlink>
      <w:r w:rsidRPr="00204B52">
        <w:rPr>
          <w:rFonts w:ascii="Times New Roman" w:hAnsi="Times New Roman" w:cs="Times New Roman"/>
          <w:sz w:val="26"/>
          <w:szCs w:val="26"/>
        </w:rPr>
        <w:t>7 настоящего Порядка, инициативные проекты подлежат конкурсному отбору, проводимому Комиссией.</w:t>
      </w:r>
      <w:r w:rsidR="002A1E3E" w:rsidRPr="00204B52">
        <w:rPr>
          <w:b/>
          <w:sz w:val="26"/>
          <w:szCs w:val="26"/>
        </w:rPr>
        <w:t xml:space="preserve"> </w:t>
      </w:r>
      <w:r w:rsidR="002A1E3E" w:rsidRPr="00204B52">
        <w:rPr>
          <w:rFonts w:ascii="Times New Roman" w:hAnsi="Times New Roman" w:cs="Times New Roman"/>
          <w:sz w:val="26"/>
          <w:szCs w:val="26"/>
        </w:rPr>
        <w:t>Состав Комиссии утверждается администрацией поселения.</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8.2. Отбор инициативных проектов осуществляется в соответствии с методикой и критериями оценки инициативных проектов, установленными </w:t>
      </w:r>
      <w:hyperlink w:anchor="P118" w:history="1">
        <w:r w:rsidRPr="00204B52">
          <w:rPr>
            <w:rFonts w:ascii="Times New Roman" w:hAnsi="Times New Roman" w:cs="Times New Roman"/>
            <w:sz w:val="26"/>
            <w:szCs w:val="26"/>
          </w:rPr>
          <w:t xml:space="preserve">статьей </w:t>
        </w:r>
      </w:hyperlink>
      <w:r w:rsidRPr="00204B52">
        <w:rPr>
          <w:rFonts w:ascii="Times New Roman" w:hAnsi="Times New Roman" w:cs="Times New Roman"/>
          <w:sz w:val="26"/>
          <w:szCs w:val="26"/>
        </w:rPr>
        <w:t>10 настоящего Порядка.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8.3. Комиссия по результатам рассмотрения инициативного проекта принимает одно из следующих решений:</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признать инициативный проект прошедшим конкурсный;</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признать инициативный проект не прошедшим конкурсный отбор.</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8.4. Решение Комиссией принимается по каждому представленному инициативному проекту.</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8.5. Проекты, представленные после окончания даты их приема, указанной в извещении о проведении конкурсного отбора, не принимаются и возвращаются участникам конкурсного отбора.</w:t>
      </w:r>
    </w:p>
    <w:p w:rsidR="00176CCD" w:rsidRPr="00204B52" w:rsidRDefault="00176CCD" w:rsidP="00176CCD">
      <w:pPr>
        <w:pStyle w:val="a"/>
        <w:numPr>
          <w:ilvl w:val="0"/>
          <w:numId w:val="0"/>
        </w:numPr>
        <w:ind w:left="709"/>
        <w:rPr>
          <w:sz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9. ПОРЯДОК ФОРМИРОВАНИЯ И ДЕЯТЕЛЬНОСТИ КОМИССИИ</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9.1. Состав Комиссии формируется администрацией поселения. При этом половина от общего числа членов комиссии должна быть назначена на основе предложений Совета депутатов поселения.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lastRenderedPageBreak/>
        <w:t>9.2. В заседаниях Комиссии могут участвовать приглашенные лица, не являющиеся членами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9.3. Инициаторы проектов и их представители могут принять участие в заседании Комиссии в качестве приглашенных лиц для изложения своей позиции по инициативным проектам, рассматриваемым на заседании.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9.4. Комиссия осуществляет следующие функции: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 рассматривает, оценивает представленные для участия в конкурсном отборе инициативные проекты в соответствии с </w:t>
      </w:r>
      <w:hyperlink w:anchor="P299" w:history="1">
        <w:r w:rsidRPr="00204B52">
          <w:rPr>
            <w:rFonts w:ascii="Times New Roman" w:hAnsi="Times New Roman" w:cs="Times New Roman"/>
            <w:sz w:val="26"/>
            <w:szCs w:val="26"/>
          </w:rPr>
          <w:t>критериями</w:t>
        </w:r>
      </w:hyperlink>
      <w:r w:rsidRPr="00204B52">
        <w:rPr>
          <w:rFonts w:ascii="Times New Roman" w:hAnsi="Times New Roman" w:cs="Times New Roman"/>
          <w:sz w:val="26"/>
          <w:szCs w:val="26"/>
        </w:rPr>
        <w:t xml:space="preserve"> оценки инициативных проектов согласно приложению 2 к настоящему Порядку;</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формирует итоговую оценку инициативных проектов;</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принимает решение о признании инициативного проекта прошедшим или не прошедшим конкурсный отбор.</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9.5. Комиссия состоит из председателя Комиссии, заместителя председателя Комиссии, секретаря Комиссии и членов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9.6. Председатель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руководит деятельностью Комиссии, организует ее работу;</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ведет заседания Комиссии, подписывает протоколы заседаний;</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 осуществляет общий </w:t>
      </w:r>
      <w:proofErr w:type="gramStart"/>
      <w:r w:rsidRPr="00204B52">
        <w:rPr>
          <w:rFonts w:ascii="Times New Roman" w:hAnsi="Times New Roman" w:cs="Times New Roman"/>
          <w:sz w:val="26"/>
          <w:szCs w:val="26"/>
        </w:rPr>
        <w:t>контроль за</w:t>
      </w:r>
      <w:proofErr w:type="gramEnd"/>
      <w:r w:rsidRPr="00204B52">
        <w:rPr>
          <w:rFonts w:ascii="Times New Roman" w:hAnsi="Times New Roman" w:cs="Times New Roman"/>
          <w:sz w:val="26"/>
          <w:szCs w:val="26"/>
        </w:rPr>
        <w:t xml:space="preserve"> реализацией принятых Комиссией решений;</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участвует в работе Комиссии в качестве члена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9.7. Заместитель председателя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исполняет полномочия председателя Комиссии в отсутствие председателя;</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участвует в работе Комиссии в качестве члена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9.8. Секретарь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формирует проект повестки очередного заседания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обеспечивает подготовку материалов к заседанию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оповещает членов Комиссии об очередных ее заседаниях;</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ведет и подписывает протоколы заседаний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участвует в работе Комиссии в качестве члена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9.9. Члены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осуществляют рассмотрение и оценку представленных инициативных проектов;</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 участвуют в голосовании и принятии решений о признании инициативного проекта прошедшим или не прошедшим конкурсный отбор.</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9.10. Комиссия вправе принимать решения, если в заседание участвует не менее половины от утвержденного состава ее членов.</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9.11.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 В случае равенства голосов решающим является голос председательствующего на заседании Комиссии.</w:t>
      </w:r>
    </w:p>
    <w:p w:rsidR="00176CCD" w:rsidRPr="00204B52" w:rsidRDefault="00176CCD" w:rsidP="00176CCD">
      <w:pPr>
        <w:spacing w:after="0" w:line="240" w:lineRule="auto"/>
        <w:ind w:firstLine="540"/>
        <w:jc w:val="both"/>
        <w:rPr>
          <w:rFonts w:ascii="Times New Roman" w:hAnsi="Times New Roman" w:cs="Times New Roman"/>
          <w:sz w:val="26"/>
          <w:szCs w:val="26"/>
        </w:rPr>
      </w:pPr>
      <w:r w:rsidRPr="00204B52">
        <w:rPr>
          <w:rFonts w:ascii="Times New Roman" w:hAnsi="Times New Roman" w:cs="Times New Roman"/>
          <w:sz w:val="26"/>
          <w:szCs w:val="26"/>
        </w:rPr>
        <w:t>9.12. Решения Комиссии оформляются протоколами в течение 4 рабочих дней со дня заседания Комиссии, подписываются председателем и секретарем Комиссии и направляются членам Комиссии в течение 1 рабочего дня со дня подписания протокола. В протоколе указывается список участвующих, перечень рассмотренных на заседании вопросов и решение по ним.</w:t>
      </w:r>
    </w:p>
    <w:p w:rsidR="00176CCD" w:rsidRPr="00204B52" w:rsidRDefault="00176CCD" w:rsidP="00176CCD">
      <w:pPr>
        <w:spacing w:after="0"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bookmarkStart w:id="6" w:name="P118"/>
      <w:bookmarkEnd w:id="6"/>
      <w:r w:rsidRPr="00204B52">
        <w:rPr>
          <w:rFonts w:ascii="Times New Roman" w:hAnsi="Times New Roman" w:cs="Times New Roman"/>
          <w:b/>
          <w:sz w:val="26"/>
          <w:szCs w:val="26"/>
        </w:rPr>
        <w:t>10. МЕТОДИКА И КРИТЕРИИ ОЦЕНКИ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lastRenderedPageBreak/>
        <w:t>10.1.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t xml:space="preserve">10.2. Перечень </w:t>
      </w:r>
      <w:hyperlink w:anchor="P299" w:history="1">
        <w:r w:rsidRPr="00204B52">
          <w:rPr>
            <w:rFonts w:ascii="Times New Roman" w:hAnsi="Times New Roman" w:cs="Times New Roman"/>
            <w:sz w:val="26"/>
            <w:szCs w:val="26"/>
          </w:rPr>
          <w:t>критериев</w:t>
        </w:r>
      </w:hyperlink>
      <w:r w:rsidRPr="00204B52">
        <w:rPr>
          <w:rFonts w:ascii="Times New Roman" w:hAnsi="Times New Roman" w:cs="Times New Roman"/>
          <w:sz w:val="26"/>
          <w:szCs w:val="26"/>
        </w:rPr>
        <w:t xml:space="preserve"> оценки инициативных проектов и их балльное значение </w:t>
      </w:r>
      <w:proofErr w:type="gramStart"/>
      <w:r w:rsidRPr="00204B52">
        <w:rPr>
          <w:rFonts w:ascii="Times New Roman" w:hAnsi="Times New Roman" w:cs="Times New Roman"/>
          <w:sz w:val="26"/>
          <w:szCs w:val="26"/>
        </w:rPr>
        <w:t>устанавливается приложением № 2 проекта осуществляется</w:t>
      </w:r>
      <w:proofErr w:type="gramEnd"/>
      <w:r w:rsidRPr="00204B52">
        <w:rPr>
          <w:rFonts w:ascii="Times New Roman" w:hAnsi="Times New Roman" w:cs="Times New Roman"/>
          <w:sz w:val="26"/>
          <w:szCs w:val="26"/>
        </w:rPr>
        <w:t xml:space="preserve"> отдельно по каждому инициативному проекту.</w:t>
      </w: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t>10.3. Оценка инициативного проекта по каждому критерию определяется в баллах.</w:t>
      </w: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t>10.4. Максимальная итоговая оценка инициативного проекта составляет 100 баллов, минимальная 0.</w:t>
      </w: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t>10.5. Прошедшими конкурсный отбор считаются инициативные проекты, которые по результатам итоговой оценки набрали 50 и более баллов. 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поселения возможна в пределах объемов бюджетных ассигнований, предусмотренных в бюджете поселения.</w:t>
      </w:r>
    </w:p>
    <w:p w:rsidR="00176CCD" w:rsidRPr="00204B52" w:rsidRDefault="00176CCD" w:rsidP="00176CCD">
      <w:pPr>
        <w:spacing w:after="0" w:line="240" w:lineRule="auto"/>
        <w:ind w:firstLine="709"/>
        <w:jc w:val="both"/>
        <w:rPr>
          <w:rFonts w:ascii="Times New Roman" w:hAnsi="Times New Roman" w:cs="Times New Roman"/>
          <w:sz w:val="26"/>
          <w:szCs w:val="26"/>
        </w:rPr>
      </w:pPr>
      <w:r w:rsidRPr="00204B52">
        <w:rPr>
          <w:rFonts w:ascii="Times New Roman" w:hAnsi="Times New Roman" w:cs="Times New Roman"/>
          <w:sz w:val="26"/>
          <w:szCs w:val="26"/>
        </w:rPr>
        <w:t>10.6. Итоговая оценка инициативного проекта рассчитывается как сумма баллов по каждому из критериев, указанных в приложении № 2 к настоящему Порядку.</w:t>
      </w:r>
    </w:p>
    <w:p w:rsidR="00176CCD" w:rsidRPr="00204B52" w:rsidRDefault="00176CCD" w:rsidP="00176CCD">
      <w:pPr>
        <w:spacing w:after="0" w:line="220" w:lineRule="atLeast"/>
        <w:jc w:val="both"/>
        <w:rPr>
          <w:rFonts w:ascii="Times New Roman" w:hAnsi="Times New Roman" w:cs="Times New Roman"/>
          <w:sz w:val="26"/>
          <w:szCs w:val="26"/>
        </w:rPr>
      </w:pPr>
    </w:p>
    <w:p w:rsidR="00176CCD" w:rsidRPr="00204B52" w:rsidRDefault="00176CCD" w:rsidP="00176CCD">
      <w:pPr>
        <w:pStyle w:val="aa"/>
        <w:spacing w:before="0" w:after="0"/>
        <w:rPr>
          <w:sz w:val="26"/>
          <w:szCs w:val="26"/>
        </w:rPr>
      </w:pPr>
      <w:r w:rsidRPr="00204B52">
        <w:rPr>
          <w:sz w:val="26"/>
          <w:szCs w:val="26"/>
        </w:rPr>
        <w:t>11. П</w:t>
      </w:r>
      <w:r w:rsidR="00F9473D" w:rsidRPr="00204B52">
        <w:rPr>
          <w:sz w:val="26"/>
          <w:szCs w:val="26"/>
        </w:rPr>
        <w:t>О</w:t>
      </w:r>
      <w:r w:rsidRPr="00204B52">
        <w:rPr>
          <w:sz w:val="26"/>
          <w:szCs w:val="26"/>
        </w:rPr>
        <w:t xml:space="preserve">СТАНОВЛЕНИЕ АДМИНИСТРАЦИИ </w:t>
      </w:r>
    </w:p>
    <w:p w:rsidR="00176CCD" w:rsidRPr="00204B52" w:rsidRDefault="00176CCD" w:rsidP="00176CCD">
      <w:pPr>
        <w:pStyle w:val="aa"/>
        <w:spacing w:before="0" w:after="0"/>
        <w:rPr>
          <w:sz w:val="26"/>
          <w:szCs w:val="26"/>
        </w:rPr>
      </w:pPr>
      <w:r w:rsidRPr="00204B52">
        <w:rPr>
          <w:sz w:val="26"/>
          <w:szCs w:val="26"/>
        </w:rPr>
        <w:t>О РЕАЛИЗАЦИИ ИНИЦИАТИВНОГО ПРОЕКТА</w:t>
      </w:r>
    </w:p>
    <w:p w:rsidR="00176CCD" w:rsidRPr="00204B52" w:rsidRDefault="00176CCD" w:rsidP="00176CCD">
      <w:pPr>
        <w:pStyle w:val="a"/>
        <w:numPr>
          <w:ilvl w:val="0"/>
          <w:numId w:val="0"/>
        </w:numPr>
        <w:ind w:left="709"/>
        <w:rPr>
          <w:sz w:val="26"/>
        </w:rPr>
      </w:pPr>
    </w:p>
    <w:p w:rsidR="00176CCD" w:rsidRPr="00204B52" w:rsidRDefault="00176CCD" w:rsidP="00176CCD">
      <w:pPr>
        <w:pStyle w:val="a"/>
        <w:numPr>
          <w:ilvl w:val="0"/>
          <w:numId w:val="0"/>
        </w:numPr>
        <w:ind w:firstLine="709"/>
        <w:rPr>
          <w:sz w:val="26"/>
        </w:rPr>
      </w:pPr>
      <w:r w:rsidRPr="00204B52">
        <w:rPr>
          <w:sz w:val="26"/>
        </w:rPr>
        <w:t>11.1. Администрация поселения издает постановление о реализации инициативного проекта.</w:t>
      </w:r>
    </w:p>
    <w:p w:rsidR="00176CCD" w:rsidRPr="00204B52" w:rsidRDefault="00176CCD" w:rsidP="00176CCD">
      <w:pPr>
        <w:pStyle w:val="a"/>
        <w:numPr>
          <w:ilvl w:val="0"/>
          <w:numId w:val="0"/>
        </w:numPr>
        <w:ind w:firstLine="709"/>
        <w:rPr>
          <w:sz w:val="26"/>
        </w:rPr>
      </w:pPr>
      <w:r w:rsidRPr="00204B52">
        <w:rPr>
          <w:sz w:val="26"/>
        </w:rPr>
        <w:t>11.2. Постановление о реализации инициативного проекта должно содержать:</w:t>
      </w:r>
    </w:p>
    <w:p w:rsidR="00176CCD" w:rsidRPr="00204B52" w:rsidRDefault="00176CCD" w:rsidP="00176CCD">
      <w:pPr>
        <w:pStyle w:val="a"/>
        <w:numPr>
          <w:ilvl w:val="0"/>
          <w:numId w:val="0"/>
        </w:numPr>
        <w:ind w:firstLine="709"/>
        <w:rPr>
          <w:sz w:val="26"/>
        </w:rPr>
      </w:pPr>
      <w:r w:rsidRPr="00204B52">
        <w:rPr>
          <w:sz w:val="26"/>
        </w:rPr>
        <w:t>-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176CCD" w:rsidRPr="00204B52" w:rsidRDefault="00176CCD" w:rsidP="00176CCD">
      <w:pPr>
        <w:pStyle w:val="a"/>
        <w:numPr>
          <w:ilvl w:val="0"/>
          <w:numId w:val="0"/>
        </w:numPr>
        <w:ind w:firstLine="709"/>
        <w:rPr>
          <w:sz w:val="26"/>
        </w:rPr>
      </w:pPr>
      <w:r w:rsidRPr="00204B52">
        <w:rPr>
          <w:sz w:val="26"/>
        </w:rPr>
        <w:t>- направление расходования средств бюджета поселен</w:t>
      </w:r>
      <w:r w:rsidR="00F9473D" w:rsidRPr="00204B52">
        <w:rPr>
          <w:sz w:val="26"/>
        </w:rPr>
        <w:t>и</w:t>
      </w:r>
      <w:r w:rsidRPr="00204B52">
        <w:rPr>
          <w:sz w:val="26"/>
        </w:rPr>
        <w:t>я (строительство, реконструкция, приобретение, проведение мероприятия (мероприятий), иное);</w:t>
      </w:r>
    </w:p>
    <w:p w:rsidR="00176CCD" w:rsidRPr="00204B52" w:rsidRDefault="00176CCD" w:rsidP="00176CCD">
      <w:pPr>
        <w:pStyle w:val="a"/>
        <w:numPr>
          <w:ilvl w:val="0"/>
          <w:numId w:val="0"/>
        </w:numPr>
        <w:ind w:firstLine="709"/>
        <w:rPr>
          <w:sz w:val="26"/>
        </w:rPr>
      </w:pPr>
      <w:r w:rsidRPr="00204B52">
        <w:rPr>
          <w:sz w:val="26"/>
        </w:rPr>
        <w:t>- наименование главного распорядителя средств бюджета поселения, выделяемых на реализацию инициативного проекта;</w:t>
      </w:r>
    </w:p>
    <w:p w:rsidR="00176CCD" w:rsidRPr="00204B52" w:rsidRDefault="00176CCD" w:rsidP="00176CCD">
      <w:pPr>
        <w:pStyle w:val="a"/>
        <w:numPr>
          <w:ilvl w:val="0"/>
          <w:numId w:val="0"/>
        </w:numPr>
        <w:ind w:firstLine="709"/>
        <w:rPr>
          <w:sz w:val="26"/>
        </w:rPr>
      </w:pPr>
      <w:r w:rsidRPr="00204B52">
        <w:rPr>
          <w:sz w:val="26"/>
        </w:rPr>
        <w:t>- предельный срок ввода в эксплуатацию (приобретения) объекта, реализации мероприятия (мероприятий);</w:t>
      </w:r>
    </w:p>
    <w:p w:rsidR="00176CCD" w:rsidRPr="00204B52" w:rsidRDefault="00176CCD" w:rsidP="00176CCD">
      <w:pPr>
        <w:pStyle w:val="a"/>
        <w:numPr>
          <w:ilvl w:val="0"/>
          <w:numId w:val="0"/>
        </w:numPr>
        <w:ind w:firstLine="709"/>
        <w:rPr>
          <w:sz w:val="26"/>
        </w:rPr>
      </w:pPr>
      <w:r w:rsidRPr="00204B52">
        <w:rPr>
          <w:sz w:val="26"/>
        </w:rPr>
        <w:t>-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176CCD" w:rsidRPr="00204B52" w:rsidRDefault="00176CCD" w:rsidP="00176CCD">
      <w:pPr>
        <w:spacing w:after="1" w:line="220" w:lineRule="atLeast"/>
        <w:jc w:val="center"/>
        <w:outlineLvl w:val="1"/>
        <w:rPr>
          <w:rFonts w:ascii="Times New Roman" w:hAnsi="Times New Roman" w:cs="Times New Roman"/>
          <w:b/>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12. ПОРЯДОК РЕАЛИЗАЦИИ ИНИЦИАТИВНЫХ ПРОЕКТОВ</w:t>
      </w:r>
    </w:p>
    <w:p w:rsidR="00176CCD" w:rsidRPr="00204B52" w:rsidRDefault="00176CCD" w:rsidP="00176CCD">
      <w:pPr>
        <w:spacing w:after="1" w:line="220" w:lineRule="atLeast"/>
        <w:jc w:val="both"/>
        <w:rPr>
          <w:rFonts w:ascii="Times New Roman" w:hAnsi="Times New Roman" w:cs="Times New Roman"/>
          <w:sz w:val="26"/>
          <w:szCs w:val="26"/>
        </w:rPr>
      </w:pPr>
    </w:p>
    <w:p w:rsidR="005B6E03" w:rsidRPr="00204B52" w:rsidRDefault="00176CCD" w:rsidP="005B6E03">
      <w:pPr>
        <w:spacing w:after="0" w:line="220" w:lineRule="atLeast"/>
        <w:ind w:firstLine="540"/>
        <w:jc w:val="both"/>
        <w:rPr>
          <w:rFonts w:ascii="Times New Roman" w:eastAsia="Times New Roman" w:hAnsi="Times New Roman" w:cs="Times New Roman"/>
          <w:sz w:val="26"/>
          <w:szCs w:val="26"/>
          <w:lang w:eastAsia="ru-RU"/>
        </w:rPr>
      </w:pPr>
      <w:r w:rsidRPr="00204B52">
        <w:rPr>
          <w:rFonts w:ascii="Times New Roman" w:hAnsi="Times New Roman" w:cs="Times New Roman"/>
          <w:sz w:val="26"/>
          <w:szCs w:val="26"/>
        </w:rPr>
        <w:t xml:space="preserve">12.1. </w:t>
      </w:r>
      <w:r w:rsidR="005B6E03" w:rsidRPr="00204B52">
        <w:rPr>
          <w:rFonts w:ascii="Times New Roman" w:eastAsia="Times New Roman" w:hAnsi="Times New Roman" w:cs="Times New Roman"/>
          <w:sz w:val="26"/>
          <w:szCs w:val="26"/>
          <w:lang w:eastAsia="ru-RU"/>
        </w:rPr>
        <w:t>На основании протокола заседания Комиссии исполнители муниципальных программ поселения обеспечивают включение мероприятий по реализации инициативных проектов в состав муниципальных программ поселения.</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12.2. Реализация инициативных проектов осуществляется на условиях </w:t>
      </w:r>
      <w:proofErr w:type="gramStart"/>
      <w:r w:rsidR="00F9473D" w:rsidRPr="00204B52">
        <w:rPr>
          <w:rFonts w:ascii="Times New Roman" w:hAnsi="Times New Roman" w:cs="Times New Roman"/>
          <w:sz w:val="26"/>
          <w:szCs w:val="26"/>
        </w:rPr>
        <w:t>со</w:t>
      </w:r>
      <w:proofErr w:type="gramEnd"/>
      <w:r w:rsidR="00F9473D" w:rsidRPr="00204B52">
        <w:rPr>
          <w:rFonts w:ascii="Times New Roman" w:hAnsi="Times New Roman" w:cs="Times New Roman"/>
          <w:sz w:val="26"/>
          <w:szCs w:val="26"/>
        </w:rPr>
        <w:t xml:space="preserve"> финансирования</w:t>
      </w:r>
      <w:r w:rsidRPr="00204B52">
        <w:rPr>
          <w:rFonts w:ascii="Times New Roman" w:hAnsi="Times New Roman" w:cs="Times New Roman"/>
          <w:sz w:val="26"/>
          <w:szCs w:val="26"/>
        </w:rPr>
        <w:t xml:space="preserve"> за счет средств бюджета поселения, инициативных платежей в объеме, предусмотренном инициативным проектом и (или) добровольного </w:t>
      </w:r>
      <w:r w:rsidRPr="00204B52">
        <w:rPr>
          <w:rFonts w:ascii="Times New Roman" w:hAnsi="Times New Roman" w:cs="Times New Roman"/>
          <w:sz w:val="26"/>
          <w:szCs w:val="26"/>
        </w:rPr>
        <w:lastRenderedPageBreak/>
        <w:t xml:space="preserve">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 </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12.3. Инициатор проекта до начала его реализации за счет средств бюджета поселения обеспечивает в течени</w:t>
      </w:r>
      <w:proofErr w:type="gramStart"/>
      <w:r w:rsidRPr="00204B52">
        <w:rPr>
          <w:rFonts w:ascii="Times New Roman" w:hAnsi="Times New Roman" w:cs="Times New Roman"/>
          <w:sz w:val="26"/>
          <w:szCs w:val="26"/>
        </w:rPr>
        <w:t>и</w:t>
      </w:r>
      <w:proofErr w:type="gramEnd"/>
      <w:r w:rsidRPr="00204B52">
        <w:rPr>
          <w:rFonts w:ascii="Times New Roman" w:hAnsi="Times New Roman" w:cs="Times New Roman"/>
          <w:sz w:val="26"/>
          <w:szCs w:val="26"/>
        </w:rPr>
        <w:t xml:space="preserve"> 30 дней с момента объявления проекта прошедшим конкурсный отбор, внесение инициативных платежей в доход бюджета поселения на основании договора пожертвования, заключенного с администрацией поселения, и (или) заключает с администрацией поселения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w:t>
      </w:r>
      <w:r w:rsidR="004F45E4" w:rsidRPr="00204B52">
        <w:rPr>
          <w:rFonts w:ascii="Times New Roman" w:hAnsi="Times New Roman" w:cs="Times New Roman"/>
          <w:sz w:val="26"/>
          <w:szCs w:val="26"/>
        </w:rPr>
        <w:t>утверждается администрацией поселения</w:t>
      </w:r>
      <w:r w:rsidRPr="00204B52">
        <w:rPr>
          <w:rFonts w:ascii="Times New Roman" w:hAnsi="Times New Roman" w:cs="Times New Roman"/>
          <w:sz w:val="26"/>
          <w:szCs w:val="26"/>
        </w:rPr>
        <w:t>.</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12.5. Учет инициативных платежей осуществляется отдельно по каждому проекту.</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12.6. </w:t>
      </w:r>
      <w:proofErr w:type="gramStart"/>
      <w:r w:rsidRPr="00204B52">
        <w:rPr>
          <w:rFonts w:ascii="Times New Roman" w:hAnsi="Times New Roman" w:cs="Times New Roman"/>
          <w:sz w:val="26"/>
          <w:szCs w:val="26"/>
        </w:rPr>
        <w:t>Контроль за</w:t>
      </w:r>
      <w:proofErr w:type="gramEnd"/>
      <w:r w:rsidRPr="00204B52">
        <w:rPr>
          <w:rFonts w:ascii="Times New Roman" w:hAnsi="Times New Roman" w:cs="Times New Roman"/>
          <w:sz w:val="26"/>
          <w:szCs w:val="26"/>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 в том числе с учетом Соглашения о передаче полномочий органам местного самоуправления.</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12.7. </w:t>
      </w:r>
      <w:proofErr w:type="gramStart"/>
      <w:r w:rsidRPr="00204B52">
        <w:rPr>
          <w:rFonts w:ascii="Times New Roman" w:hAnsi="Times New Roman" w:cs="Times New Roman"/>
          <w:sz w:val="26"/>
          <w:szCs w:val="26"/>
        </w:rPr>
        <w:t>Контроль за</w:t>
      </w:r>
      <w:proofErr w:type="gramEnd"/>
      <w:r w:rsidRPr="00204B52">
        <w:rPr>
          <w:rFonts w:ascii="Times New Roman" w:hAnsi="Times New Roman" w:cs="Times New Roman"/>
          <w:sz w:val="26"/>
          <w:szCs w:val="26"/>
        </w:rPr>
        <w:t xml:space="preserve"> ходом реализации инициативного проекта осуществляют соответствующие отраслевые (функциональные) органы поселения, в компетенции которых предусмотрен вопрос местного значения для реализации соответствующих инициативных проектов.</w:t>
      </w:r>
    </w:p>
    <w:p w:rsidR="00176CCD" w:rsidRPr="00204B52" w:rsidRDefault="00176CCD" w:rsidP="00176CCD">
      <w:pPr>
        <w:spacing w:after="0" w:line="240" w:lineRule="auto"/>
        <w:ind w:firstLine="539"/>
        <w:jc w:val="both"/>
        <w:rPr>
          <w:rFonts w:ascii="Times New Roman" w:hAnsi="Times New Roman" w:cs="Times New Roman"/>
          <w:sz w:val="26"/>
          <w:szCs w:val="26"/>
        </w:rPr>
      </w:pPr>
      <w:r w:rsidRPr="00204B52">
        <w:rPr>
          <w:rFonts w:ascii="Times New Roman" w:hAnsi="Times New Roman" w:cs="Times New Roman"/>
          <w:sz w:val="26"/>
          <w:szCs w:val="26"/>
        </w:rPr>
        <w:t xml:space="preserve">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04B52">
        <w:rPr>
          <w:rFonts w:ascii="Times New Roman" w:hAnsi="Times New Roman" w:cs="Times New Roman"/>
          <w:sz w:val="26"/>
          <w:szCs w:val="26"/>
        </w:rPr>
        <w:t>контроль за</w:t>
      </w:r>
      <w:proofErr w:type="gramEnd"/>
      <w:r w:rsidRPr="00204B52">
        <w:rPr>
          <w:rFonts w:ascii="Times New Roman" w:hAnsi="Times New Roman" w:cs="Times New Roman"/>
          <w:sz w:val="26"/>
          <w:szCs w:val="26"/>
        </w:rPr>
        <w:t xml:space="preserve"> реализацией инициативного проекта в формах, не противоречащих законодательству Российской Федерации.</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12.8. Инициаторы проекта или их представители принимают обязательное участие в приемке результатов инициативных проектов. Члены Комиссии имеют право на участие в приемке результатов инициативных проектов.</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12.9. Инициатор проекта, члены Комиссии имеют право на доступ к информации о ходе принятого к реализации инициативного проекта.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12.10. </w:t>
      </w:r>
      <w:proofErr w:type="gramStart"/>
      <w:r w:rsidRPr="00204B52">
        <w:rPr>
          <w:rFonts w:ascii="Times New Roman" w:hAnsi="Times New Roman" w:cs="Times New Roman"/>
          <w:sz w:val="26"/>
          <w:szCs w:val="26"/>
        </w:rPr>
        <w:t>Соответствующие отраслевые (функциональные) органы поселения, в компетенции которых предусмотрен вопрос местного значения для реализации соответствующих инициативных проектов ежеквартально в срок не позднее 05 числа месяца, следующего за отчетным, направляют в уполномоченный орган и финансовый орган администрации поселения отчет о ходе реализации инициативного проекта.</w:t>
      </w:r>
      <w:proofErr w:type="gramEnd"/>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 xml:space="preserve">12.11. </w:t>
      </w:r>
      <w:proofErr w:type="gramStart"/>
      <w:r w:rsidRPr="00204B52">
        <w:rPr>
          <w:rFonts w:ascii="Times New Roman" w:hAnsi="Times New Roman" w:cs="Times New Roman"/>
          <w:sz w:val="26"/>
          <w:szCs w:val="26"/>
        </w:rPr>
        <w:t>Соответствующие отраслевые (функциональные) органы поселения, в компетенции которых предусмотрен вопрос местного значения для реализации соответствующих инициативных проектов в срок до 01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w:t>
      </w:r>
      <w:proofErr w:type="gramEnd"/>
      <w:r w:rsidRPr="00204B52">
        <w:rPr>
          <w:rFonts w:ascii="Times New Roman" w:hAnsi="Times New Roman" w:cs="Times New Roman"/>
          <w:sz w:val="26"/>
          <w:szCs w:val="26"/>
        </w:rPr>
        <w:t xml:space="preserve"> и др.) в уполномоченный орган и финансовый орган администрации поселения.</w:t>
      </w:r>
    </w:p>
    <w:p w:rsidR="00176CCD" w:rsidRPr="00204B52" w:rsidRDefault="00176CCD" w:rsidP="00176CCD">
      <w:pPr>
        <w:spacing w:after="0" w:line="220" w:lineRule="atLeast"/>
        <w:ind w:firstLine="540"/>
        <w:jc w:val="both"/>
        <w:rPr>
          <w:rFonts w:ascii="Times New Roman" w:hAnsi="Times New Roman" w:cs="Times New Roman"/>
          <w:sz w:val="26"/>
          <w:szCs w:val="26"/>
        </w:rPr>
      </w:pPr>
      <w:bookmarkStart w:id="7" w:name="P190"/>
      <w:bookmarkEnd w:id="7"/>
      <w:r w:rsidRPr="00204B52">
        <w:rPr>
          <w:rFonts w:ascii="Times New Roman" w:hAnsi="Times New Roman" w:cs="Times New Roman"/>
          <w:sz w:val="26"/>
          <w:szCs w:val="26"/>
        </w:rPr>
        <w:lastRenderedPageBreak/>
        <w:t xml:space="preserve">12.12.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B33D5D" w:rsidRPr="00204B52">
        <w:rPr>
          <w:rFonts w:ascii="Times New Roman" w:hAnsi="Times New Roman" w:cs="Times New Roman"/>
          <w:sz w:val="26"/>
          <w:szCs w:val="26"/>
        </w:rPr>
        <w:t xml:space="preserve">муниципального образования сельское поселение </w:t>
      </w:r>
      <w:proofErr w:type="spellStart"/>
      <w:r w:rsidR="00B33D5D" w:rsidRPr="00204B52">
        <w:rPr>
          <w:rFonts w:ascii="Times New Roman" w:hAnsi="Times New Roman" w:cs="Times New Roman"/>
          <w:sz w:val="26"/>
          <w:szCs w:val="26"/>
        </w:rPr>
        <w:t>Перегребное</w:t>
      </w:r>
      <w:proofErr w:type="spellEnd"/>
      <w:r w:rsidRPr="00204B52">
        <w:rPr>
          <w:rFonts w:ascii="Times New Roman" w:hAnsi="Times New Roman" w:cs="Times New Roman"/>
          <w:sz w:val="26"/>
          <w:szCs w:val="26"/>
        </w:rPr>
        <w:t xml:space="preserve"> в информационно-телекоммуникационной сети «Интернет».</w:t>
      </w:r>
    </w:p>
    <w:p w:rsidR="00176CCD" w:rsidRPr="00204B52" w:rsidRDefault="00176CCD" w:rsidP="00176CCD">
      <w:pPr>
        <w:spacing w:after="0" w:line="220" w:lineRule="atLeast"/>
        <w:ind w:firstLine="540"/>
        <w:jc w:val="both"/>
        <w:rPr>
          <w:rFonts w:ascii="Times New Roman" w:hAnsi="Times New Roman" w:cs="Times New Roman"/>
          <w:sz w:val="26"/>
          <w:szCs w:val="26"/>
        </w:rPr>
      </w:pPr>
      <w:bookmarkStart w:id="8" w:name="P191"/>
      <w:bookmarkEnd w:id="8"/>
      <w:r w:rsidRPr="00204B52">
        <w:rPr>
          <w:rFonts w:ascii="Times New Roman" w:hAnsi="Times New Roman" w:cs="Times New Roman"/>
          <w:sz w:val="26"/>
          <w:szCs w:val="26"/>
        </w:rPr>
        <w:t xml:space="preserve">12.13. Отчет об итогах реализации инициативного проекта подлежит опубликованию (обнародованию) и размещению на официальном сайте </w:t>
      </w:r>
      <w:r w:rsidR="005F7508" w:rsidRPr="00204B52">
        <w:rPr>
          <w:rFonts w:ascii="Times New Roman" w:hAnsi="Times New Roman" w:cs="Times New Roman"/>
          <w:sz w:val="26"/>
          <w:szCs w:val="26"/>
        </w:rPr>
        <w:t xml:space="preserve">муниципального образования сельское поселение </w:t>
      </w:r>
      <w:proofErr w:type="spellStart"/>
      <w:r w:rsidR="005F7508" w:rsidRPr="00204B52">
        <w:rPr>
          <w:rFonts w:ascii="Times New Roman" w:hAnsi="Times New Roman" w:cs="Times New Roman"/>
          <w:sz w:val="26"/>
          <w:szCs w:val="26"/>
        </w:rPr>
        <w:t>Перегребное</w:t>
      </w:r>
      <w:proofErr w:type="spellEnd"/>
      <w:r w:rsidR="005F7508" w:rsidRPr="00204B52">
        <w:rPr>
          <w:rFonts w:ascii="Times New Roman" w:hAnsi="Times New Roman" w:cs="Times New Roman"/>
          <w:sz w:val="26"/>
          <w:szCs w:val="26"/>
        </w:rPr>
        <w:t xml:space="preserve"> </w:t>
      </w:r>
      <w:r w:rsidRPr="00204B52">
        <w:rPr>
          <w:rFonts w:ascii="Times New Roman" w:hAnsi="Times New Roman" w:cs="Times New Roman"/>
          <w:sz w:val="26"/>
          <w:szCs w:val="26"/>
        </w:rPr>
        <w:t>в разделе «Инициативные проекты» в течение 30 календарных дней со дня завершения реализации инициативного проекта.</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center"/>
        <w:outlineLvl w:val="1"/>
        <w:rPr>
          <w:rFonts w:ascii="Times New Roman" w:hAnsi="Times New Roman" w:cs="Times New Roman"/>
          <w:sz w:val="26"/>
          <w:szCs w:val="26"/>
        </w:rPr>
      </w:pPr>
      <w:r w:rsidRPr="00204B52">
        <w:rPr>
          <w:rFonts w:ascii="Times New Roman" w:hAnsi="Times New Roman" w:cs="Times New Roman"/>
          <w:b/>
          <w:sz w:val="26"/>
          <w:szCs w:val="26"/>
        </w:rPr>
        <w:t>13. ПОРЯДОК РАСЧЕТА И ВОЗВРАТА СУММ ИНИЦИАТИВНЫХ ПЛАТЕЖЕЙ</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13.1. В случае</w:t>
      </w:r>
      <w:proofErr w:type="gramStart"/>
      <w:r w:rsidRPr="00204B52">
        <w:rPr>
          <w:rFonts w:ascii="Times New Roman" w:hAnsi="Times New Roman" w:cs="Times New Roman"/>
          <w:sz w:val="26"/>
          <w:szCs w:val="26"/>
        </w:rPr>
        <w:t>,</w:t>
      </w:r>
      <w:proofErr w:type="gramEnd"/>
      <w:r w:rsidRPr="00204B52">
        <w:rPr>
          <w:rFonts w:ascii="Times New Roman" w:hAnsi="Times New Roman" w:cs="Times New Roman"/>
          <w:sz w:val="26"/>
          <w:szCs w:val="26"/>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13.2.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13.3.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поселения, осуществляющий учет инициативных платежей, в целях возврата инициативных платежей.</w:t>
      </w:r>
    </w:p>
    <w:p w:rsidR="00176CCD" w:rsidRPr="00204B52" w:rsidRDefault="00176CCD" w:rsidP="00176CCD">
      <w:pPr>
        <w:spacing w:after="0" w:line="220" w:lineRule="atLeast"/>
        <w:ind w:firstLine="540"/>
        <w:jc w:val="both"/>
        <w:rPr>
          <w:rFonts w:ascii="Times New Roman" w:hAnsi="Times New Roman" w:cs="Times New Roman"/>
          <w:sz w:val="26"/>
          <w:szCs w:val="26"/>
        </w:rPr>
      </w:pPr>
      <w:r w:rsidRPr="00204B52">
        <w:rPr>
          <w:rFonts w:ascii="Times New Roman" w:hAnsi="Times New Roman" w:cs="Times New Roman"/>
          <w:sz w:val="26"/>
          <w:szCs w:val="26"/>
        </w:rPr>
        <w:t>13.4. Финансовый орган администрации поселения, осуществляющий учет инициативных платежей, в течение 5 рабочих дней со дня поступления заявления осуществляет возврат денежных средств.</w:t>
      </w: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spacing w:after="1" w:line="220" w:lineRule="atLeast"/>
        <w:jc w:val="both"/>
        <w:rPr>
          <w:rFonts w:ascii="Times New Roman" w:hAnsi="Times New Roman" w:cs="Times New Roman"/>
          <w:sz w:val="26"/>
          <w:szCs w:val="26"/>
        </w:rPr>
      </w:pPr>
    </w:p>
    <w:p w:rsidR="00176CCD" w:rsidRPr="00204B52" w:rsidRDefault="00176CCD" w:rsidP="00176CCD">
      <w:pPr>
        <w:rPr>
          <w:rFonts w:ascii="Times New Roman" w:hAnsi="Times New Roman" w:cs="Times New Roman"/>
          <w:sz w:val="26"/>
          <w:szCs w:val="26"/>
        </w:rPr>
      </w:pPr>
      <w:r w:rsidRPr="00204B52">
        <w:rPr>
          <w:rFonts w:ascii="Times New Roman" w:hAnsi="Times New Roman" w:cs="Times New Roman"/>
          <w:sz w:val="26"/>
          <w:szCs w:val="26"/>
        </w:rPr>
        <w:br w:type="page"/>
      </w:r>
    </w:p>
    <w:p w:rsidR="00176CCD" w:rsidRPr="00204B52" w:rsidRDefault="00176CCD" w:rsidP="00176CCD">
      <w:pPr>
        <w:spacing w:after="1" w:line="220" w:lineRule="atLeast"/>
        <w:jc w:val="right"/>
        <w:outlineLvl w:val="1"/>
        <w:rPr>
          <w:rFonts w:ascii="Times New Roman" w:hAnsi="Times New Roman" w:cs="Times New Roman"/>
          <w:sz w:val="26"/>
          <w:szCs w:val="26"/>
        </w:rPr>
      </w:pPr>
      <w:r w:rsidRPr="00204B52">
        <w:rPr>
          <w:rFonts w:ascii="Times New Roman" w:hAnsi="Times New Roman" w:cs="Times New Roman"/>
          <w:sz w:val="26"/>
          <w:szCs w:val="26"/>
        </w:rPr>
        <w:lastRenderedPageBreak/>
        <w:t>Приложение  1</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к Порядку выдвижения, внесения, обсуждения, рассмотрения</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инициативных проектов, а также проведения их конкурсного</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 xml:space="preserve">отбора в </w:t>
      </w:r>
      <w:r w:rsidR="007B5A05" w:rsidRPr="00204B52">
        <w:rPr>
          <w:rFonts w:ascii="Times New Roman" w:hAnsi="Times New Roman" w:cs="Times New Roman"/>
          <w:sz w:val="26"/>
          <w:szCs w:val="26"/>
        </w:rPr>
        <w:t>сельском</w:t>
      </w:r>
      <w:r w:rsidRPr="00204B52">
        <w:rPr>
          <w:rFonts w:ascii="Times New Roman" w:hAnsi="Times New Roman" w:cs="Times New Roman"/>
          <w:sz w:val="26"/>
          <w:szCs w:val="26"/>
        </w:rPr>
        <w:t xml:space="preserve"> поселении </w:t>
      </w:r>
      <w:proofErr w:type="spellStart"/>
      <w:r w:rsidR="007B5A05" w:rsidRPr="00204B52">
        <w:rPr>
          <w:rFonts w:ascii="Times New Roman" w:hAnsi="Times New Roman" w:cs="Times New Roman"/>
          <w:sz w:val="26"/>
          <w:szCs w:val="26"/>
        </w:rPr>
        <w:t>Перегребное</w:t>
      </w:r>
      <w:proofErr w:type="spellEnd"/>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bookmarkStart w:id="9" w:name="P209"/>
      <w:bookmarkEnd w:id="9"/>
    </w:p>
    <w:p w:rsidR="00176CCD" w:rsidRPr="00201AA8" w:rsidRDefault="00176CCD" w:rsidP="00176CCD">
      <w:pPr>
        <w:widowControl w:val="0"/>
        <w:autoSpaceDE w:val="0"/>
        <w:autoSpaceDN w:val="0"/>
        <w:jc w:val="center"/>
        <w:rPr>
          <w:rFonts w:ascii="Times New Roman" w:hAnsi="Times New Roman" w:cs="Times New Roman"/>
          <w:b/>
          <w:sz w:val="24"/>
          <w:szCs w:val="24"/>
        </w:rPr>
      </w:pPr>
      <w:r w:rsidRPr="00201AA8">
        <w:rPr>
          <w:rFonts w:ascii="Times New Roman" w:hAnsi="Times New Roman" w:cs="Times New Roman"/>
          <w:b/>
          <w:sz w:val="24"/>
          <w:szCs w:val="24"/>
        </w:rPr>
        <w:t>Инициативный проект</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 xml:space="preserve">«_____» </w:t>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r>
      <w:r w:rsidRPr="00201AA8">
        <w:rPr>
          <w:rFonts w:ascii="Times New Roman" w:hAnsi="Times New Roman" w:cs="Times New Roman"/>
          <w:sz w:val="24"/>
          <w:szCs w:val="24"/>
        </w:rPr>
        <w:softHyphen/>
        <w:t>_____________ 202__г.</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 Наименование инициативного проекта (далее проект):</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2. Территория реализации проекта:  _____________________________________________________________________________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3.  Наименование вопроса местного значения поселения, в рамках которого реализуется проект: 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i/>
          <w:sz w:val="24"/>
          <w:szCs w:val="24"/>
        </w:rPr>
        <w:t xml:space="preserve">(наименование вопроса местного значения, в рамках которого реализуется проект в соответствии с Федеральным </w:t>
      </w:r>
      <w:hyperlink r:id="rId11" w:history="1">
        <w:r w:rsidRPr="00201AA8">
          <w:rPr>
            <w:rFonts w:ascii="Times New Roman" w:hAnsi="Times New Roman" w:cs="Times New Roman"/>
            <w:i/>
            <w:sz w:val="24"/>
            <w:szCs w:val="24"/>
          </w:rPr>
          <w:t>законом</w:t>
        </w:r>
      </w:hyperlink>
      <w:r w:rsidRPr="00201AA8">
        <w:rPr>
          <w:rFonts w:ascii="Times New Roman" w:hAnsi="Times New Roman" w:cs="Times New Roman"/>
          <w:i/>
          <w:sz w:val="24"/>
          <w:szCs w:val="24"/>
        </w:rPr>
        <w:t xml:space="preserve"> от 06.10.2003 № 131-ФЗ «Об общих принципах организации местного самоуправления в Российской Федерации»)</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4. Описание проекта:</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4.1. Цель и задачи проекта: 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4.2. Инициатор проекта: 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ab/>
      </w:r>
      <w:r w:rsidRPr="00201AA8">
        <w:rPr>
          <w:rFonts w:ascii="Times New Roman" w:hAnsi="Times New Roman" w:cs="Times New Roman"/>
          <w:sz w:val="24"/>
          <w:szCs w:val="24"/>
        </w:rPr>
        <w:tab/>
      </w:r>
      <w:r w:rsidRPr="00201AA8">
        <w:rPr>
          <w:rFonts w:ascii="Times New Roman" w:hAnsi="Times New Roman" w:cs="Times New Roman"/>
          <w:sz w:val="24"/>
          <w:szCs w:val="24"/>
        </w:rPr>
        <w:tab/>
      </w:r>
      <w:r w:rsidRPr="00201AA8">
        <w:rPr>
          <w:rFonts w:ascii="Times New Roman" w:hAnsi="Times New Roman" w:cs="Times New Roman"/>
          <w:sz w:val="24"/>
          <w:szCs w:val="24"/>
        </w:rPr>
        <w:tab/>
        <w:t>(</w:t>
      </w:r>
      <w:r w:rsidRPr="00201AA8">
        <w:rPr>
          <w:rFonts w:ascii="Times New Roman" w:hAnsi="Times New Roman" w:cs="Times New Roman"/>
          <w:i/>
          <w:sz w:val="24"/>
          <w:szCs w:val="24"/>
        </w:rPr>
        <w:t>Ф.И.О. (для физических лиц), наименование (для юридических лиц)</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5. Описание проблемы, на решение которой направлен проект: 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i/>
          <w:sz w:val="24"/>
          <w:szCs w:val="24"/>
        </w:rPr>
        <w:t>(суть проблемы, ее негативные социально-экономические последствия, текущее состояние объекта, предусмотренного проектом, степень неотложности решения и т.д.)</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6. Ожидаемые результаты: 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i/>
          <w:sz w:val="24"/>
          <w:szCs w:val="24"/>
        </w:rPr>
        <w:t>(указывается, как повлияет реализация проекта на ситуацию в муниципальном образовании, какой будет получен социально-экономический эффект, описание групп населения, которые будут регулярно пользоваться результатами выполненного проекта, предложения по решению проблемы)</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7. Ожидаемый срок реализации проекта: 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8. Наличие технической документации/локальный сметный расчет ДА/НЕТ</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lastRenderedPageBreak/>
        <w:t>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i/>
          <w:sz w:val="24"/>
          <w:szCs w:val="24"/>
        </w:rPr>
        <w:t>(описание существующей технической документации/сметы проекта)</w:t>
      </w: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9. Информация для оценки заявки на участие в конкурсном отборе:</w:t>
      </w: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9.1. Вклад участников реализации проекта в его финансирование:</w:t>
      </w: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9.1.1. Планируемые источники финансирования мероприятий проекта: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655"/>
        <w:gridCol w:w="1134"/>
      </w:tblGrid>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N п/п</w:t>
            </w:r>
          </w:p>
        </w:tc>
        <w:tc>
          <w:tcPr>
            <w:tcW w:w="7655"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Виды источников</w:t>
            </w:r>
          </w:p>
        </w:tc>
        <w:tc>
          <w:tcPr>
            <w:tcW w:w="1134"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Сумма (тыс. руб.)</w:t>
            </w: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1.</w:t>
            </w:r>
          </w:p>
        </w:tc>
        <w:tc>
          <w:tcPr>
            <w:tcW w:w="7655"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Бюджет поселения ДС1*</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2.</w:t>
            </w:r>
          </w:p>
        </w:tc>
        <w:tc>
          <w:tcPr>
            <w:tcW w:w="7655"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 xml:space="preserve">Средства физических лиц ДС2* (денежные поступления от жителей) итого </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3.</w:t>
            </w:r>
          </w:p>
        </w:tc>
        <w:tc>
          <w:tcPr>
            <w:tcW w:w="7655"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Средства спонсоров ДС3* (денежные поступления от организаций) всего, в том числе:</w:t>
            </w:r>
          </w:p>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1.</w:t>
            </w:r>
          </w:p>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2.</w:t>
            </w:r>
          </w:p>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w:t>
            </w:r>
          </w:p>
          <w:p w:rsidR="00176CCD" w:rsidRPr="00201AA8" w:rsidRDefault="00176CCD" w:rsidP="00176CCD">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(наименование организации или вкладчика)</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4.</w:t>
            </w:r>
          </w:p>
        </w:tc>
        <w:tc>
          <w:tcPr>
            <w:tcW w:w="7655" w:type="dxa"/>
            <w:vAlign w:val="center"/>
          </w:tcPr>
          <w:p w:rsidR="00176CCD" w:rsidRPr="00201AA8" w:rsidRDefault="00176CCD" w:rsidP="00176CCD">
            <w:pPr>
              <w:widowControl w:val="0"/>
              <w:autoSpaceDE w:val="0"/>
              <w:autoSpaceDN w:val="0"/>
              <w:jc w:val="both"/>
              <w:rPr>
                <w:rFonts w:ascii="Times New Roman" w:hAnsi="Times New Roman" w:cs="Times New Roman"/>
                <w:b/>
                <w:sz w:val="24"/>
                <w:szCs w:val="24"/>
              </w:rPr>
            </w:pPr>
            <w:r w:rsidRPr="00201AA8">
              <w:rPr>
                <w:rFonts w:ascii="Times New Roman" w:hAnsi="Times New Roman" w:cs="Times New Roman"/>
                <w:b/>
                <w:sz w:val="24"/>
                <w:szCs w:val="24"/>
              </w:rPr>
              <w:t>Итого источники финансирования проекта в денежной форме (п.1+п.2+п.3+п.4)</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5.</w:t>
            </w:r>
          </w:p>
        </w:tc>
        <w:tc>
          <w:tcPr>
            <w:tcW w:w="7655" w:type="dxa"/>
            <w:vAlign w:val="center"/>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 xml:space="preserve">Вклад физических лиц в реализацию проекта в </w:t>
            </w:r>
            <w:proofErr w:type="spellStart"/>
            <w:r w:rsidRPr="00201AA8">
              <w:rPr>
                <w:rFonts w:ascii="Times New Roman" w:hAnsi="Times New Roman" w:cs="Times New Roman"/>
                <w:sz w:val="24"/>
                <w:szCs w:val="24"/>
              </w:rPr>
              <w:t>неденежной</w:t>
            </w:r>
            <w:proofErr w:type="spellEnd"/>
            <w:r w:rsidRPr="00201AA8">
              <w:rPr>
                <w:rFonts w:ascii="Times New Roman" w:hAnsi="Times New Roman" w:cs="Times New Roman"/>
                <w:sz w:val="24"/>
                <w:szCs w:val="24"/>
              </w:rPr>
              <w:t xml:space="preserve"> форме (непосредственное выполнение работ и услуг по проекту) на сумму_______________</w:t>
            </w:r>
            <w:proofErr w:type="spellStart"/>
            <w:r w:rsidRPr="00201AA8">
              <w:rPr>
                <w:rFonts w:ascii="Times New Roman" w:hAnsi="Times New Roman" w:cs="Times New Roman"/>
                <w:sz w:val="24"/>
                <w:szCs w:val="24"/>
              </w:rPr>
              <w:t>руб</w:t>
            </w:r>
            <w:proofErr w:type="spellEnd"/>
            <w:r w:rsidRPr="00201AA8">
              <w:rPr>
                <w:rFonts w:ascii="Times New Roman" w:hAnsi="Times New Roman" w:cs="Times New Roman"/>
                <w:sz w:val="24"/>
                <w:szCs w:val="24"/>
              </w:rPr>
              <w:t>. согласно документов, подтверждающих стоимость проекта (техническая документация, локальный сметный расчет, прайс-лист на закупаемое оборудование или технику и т.д.)  локального сметного расчета инициативного проекта (ДС4*)</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rPr>
          <w:trHeight w:val="2015"/>
        </w:trPr>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6.</w:t>
            </w:r>
          </w:p>
        </w:tc>
        <w:tc>
          <w:tcPr>
            <w:tcW w:w="7655" w:type="dxa"/>
            <w:vAlign w:val="center"/>
          </w:tcPr>
          <w:p w:rsidR="00176CCD" w:rsidRPr="00201AA8" w:rsidRDefault="00176CCD" w:rsidP="00176CCD">
            <w:pPr>
              <w:widowControl w:val="0"/>
              <w:autoSpaceDE w:val="0"/>
              <w:autoSpaceDN w:val="0"/>
              <w:ind w:left="5"/>
              <w:jc w:val="both"/>
              <w:rPr>
                <w:rFonts w:ascii="Times New Roman" w:hAnsi="Times New Roman" w:cs="Times New Roman"/>
                <w:sz w:val="24"/>
                <w:szCs w:val="24"/>
              </w:rPr>
            </w:pPr>
            <w:r w:rsidRPr="00201AA8">
              <w:rPr>
                <w:rFonts w:ascii="Times New Roman" w:hAnsi="Times New Roman" w:cs="Times New Roman"/>
                <w:sz w:val="24"/>
                <w:szCs w:val="24"/>
              </w:rPr>
              <w:t xml:space="preserve">Вклад индивидуальных предпринимателей, юридических лиц, общественных организаций в реализацию проекта в </w:t>
            </w:r>
            <w:proofErr w:type="spellStart"/>
            <w:r w:rsidRPr="00201AA8">
              <w:rPr>
                <w:rFonts w:ascii="Times New Roman" w:hAnsi="Times New Roman" w:cs="Times New Roman"/>
                <w:sz w:val="24"/>
                <w:szCs w:val="24"/>
              </w:rPr>
              <w:t>неденежной</w:t>
            </w:r>
            <w:proofErr w:type="spellEnd"/>
            <w:r w:rsidRPr="00201AA8">
              <w:rPr>
                <w:rFonts w:ascii="Times New Roman" w:hAnsi="Times New Roman" w:cs="Times New Roman"/>
                <w:sz w:val="24"/>
                <w:szCs w:val="24"/>
              </w:rPr>
              <w:t xml:space="preserve"> форме (непосредственное выполнение работ и услуг по проекту) на сумму_______________</w:t>
            </w:r>
            <w:proofErr w:type="spellStart"/>
            <w:r w:rsidRPr="00201AA8">
              <w:rPr>
                <w:rFonts w:ascii="Times New Roman" w:hAnsi="Times New Roman" w:cs="Times New Roman"/>
                <w:sz w:val="24"/>
                <w:szCs w:val="24"/>
              </w:rPr>
              <w:t>руб</w:t>
            </w:r>
            <w:proofErr w:type="spellEnd"/>
            <w:r w:rsidRPr="00201AA8">
              <w:rPr>
                <w:rFonts w:ascii="Times New Roman" w:hAnsi="Times New Roman" w:cs="Times New Roman"/>
                <w:sz w:val="24"/>
                <w:szCs w:val="24"/>
              </w:rPr>
              <w:t xml:space="preserve">. согласно документов, подтверждающих стоимость проекта (техническая документация, локальный сметный расчет, прайс-лист на закупаемое оборудование или технику и т.д.)  </w:t>
            </w:r>
            <w:r w:rsidRPr="00201AA8">
              <w:rPr>
                <w:rFonts w:ascii="Times New Roman" w:hAnsi="Times New Roman" w:cs="Times New Roman"/>
                <w:sz w:val="24"/>
                <w:szCs w:val="24"/>
              </w:rPr>
              <w:lastRenderedPageBreak/>
              <w:t>локального сметного расчета инициативного проекта (ДС5*)</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lastRenderedPageBreak/>
              <w:t>7.</w:t>
            </w:r>
          </w:p>
        </w:tc>
        <w:tc>
          <w:tcPr>
            <w:tcW w:w="7655" w:type="dxa"/>
            <w:vAlign w:val="center"/>
          </w:tcPr>
          <w:p w:rsidR="00176CCD" w:rsidRPr="00201AA8" w:rsidRDefault="00176CCD" w:rsidP="00176CCD">
            <w:pPr>
              <w:widowControl w:val="0"/>
              <w:autoSpaceDE w:val="0"/>
              <w:autoSpaceDN w:val="0"/>
              <w:jc w:val="both"/>
              <w:rPr>
                <w:rFonts w:ascii="Times New Roman" w:hAnsi="Times New Roman" w:cs="Times New Roman"/>
                <w:b/>
                <w:sz w:val="24"/>
                <w:szCs w:val="24"/>
              </w:rPr>
            </w:pPr>
            <w:r w:rsidRPr="00201AA8">
              <w:rPr>
                <w:rFonts w:ascii="Times New Roman" w:hAnsi="Times New Roman" w:cs="Times New Roman"/>
                <w:b/>
                <w:sz w:val="24"/>
                <w:szCs w:val="24"/>
              </w:rPr>
              <w:t xml:space="preserve">Итого источники реализации проекта в </w:t>
            </w:r>
            <w:proofErr w:type="spellStart"/>
            <w:r w:rsidRPr="00201AA8">
              <w:rPr>
                <w:rFonts w:ascii="Times New Roman" w:hAnsi="Times New Roman" w:cs="Times New Roman"/>
                <w:b/>
                <w:sz w:val="24"/>
                <w:szCs w:val="24"/>
              </w:rPr>
              <w:t>неденежной</w:t>
            </w:r>
            <w:proofErr w:type="spellEnd"/>
            <w:r w:rsidRPr="00201AA8">
              <w:rPr>
                <w:rFonts w:ascii="Times New Roman" w:hAnsi="Times New Roman" w:cs="Times New Roman"/>
                <w:b/>
                <w:sz w:val="24"/>
                <w:szCs w:val="24"/>
              </w:rPr>
              <w:t xml:space="preserve"> форме (непосредственное выполнение работ и услуг по проекту) на сумму_______________</w:t>
            </w:r>
            <w:proofErr w:type="spellStart"/>
            <w:r w:rsidRPr="00201AA8">
              <w:rPr>
                <w:rFonts w:ascii="Times New Roman" w:hAnsi="Times New Roman" w:cs="Times New Roman"/>
                <w:b/>
                <w:sz w:val="24"/>
                <w:szCs w:val="24"/>
              </w:rPr>
              <w:t>руб</w:t>
            </w:r>
            <w:proofErr w:type="spellEnd"/>
            <w:r w:rsidRPr="00201AA8">
              <w:rPr>
                <w:rFonts w:ascii="Times New Roman" w:hAnsi="Times New Roman" w:cs="Times New Roman"/>
                <w:b/>
                <w:sz w:val="24"/>
                <w:szCs w:val="24"/>
              </w:rPr>
              <w:t>. (п.6+п.7)</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r w:rsidR="00176CCD" w:rsidRPr="00201AA8" w:rsidTr="00176CCD">
        <w:tc>
          <w:tcPr>
            <w:tcW w:w="567" w:type="dxa"/>
            <w:vAlign w:val="center"/>
          </w:tcPr>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8.</w:t>
            </w:r>
          </w:p>
        </w:tc>
        <w:tc>
          <w:tcPr>
            <w:tcW w:w="7655" w:type="dxa"/>
            <w:vAlign w:val="center"/>
          </w:tcPr>
          <w:p w:rsidR="00176CCD" w:rsidRPr="00201AA8" w:rsidRDefault="00176CCD" w:rsidP="00176CCD">
            <w:pPr>
              <w:widowControl w:val="0"/>
              <w:autoSpaceDE w:val="0"/>
              <w:autoSpaceDN w:val="0"/>
              <w:jc w:val="both"/>
              <w:rPr>
                <w:rFonts w:ascii="Times New Roman" w:hAnsi="Times New Roman" w:cs="Times New Roman"/>
                <w:b/>
                <w:sz w:val="24"/>
                <w:szCs w:val="24"/>
              </w:rPr>
            </w:pPr>
            <w:r w:rsidRPr="00201AA8">
              <w:rPr>
                <w:rFonts w:ascii="Times New Roman" w:hAnsi="Times New Roman" w:cs="Times New Roman"/>
                <w:b/>
                <w:sz w:val="24"/>
                <w:szCs w:val="24"/>
              </w:rPr>
              <w:t xml:space="preserve">Всего сумма проекта (денежная и </w:t>
            </w:r>
            <w:proofErr w:type="spellStart"/>
            <w:r w:rsidRPr="00201AA8">
              <w:rPr>
                <w:rFonts w:ascii="Times New Roman" w:hAnsi="Times New Roman" w:cs="Times New Roman"/>
                <w:b/>
                <w:sz w:val="24"/>
                <w:szCs w:val="24"/>
              </w:rPr>
              <w:t>неденежный</w:t>
            </w:r>
            <w:proofErr w:type="spellEnd"/>
            <w:r w:rsidRPr="00201AA8">
              <w:rPr>
                <w:rFonts w:ascii="Times New Roman" w:hAnsi="Times New Roman" w:cs="Times New Roman"/>
                <w:b/>
                <w:sz w:val="24"/>
                <w:szCs w:val="24"/>
              </w:rPr>
              <w:t xml:space="preserve"> форма) (п.5+п.8)</w:t>
            </w:r>
          </w:p>
        </w:tc>
        <w:tc>
          <w:tcPr>
            <w:tcW w:w="1134" w:type="dxa"/>
            <w:vAlign w:val="center"/>
          </w:tcPr>
          <w:p w:rsidR="00176CCD" w:rsidRPr="00201AA8" w:rsidRDefault="00176CCD" w:rsidP="00176CCD">
            <w:pPr>
              <w:widowControl w:val="0"/>
              <w:autoSpaceDE w:val="0"/>
              <w:autoSpaceDN w:val="0"/>
              <w:rPr>
                <w:rFonts w:ascii="Times New Roman" w:hAnsi="Times New Roman" w:cs="Times New Roman"/>
                <w:sz w:val="24"/>
                <w:szCs w:val="24"/>
              </w:rPr>
            </w:pPr>
          </w:p>
        </w:tc>
      </w:tr>
    </w:tbl>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 xml:space="preserve">  * </w:t>
      </w:r>
      <w:r w:rsidR="009B3546" w:rsidRPr="00201AA8">
        <w:rPr>
          <w:rFonts w:ascii="Times New Roman" w:hAnsi="Times New Roman" w:cs="Times New Roman"/>
          <w:sz w:val="24"/>
          <w:szCs w:val="24"/>
        </w:rPr>
        <w:t>Где:</w:t>
      </w: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 xml:space="preserve"> ДС1 - Денежные средства бюджета поселения;</w:t>
      </w: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t>ДС2 - Денежные средства физических лиц;</w:t>
      </w:r>
    </w:p>
    <w:p w:rsidR="00176CCD" w:rsidRPr="00201AA8" w:rsidRDefault="00176CCD" w:rsidP="00176CCD">
      <w:pPr>
        <w:jc w:val="both"/>
        <w:rPr>
          <w:rFonts w:ascii="Times New Roman" w:hAnsi="Times New Roman" w:cs="Times New Roman"/>
          <w:sz w:val="24"/>
          <w:szCs w:val="24"/>
        </w:rPr>
      </w:pPr>
      <w:r w:rsidRPr="00201AA8">
        <w:rPr>
          <w:rFonts w:ascii="Times New Roman" w:hAnsi="Times New Roman" w:cs="Times New Roman"/>
          <w:sz w:val="24"/>
          <w:szCs w:val="24"/>
        </w:rPr>
        <w:t>ДС3 - Денежные средства юридических лиц, индивидуальных предпринимателей, общественных организаций, некоммерческих организаций, за исключением предприятий и организаций муниципальной формы собственности.</w:t>
      </w:r>
    </w:p>
    <w:p w:rsidR="00176CCD" w:rsidRPr="00201AA8" w:rsidRDefault="00176CCD" w:rsidP="00176CCD">
      <w:pPr>
        <w:jc w:val="both"/>
        <w:rPr>
          <w:rFonts w:ascii="Times New Roman" w:hAnsi="Times New Roman" w:cs="Times New Roman"/>
          <w:sz w:val="24"/>
          <w:szCs w:val="24"/>
        </w:rPr>
      </w:pPr>
      <w:r w:rsidRPr="00201AA8">
        <w:rPr>
          <w:rFonts w:ascii="Times New Roman" w:hAnsi="Times New Roman" w:cs="Times New Roman"/>
          <w:sz w:val="24"/>
          <w:szCs w:val="24"/>
        </w:rPr>
        <w:t xml:space="preserve">ДС4 - Вклад физических лиц в реализацию проекта в </w:t>
      </w:r>
      <w:proofErr w:type="spellStart"/>
      <w:r w:rsidRPr="00201AA8">
        <w:rPr>
          <w:rFonts w:ascii="Times New Roman" w:hAnsi="Times New Roman" w:cs="Times New Roman"/>
          <w:sz w:val="24"/>
          <w:szCs w:val="24"/>
        </w:rPr>
        <w:t>неденежной</w:t>
      </w:r>
      <w:proofErr w:type="spellEnd"/>
      <w:r w:rsidRPr="00201AA8">
        <w:rPr>
          <w:rFonts w:ascii="Times New Roman" w:hAnsi="Times New Roman" w:cs="Times New Roman"/>
          <w:sz w:val="24"/>
          <w:szCs w:val="24"/>
        </w:rPr>
        <w:t xml:space="preserve"> форме (непосредственное выполнение работ и услуг по проекту) на сумму_______________</w:t>
      </w:r>
      <w:proofErr w:type="spellStart"/>
      <w:r w:rsidRPr="00201AA8">
        <w:rPr>
          <w:rFonts w:ascii="Times New Roman" w:hAnsi="Times New Roman" w:cs="Times New Roman"/>
          <w:sz w:val="24"/>
          <w:szCs w:val="24"/>
        </w:rPr>
        <w:t>руб</w:t>
      </w:r>
      <w:proofErr w:type="spellEnd"/>
      <w:r w:rsidRPr="00201AA8">
        <w:rPr>
          <w:rFonts w:ascii="Times New Roman" w:hAnsi="Times New Roman" w:cs="Times New Roman"/>
          <w:sz w:val="24"/>
          <w:szCs w:val="24"/>
        </w:rPr>
        <w:t>. согласно документов, подтверждающих стоимость проекта (техническая документация, локальный сметный расчет, прайс-лист на закупаемое оборудование или технику и т.д.)  локального сметного расчета проекта инициативного бюджетирования.</w:t>
      </w:r>
    </w:p>
    <w:p w:rsidR="00176CCD" w:rsidRPr="00201AA8" w:rsidRDefault="00176CCD" w:rsidP="00176CCD">
      <w:pPr>
        <w:jc w:val="both"/>
        <w:rPr>
          <w:rFonts w:ascii="Times New Roman" w:hAnsi="Times New Roman" w:cs="Times New Roman"/>
          <w:sz w:val="24"/>
          <w:szCs w:val="24"/>
        </w:rPr>
      </w:pPr>
      <w:r w:rsidRPr="00201AA8">
        <w:rPr>
          <w:rFonts w:ascii="Times New Roman" w:hAnsi="Times New Roman" w:cs="Times New Roman"/>
          <w:sz w:val="24"/>
          <w:szCs w:val="24"/>
        </w:rPr>
        <w:t xml:space="preserve">ДС5 - Вклад индивидуальных предпринимателей, юридических лиц, общественных организаций в реализацию проекта в </w:t>
      </w:r>
      <w:proofErr w:type="spellStart"/>
      <w:r w:rsidRPr="00201AA8">
        <w:rPr>
          <w:rFonts w:ascii="Times New Roman" w:hAnsi="Times New Roman" w:cs="Times New Roman"/>
          <w:sz w:val="24"/>
          <w:szCs w:val="24"/>
        </w:rPr>
        <w:t>неденежной</w:t>
      </w:r>
      <w:proofErr w:type="spellEnd"/>
      <w:r w:rsidRPr="00201AA8">
        <w:rPr>
          <w:rFonts w:ascii="Times New Roman" w:hAnsi="Times New Roman" w:cs="Times New Roman"/>
          <w:sz w:val="24"/>
          <w:szCs w:val="24"/>
        </w:rPr>
        <w:t xml:space="preserve"> форме (непосредственное выполнение работ и услуг по проекту) на сумму_______________</w:t>
      </w:r>
      <w:proofErr w:type="spellStart"/>
      <w:r w:rsidRPr="00201AA8">
        <w:rPr>
          <w:rFonts w:ascii="Times New Roman" w:hAnsi="Times New Roman" w:cs="Times New Roman"/>
          <w:sz w:val="24"/>
          <w:szCs w:val="24"/>
        </w:rPr>
        <w:t>руб</w:t>
      </w:r>
      <w:proofErr w:type="spellEnd"/>
      <w:r w:rsidRPr="00201AA8">
        <w:rPr>
          <w:rFonts w:ascii="Times New Roman" w:hAnsi="Times New Roman" w:cs="Times New Roman"/>
          <w:sz w:val="24"/>
          <w:szCs w:val="24"/>
        </w:rPr>
        <w:t xml:space="preserve">. согласно документов, подтверждающих стоимость проекта (техническая документация, локальный сметный расчет, прайс-лист на закупаемое оборудование или технику и т.д.)  локального сметного расчета проекта инициативного бюджетирования.  </w:t>
      </w:r>
    </w:p>
    <w:p w:rsidR="00176CCD" w:rsidRPr="00201AA8" w:rsidRDefault="00176CCD" w:rsidP="00176CCD">
      <w:pPr>
        <w:widowControl w:val="0"/>
        <w:autoSpaceDE w:val="0"/>
        <w:autoSpaceDN w:val="0"/>
        <w:jc w:val="both"/>
        <w:rPr>
          <w:rFonts w:ascii="Times New Roman" w:hAnsi="Times New Roman" w:cs="Times New Roman"/>
          <w:sz w:val="24"/>
          <w:szCs w:val="24"/>
        </w:rPr>
      </w:pPr>
      <w:bookmarkStart w:id="10" w:name="P297"/>
      <w:bookmarkEnd w:id="10"/>
      <w:r w:rsidRPr="00201AA8">
        <w:rPr>
          <w:rFonts w:ascii="Times New Roman" w:hAnsi="Times New Roman" w:cs="Times New Roman"/>
          <w:sz w:val="24"/>
          <w:szCs w:val="24"/>
        </w:rPr>
        <w:t xml:space="preserve">9.1.2.  Участие в </w:t>
      </w:r>
      <w:proofErr w:type="spellStart"/>
      <w:r w:rsidRPr="00201AA8">
        <w:rPr>
          <w:rFonts w:ascii="Times New Roman" w:hAnsi="Times New Roman" w:cs="Times New Roman"/>
          <w:sz w:val="24"/>
          <w:szCs w:val="24"/>
        </w:rPr>
        <w:t>неденежной</w:t>
      </w:r>
      <w:proofErr w:type="spellEnd"/>
      <w:r w:rsidRPr="00201AA8">
        <w:rPr>
          <w:rFonts w:ascii="Times New Roman" w:hAnsi="Times New Roman" w:cs="Times New Roman"/>
          <w:sz w:val="24"/>
          <w:szCs w:val="24"/>
        </w:rPr>
        <w:t xml:space="preserve"> форме: ДА/НЕТ</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i/>
          <w:sz w:val="24"/>
          <w:szCs w:val="24"/>
        </w:rPr>
        <w:t xml:space="preserve">(описание </w:t>
      </w:r>
      <w:proofErr w:type="spellStart"/>
      <w:r w:rsidRPr="00201AA8">
        <w:rPr>
          <w:rFonts w:ascii="Times New Roman" w:hAnsi="Times New Roman" w:cs="Times New Roman"/>
          <w:i/>
          <w:sz w:val="24"/>
          <w:szCs w:val="24"/>
        </w:rPr>
        <w:t>неденежного</w:t>
      </w:r>
      <w:proofErr w:type="spellEnd"/>
      <w:r w:rsidRPr="00201AA8">
        <w:rPr>
          <w:rFonts w:ascii="Times New Roman" w:hAnsi="Times New Roman" w:cs="Times New Roman"/>
          <w:i/>
          <w:sz w:val="24"/>
          <w:szCs w:val="24"/>
        </w:rPr>
        <w:t xml:space="preserve"> вклада: безвозмездные труд, имущественное участие, материалы, неоплачиваемые работы и др.)</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10. Описание дальнейшего развития инициативного проекта после завершения финансирования.</w:t>
      </w:r>
    </w:p>
    <w:p w:rsidR="00176CCD" w:rsidRPr="00201AA8" w:rsidRDefault="00176CCD" w:rsidP="00176CCD">
      <w:pPr>
        <w:widowControl w:val="0"/>
        <w:autoSpaceDE w:val="0"/>
        <w:autoSpaceDN w:val="0"/>
        <w:jc w:val="center"/>
        <w:rPr>
          <w:rFonts w:ascii="Times New Roman" w:hAnsi="Times New Roman" w:cs="Times New Roman"/>
          <w:i/>
          <w:sz w:val="24"/>
          <w:szCs w:val="24"/>
        </w:rPr>
      </w:pPr>
      <w:r w:rsidRPr="00201AA8">
        <w:rPr>
          <w:rFonts w:ascii="Times New Roman" w:hAnsi="Times New Roman" w:cs="Times New Roman"/>
          <w:sz w:val="24"/>
          <w:szCs w:val="24"/>
        </w:rPr>
        <w:t xml:space="preserve"> (</w:t>
      </w:r>
      <w:r w:rsidRPr="00201AA8">
        <w:rPr>
          <w:rFonts w:ascii="Times New Roman" w:hAnsi="Times New Roman" w:cs="Times New Roman"/>
          <w:i/>
          <w:sz w:val="24"/>
          <w:szCs w:val="24"/>
        </w:rPr>
        <w:t>описание мероприятий по содержанию и эксплуатации объекта, после завершения проекта, с указанием наличия (отсутствия) ресурсов для функционирования объекта)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85"/>
        <w:gridCol w:w="1559"/>
        <w:gridCol w:w="1559"/>
        <w:gridCol w:w="1644"/>
      </w:tblGrid>
      <w:tr w:rsidR="00176CCD" w:rsidRPr="00201AA8" w:rsidTr="00176CCD">
        <w:tc>
          <w:tcPr>
            <w:tcW w:w="624" w:type="dxa"/>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lastRenderedPageBreak/>
              <w:t>№ п/п</w:t>
            </w:r>
          </w:p>
        </w:tc>
        <w:tc>
          <w:tcPr>
            <w:tcW w:w="3685" w:type="dxa"/>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Мероприятия по эксплуатации и содержанию объекта на первый год после завершения проекта</w:t>
            </w:r>
          </w:p>
        </w:tc>
        <w:tc>
          <w:tcPr>
            <w:tcW w:w="1559" w:type="dxa"/>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Бюджет поселения (руб.)</w:t>
            </w:r>
          </w:p>
        </w:tc>
        <w:tc>
          <w:tcPr>
            <w:tcW w:w="1559" w:type="dxa"/>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Бюджет спонсоров (руб.)</w:t>
            </w:r>
          </w:p>
        </w:tc>
        <w:tc>
          <w:tcPr>
            <w:tcW w:w="1644" w:type="dxa"/>
          </w:tcPr>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Итого (руб.)</w:t>
            </w:r>
          </w:p>
        </w:tc>
      </w:tr>
      <w:tr w:rsidR="00176CCD" w:rsidRPr="00201AA8" w:rsidTr="00176CCD">
        <w:tc>
          <w:tcPr>
            <w:tcW w:w="624" w:type="dxa"/>
          </w:tcPr>
          <w:p w:rsidR="00176CCD" w:rsidRPr="00201AA8" w:rsidRDefault="00176CCD" w:rsidP="00176CCD">
            <w:pPr>
              <w:widowControl w:val="0"/>
              <w:autoSpaceDE w:val="0"/>
              <w:autoSpaceDN w:val="0"/>
              <w:rPr>
                <w:rFonts w:ascii="Times New Roman" w:hAnsi="Times New Roman" w:cs="Times New Roman"/>
                <w:sz w:val="24"/>
                <w:szCs w:val="24"/>
              </w:rPr>
            </w:pPr>
          </w:p>
        </w:tc>
        <w:tc>
          <w:tcPr>
            <w:tcW w:w="3685" w:type="dxa"/>
          </w:tcPr>
          <w:p w:rsidR="00176CCD" w:rsidRPr="00201AA8" w:rsidRDefault="00176CCD" w:rsidP="00176CCD">
            <w:pPr>
              <w:widowControl w:val="0"/>
              <w:autoSpaceDE w:val="0"/>
              <w:autoSpaceDN w:val="0"/>
              <w:rPr>
                <w:rFonts w:ascii="Times New Roman" w:hAnsi="Times New Roman" w:cs="Times New Roman"/>
                <w:sz w:val="24"/>
                <w:szCs w:val="24"/>
              </w:rPr>
            </w:pPr>
          </w:p>
        </w:tc>
        <w:tc>
          <w:tcPr>
            <w:tcW w:w="1559" w:type="dxa"/>
          </w:tcPr>
          <w:p w:rsidR="00176CCD" w:rsidRPr="00201AA8" w:rsidRDefault="00176CCD" w:rsidP="00176CCD">
            <w:pPr>
              <w:widowControl w:val="0"/>
              <w:autoSpaceDE w:val="0"/>
              <w:autoSpaceDN w:val="0"/>
              <w:rPr>
                <w:rFonts w:ascii="Times New Roman" w:hAnsi="Times New Roman" w:cs="Times New Roman"/>
                <w:sz w:val="24"/>
                <w:szCs w:val="24"/>
              </w:rPr>
            </w:pPr>
          </w:p>
        </w:tc>
        <w:tc>
          <w:tcPr>
            <w:tcW w:w="1559" w:type="dxa"/>
          </w:tcPr>
          <w:p w:rsidR="00176CCD" w:rsidRPr="00201AA8" w:rsidRDefault="00176CCD" w:rsidP="00176CCD">
            <w:pPr>
              <w:widowControl w:val="0"/>
              <w:autoSpaceDE w:val="0"/>
              <w:autoSpaceDN w:val="0"/>
              <w:rPr>
                <w:rFonts w:ascii="Times New Roman" w:hAnsi="Times New Roman" w:cs="Times New Roman"/>
                <w:sz w:val="24"/>
                <w:szCs w:val="24"/>
              </w:rPr>
            </w:pPr>
          </w:p>
        </w:tc>
        <w:tc>
          <w:tcPr>
            <w:tcW w:w="1644" w:type="dxa"/>
          </w:tcPr>
          <w:p w:rsidR="00176CCD" w:rsidRPr="00201AA8" w:rsidRDefault="00176CCD" w:rsidP="00176CCD">
            <w:pPr>
              <w:widowControl w:val="0"/>
              <w:autoSpaceDE w:val="0"/>
              <w:autoSpaceDN w:val="0"/>
              <w:rPr>
                <w:rFonts w:ascii="Times New Roman" w:hAnsi="Times New Roman" w:cs="Times New Roman"/>
                <w:sz w:val="24"/>
                <w:szCs w:val="24"/>
              </w:rPr>
            </w:pPr>
          </w:p>
        </w:tc>
      </w:tr>
    </w:tbl>
    <w:p w:rsidR="00176CCD" w:rsidRPr="00201AA8" w:rsidRDefault="00176CCD" w:rsidP="00176CCD">
      <w:pPr>
        <w:widowControl w:val="0"/>
        <w:autoSpaceDE w:val="0"/>
        <w:autoSpaceDN w:val="0"/>
        <w:jc w:val="both"/>
        <w:rPr>
          <w:rFonts w:ascii="Times New Roman" w:hAnsi="Times New Roman" w:cs="Times New Roman"/>
          <w:sz w:val="24"/>
          <w:szCs w:val="24"/>
        </w:rPr>
      </w:pP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11. Наличие фото, видео и/или аудиозаписи со схода, конференции, собрания граждан, на котором решался вопрос по участию в проекте: ДА/НЕТ</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 xml:space="preserve">                                       (прикладывается к проекту на магнитном или цифровом носителе)</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12. Инициатор (ы) проекта:</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(представитель инициатора) 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 xml:space="preserve">                                                                                             (Ф.И.О. полностью, подпись)</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 _____________________________________________________________________________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2. _____________________________________________________________________________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3. _____________________________________________________________________________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т.д. _____________________________________________________________________________</w:t>
      </w:r>
    </w:p>
    <w:p w:rsidR="00176CCD" w:rsidRPr="00201AA8" w:rsidRDefault="00176CCD" w:rsidP="00176CCD">
      <w:pPr>
        <w:widowControl w:val="0"/>
        <w:autoSpaceDE w:val="0"/>
        <w:autoSpaceDN w:val="0"/>
        <w:jc w:val="center"/>
        <w:rPr>
          <w:rFonts w:ascii="Times New Roman" w:hAnsi="Times New Roman" w:cs="Times New Roman"/>
          <w:sz w:val="24"/>
          <w:szCs w:val="24"/>
        </w:rPr>
      </w:pPr>
      <w:r w:rsidRPr="00201AA8">
        <w:rPr>
          <w:rFonts w:ascii="Times New Roman" w:hAnsi="Times New Roman" w:cs="Times New Roman"/>
          <w:sz w:val="24"/>
          <w:szCs w:val="24"/>
        </w:rPr>
        <w:t>(Ф.И.О. инициаторов полностью/контактный телефон)</w:t>
      </w:r>
    </w:p>
    <w:p w:rsidR="00176CCD" w:rsidRPr="00201AA8" w:rsidRDefault="00176CCD" w:rsidP="00C8373A">
      <w:pPr>
        <w:widowControl w:val="0"/>
        <w:autoSpaceDE w:val="0"/>
        <w:autoSpaceDN w:val="0"/>
        <w:rPr>
          <w:rFonts w:ascii="Times New Roman" w:hAnsi="Times New Roman" w:cs="Times New Roman"/>
          <w:sz w:val="24"/>
          <w:szCs w:val="24"/>
        </w:rPr>
      </w:pPr>
      <w:r w:rsidRPr="00201AA8">
        <w:rPr>
          <w:rFonts w:ascii="Times New Roman" w:hAnsi="Times New Roman" w:cs="Times New Roman"/>
          <w:sz w:val="24"/>
          <w:szCs w:val="24"/>
        </w:rPr>
        <w:t>Контактный телефон инициатора 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Факс/e-</w:t>
      </w:r>
      <w:proofErr w:type="spellStart"/>
      <w:r w:rsidRPr="00201AA8">
        <w:rPr>
          <w:rFonts w:ascii="Times New Roman" w:hAnsi="Times New Roman" w:cs="Times New Roman"/>
          <w:sz w:val="24"/>
          <w:szCs w:val="24"/>
        </w:rPr>
        <w:t>mail</w:t>
      </w:r>
      <w:proofErr w:type="spellEnd"/>
      <w:r w:rsidRPr="00201AA8">
        <w:rPr>
          <w:rFonts w:ascii="Times New Roman" w:hAnsi="Times New Roman" w:cs="Times New Roman"/>
          <w:sz w:val="24"/>
          <w:szCs w:val="24"/>
        </w:rPr>
        <w:t xml:space="preserve"> 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13. Дополнительная информация и комментарии:</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r w:rsidRPr="00201AA8">
        <w:rPr>
          <w:rFonts w:ascii="Times New Roman" w:hAnsi="Times New Roman" w:cs="Times New Roman"/>
          <w:sz w:val="24"/>
          <w:szCs w:val="24"/>
        </w:rPr>
        <w:tab/>
      </w:r>
      <w:r w:rsidRPr="00201AA8">
        <w:rPr>
          <w:rFonts w:ascii="Times New Roman" w:hAnsi="Times New Roman" w:cs="Times New Roman"/>
          <w:sz w:val="24"/>
          <w:szCs w:val="24"/>
        </w:rPr>
        <w:tab/>
      </w:r>
    </w:p>
    <w:p w:rsidR="00176CCD" w:rsidRPr="00201AA8" w:rsidRDefault="00176CCD" w:rsidP="00176CCD">
      <w:pPr>
        <w:widowControl w:val="0"/>
        <w:autoSpaceDE w:val="0"/>
        <w:autoSpaceDN w:val="0"/>
        <w:jc w:val="both"/>
        <w:rPr>
          <w:rFonts w:ascii="Times New Roman" w:hAnsi="Times New Roman" w:cs="Times New Roman"/>
          <w:sz w:val="24"/>
          <w:szCs w:val="24"/>
        </w:rPr>
      </w:pPr>
      <w:r w:rsidRPr="00201AA8">
        <w:rPr>
          <w:rFonts w:ascii="Times New Roman" w:hAnsi="Times New Roman" w:cs="Times New Roman"/>
          <w:sz w:val="24"/>
          <w:szCs w:val="24"/>
        </w:rPr>
        <w:t>Дата: _____________</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Приложения:  </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1. Расчет и обоснование предполагаемой стоимости инициативного проекта и (или) проектно-сметная (сметная) документация.</w:t>
      </w:r>
    </w:p>
    <w:p w:rsidR="00176CCD" w:rsidRPr="00201AA8" w:rsidRDefault="00176CCD" w:rsidP="00176CCD">
      <w:pPr>
        <w:spacing w:after="1" w:line="200" w:lineRule="atLeast"/>
        <w:jc w:val="both"/>
        <w:rPr>
          <w:rFonts w:ascii="Times New Roman" w:eastAsia="Times New Roman" w:hAnsi="Times New Roman" w:cs="Times New Roman"/>
          <w:sz w:val="24"/>
          <w:szCs w:val="24"/>
          <w:lang w:eastAsia="ru-RU"/>
        </w:rPr>
      </w:pPr>
      <w:r w:rsidRPr="00201AA8">
        <w:rPr>
          <w:rFonts w:ascii="Times New Roman" w:hAnsi="Times New Roman" w:cs="Times New Roman"/>
          <w:sz w:val="24"/>
          <w:szCs w:val="24"/>
        </w:rPr>
        <w:tab/>
        <w:t xml:space="preserve">2. </w:t>
      </w:r>
      <w:r w:rsidRPr="00201AA8">
        <w:rPr>
          <w:rFonts w:ascii="Times New Roman" w:eastAsia="Times New Roman" w:hAnsi="Times New Roman" w:cs="Times New Roman"/>
          <w:sz w:val="24"/>
          <w:szCs w:val="24"/>
          <w:lang w:eastAsia="ru-RU"/>
        </w:rPr>
        <w:t>Документы, подтверждающие обязательства по финансовому обеспечению проекта физическими лицами при их участии, в виде гарантийных писем, подписанных представителем (-ми) инициативной группы на __</w:t>
      </w:r>
      <w:r w:rsidRPr="00201AA8">
        <w:rPr>
          <w:rFonts w:ascii="Times New Roman" w:eastAsia="Times New Roman" w:hAnsi="Times New Roman" w:cs="Times New Roman"/>
          <w:sz w:val="24"/>
          <w:szCs w:val="24"/>
          <w:lang w:eastAsia="ru-RU"/>
        </w:rPr>
        <w:softHyphen/>
        <w:t xml:space="preserve"> л. в ________ экз.; </w:t>
      </w:r>
    </w:p>
    <w:p w:rsidR="00176CCD" w:rsidRPr="00201AA8" w:rsidRDefault="00176CCD" w:rsidP="00176CCD">
      <w:pPr>
        <w:spacing w:after="1" w:line="200" w:lineRule="atLeast"/>
        <w:jc w:val="both"/>
        <w:rPr>
          <w:rFonts w:ascii="Times New Roman" w:eastAsia="Times New Roman" w:hAnsi="Times New Roman" w:cs="Times New Roman"/>
          <w:sz w:val="24"/>
          <w:szCs w:val="24"/>
          <w:lang w:eastAsia="ru-RU"/>
        </w:rPr>
      </w:pPr>
      <w:r w:rsidRPr="00201AA8">
        <w:rPr>
          <w:rFonts w:ascii="Times New Roman" w:eastAsia="Times New Roman" w:hAnsi="Times New Roman" w:cs="Times New Roman"/>
          <w:sz w:val="24"/>
          <w:szCs w:val="24"/>
          <w:lang w:eastAsia="ru-RU"/>
        </w:rPr>
        <w:lastRenderedPageBreak/>
        <w:tab/>
        <w:t>3. Документы, подтверждающие обязательства по финансовому обеспечению проекта индивидуальными предпринимателями, юридическими лицами, общественными организациями в виде гарантийных писем на ____ л.;</w:t>
      </w:r>
    </w:p>
    <w:p w:rsidR="00176CCD" w:rsidRPr="00201AA8" w:rsidRDefault="00176CCD" w:rsidP="00176CCD">
      <w:pPr>
        <w:spacing w:after="1" w:line="200" w:lineRule="atLeast"/>
        <w:jc w:val="both"/>
        <w:rPr>
          <w:rFonts w:ascii="Times New Roman" w:eastAsia="Times New Roman" w:hAnsi="Times New Roman" w:cs="Times New Roman"/>
          <w:sz w:val="24"/>
          <w:szCs w:val="24"/>
          <w:lang w:eastAsia="ru-RU"/>
        </w:rPr>
      </w:pPr>
      <w:r w:rsidRPr="00201AA8">
        <w:rPr>
          <w:rFonts w:ascii="Times New Roman" w:eastAsia="Times New Roman" w:hAnsi="Times New Roman" w:cs="Times New Roman"/>
          <w:sz w:val="24"/>
          <w:szCs w:val="24"/>
          <w:lang w:eastAsia="ru-RU"/>
        </w:rPr>
        <w:tab/>
        <w:t xml:space="preserve">4. Документы, подтверждающие вклад физических лиц в реализацию проекта в </w:t>
      </w:r>
      <w:proofErr w:type="spellStart"/>
      <w:r w:rsidR="009B3546">
        <w:rPr>
          <w:rFonts w:ascii="Times New Roman" w:eastAsia="Times New Roman" w:hAnsi="Times New Roman" w:cs="Times New Roman"/>
          <w:sz w:val="24"/>
          <w:szCs w:val="24"/>
          <w:lang w:eastAsia="ru-RU"/>
        </w:rPr>
        <w:t>не</w:t>
      </w:r>
      <w:r w:rsidR="009B3546" w:rsidRPr="00201AA8">
        <w:rPr>
          <w:rFonts w:ascii="Times New Roman" w:eastAsia="Times New Roman" w:hAnsi="Times New Roman" w:cs="Times New Roman"/>
          <w:sz w:val="24"/>
          <w:szCs w:val="24"/>
          <w:lang w:eastAsia="ru-RU"/>
        </w:rPr>
        <w:t>денежной</w:t>
      </w:r>
      <w:proofErr w:type="spellEnd"/>
      <w:r w:rsidRPr="00201AA8">
        <w:rPr>
          <w:rFonts w:ascii="Times New Roman" w:eastAsia="Times New Roman" w:hAnsi="Times New Roman" w:cs="Times New Roman"/>
          <w:sz w:val="24"/>
          <w:szCs w:val="24"/>
          <w:lang w:eastAsia="ru-RU"/>
        </w:rPr>
        <w:t xml:space="preserve"> форме (непосредственное выполнение работ и услуг по проекту) на сумму______</w:t>
      </w:r>
      <w:proofErr w:type="spellStart"/>
      <w:r w:rsidR="009B3546" w:rsidRPr="00201AA8">
        <w:rPr>
          <w:rFonts w:ascii="Times New Roman" w:eastAsia="Times New Roman" w:hAnsi="Times New Roman" w:cs="Times New Roman"/>
          <w:sz w:val="24"/>
          <w:szCs w:val="24"/>
          <w:lang w:eastAsia="ru-RU"/>
        </w:rPr>
        <w:t>руб</w:t>
      </w:r>
      <w:proofErr w:type="spellEnd"/>
      <w:r w:rsidR="009B3546" w:rsidRPr="00201AA8">
        <w:rPr>
          <w:rFonts w:ascii="Times New Roman" w:eastAsia="Times New Roman" w:hAnsi="Times New Roman" w:cs="Times New Roman"/>
          <w:sz w:val="24"/>
          <w:szCs w:val="24"/>
          <w:lang w:eastAsia="ru-RU"/>
        </w:rPr>
        <w:t>.</w:t>
      </w:r>
      <w:r w:rsidRPr="00201AA8">
        <w:rPr>
          <w:rFonts w:ascii="Times New Roman" w:eastAsia="Times New Roman" w:hAnsi="Times New Roman" w:cs="Times New Roman"/>
          <w:sz w:val="24"/>
          <w:szCs w:val="24"/>
          <w:lang w:eastAsia="ru-RU"/>
        </w:rPr>
        <w:t xml:space="preserve"> согласно документов (при наличии), подтверждающих стоимость проекта (техническая документация, локальный сметный расчет, прайс-лист на закупаемое оборудование или технику и т.д.)  локального сметного расчета проекта инициативного бюджетирования на ________ </w:t>
      </w:r>
      <w:proofErr w:type="gramStart"/>
      <w:r w:rsidRPr="00201AA8">
        <w:rPr>
          <w:rFonts w:ascii="Times New Roman" w:eastAsia="Times New Roman" w:hAnsi="Times New Roman" w:cs="Times New Roman"/>
          <w:sz w:val="24"/>
          <w:szCs w:val="24"/>
          <w:lang w:eastAsia="ru-RU"/>
        </w:rPr>
        <w:t>л</w:t>
      </w:r>
      <w:proofErr w:type="gramEnd"/>
      <w:r w:rsidRPr="00201AA8">
        <w:rPr>
          <w:rFonts w:ascii="Times New Roman" w:eastAsia="Times New Roman" w:hAnsi="Times New Roman" w:cs="Times New Roman"/>
          <w:sz w:val="24"/>
          <w:szCs w:val="24"/>
          <w:lang w:eastAsia="ru-RU"/>
        </w:rPr>
        <w:t>.;</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eastAsia="Times New Roman" w:hAnsi="Times New Roman" w:cs="Times New Roman"/>
          <w:sz w:val="24"/>
          <w:szCs w:val="24"/>
          <w:lang w:eastAsia="ru-RU"/>
        </w:rPr>
        <w:tab/>
        <w:t xml:space="preserve">5. </w:t>
      </w:r>
      <w:proofErr w:type="gramStart"/>
      <w:r w:rsidRPr="00201AA8">
        <w:rPr>
          <w:rFonts w:ascii="Times New Roman" w:eastAsia="Times New Roman" w:hAnsi="Times New Roman" w:cs="Times New Roman"/>
          <w:sz w:val="24"/>
          <w:szCs w:val="24"/>
          <w:lang w:eastAsia="ru-RU"/>
        </w:rPr>
        <w:t xml:space="preserve">Документы, подтверждающие вклад индивидуальных предпринимателей, юридических лиц, общественных организаций в реализацию проекта в </w:t>
      </w:r>
      <w:proofErr w:type="spellStart"/>
      <w:r w:rsidR="009B3546">
        <w:rPr>
          <w:rFonts w:ascii="Times New Roman" w:eastAsia="Times New Roman" w:hAnsi="Times New Roman" w:cs="Times New Roman"/>
          <w:sz w:val="24"/>
          <w:szCs w:val="24"/>
          <w:lang w:eastAsia="ru-RU"/>
        </w:rPr>
        <w:t>не</w:t>
      </w:r>
      <w:r w:rsidR="009B3546" w:rsidRPr="00201AA8">
        <w:rPr>
          <w:rFonts w:ascii="Times New Roman" w:eastAsia="Times New Roman" w:hAnsi="Times New Roman" w:cs="Times New Roman"/>
          <w:sz w:val="24"/>
          <w:szCs w:val="24"/>
          <w:lang w:eastAsia="ru-RU"/>
        </w:rPr>
        <w:t>денежной</w:t>
      </w:r>
      <w:proofErr w:type="spellEnd"/>
      <w:r w:rsidRPr="00201AA8">
        <w:rPr>
          <w:rFonts w:ascii="Times New Roman" w:eastAsia="Times New Roman" w:hAnsi="Times New Roman" w:cs="Times New Roman"/>
          <w:sz w:val="24"/>
          <w:szCs w:val="24"/>
          <w:lang w:eastAsia="ru-RU"/>
        </w:rPr>
        <w:t xml:space="preserve"> форме (непосредственное выполнение работ и услуг по проекту) на сумму_____________</w:t>
      </w:r>
      <w:proofErr w:type="spellStart"/>
      <w:r w:rsidRPr="00201AA8">
        <w:rPr>
          <w:rFonts w:ascii="Times New Roman" w:eastAsia="Times New Roman" w:hAnsi="Times New Roman" w:cs="Times New Roman"/>
          <w:sz w:val="24"/>
          <w:szCs w:val="24"/>
          <w:lang w:eastAsia="ru-RU"/>
        </w:rPr>
        <w:t>руб</w:t>
      </w:r>
      <w:proofErr w:type="spellEnd"/>
      <w:r w:rsidRPr="00201AA8">
        <w:rPr>
          <w:rFonts w:ascii="Times New Roman" w:eastAsia="Times New Roman" w:hAnsi="Times New Roman" w:cs="Times New Roman"/>
          <w:sz w:val="24"/>
          <w:szCs w:val="24"/>
          <w:lang w:eastAsia="ru-RU"/>
        </w:rPr>
        <w:t>. согласно документов (при наличии), подтверждающих стоимость проекта (техническая документация, локальный сметный расчет, прайс-лист на закупаемое оборудование или технику и т.д.)  локального сметного расчета проекта инициативного бюджетирования на ________ л.;</w:t>
      </w:r>
      <w:proofErr w:type="gramEnd"/>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6.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7.  Презентационные материал к инициативному проекту (с использованием средств визуализации инициативного проекта).</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8. Протокол заключительного собрания жителей населенного пункта в поддержку проекта и определению параметров проекта.</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9.  Дополнительные материалы (чертежи, макеты, графические материалы и другие) при необходимости.</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10.  Согласие   на обработку персональных данных инициатора проекта (представителя инициативной группы).</w:t>
      </w:r>
    </w:p>
    <w:p w:rsidR="00176CCD" w:rsidRPr="00201AA8" w:rsidRDefault="00176CCD" w:rsidP="00176CCD">
      <w:pPr>
        <w:widowControl w:val="0"/>
        <w:autoSpaceDE w:val="0"/>
        <w:autoSpaceDN w:val="0"/>
        <w:jc w:val="both"/>
        <w:rPr>
          <w:rFonts w:ascii="Times New Roman" w:hAnsi="Times New Roman" w:cs="Times New Roman"/>
          <w:sz w:val="24"/>
          <w:szCs w:val="24"/>
        </w:rPr>
      </w:pPr>
    </w:p>
    <w:p w:rsidR="00176CCD" w:rsidRPr="00201AA8" w:rsidRDefault="00176CCD" w:rsidP="00176CCD">
      <w:pPr>
        <w:widowControl w:val="0"/>
        <w:autoSpaceDE w:val="0"/>
        <w:autoSpaceDN w:val="0"/>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br w:type="page"/>
      </w:r>
    </w:p>
    <w:p w:rsidR="00176CCD" w:rsidRPr="00204B52" w:rsidRDefault="00176CCD" w:rsidP="00176CCD">
      <w:pPr>
        <w:spacing w:after="1" w:line="220" w:lineRule="atLeast"/>
        <w:jc w:val="right"/>
        <w:outlineLvl w:val="1"/>
        <w:rPr>
          <w:rFonts w:ascii="Times New Roman" w:hAnsi="Times New Roman" w:cs="Times New Roman"/>
          <w:sz w:val="26"/>
          <w:szCs w:val="26"/>
        </w:rPr>
      </w:pPr>
      <w:r w:rsidRPr="00204B52">
        <w:rPr>
          <w:rFonts w:ascii="Times New Roman" w:hAnsi="Times New Roman" w:cs="Times New Roman"/>
          <w:sz w:val="26"/>
          <w:szCs w:val="26"/>
        </w:rPr>
        <w:lastRenderedPageBreak/>
        <w:t>Приложение  2</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к Порядку выдвижения, внесения, обсуждения, рассмотрения</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инициативных проектов, а также проведения их конкурсного</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 xml:space="preserve">отбора в </w:t>
      </w:r>
      <w:r w:rsidR="00CF01A6" w:rsidRPr="00204B52">
        <w:rPr>
          <w:rFonts w:ascii="Times New Roman" w:hAnsi="Times New Roman" w:cs="Times New Roman"/>
          <w:sz w:val="26"/>
          <w:szCs w:val="26"/>
        </w:rPr>
        <w:t xml:space="preserve">сельском </w:t>
      </w:r>
      <w:r w:rsidRPr="00204B52">
        <w:rPr>
          <w:rFonts w:ascii="Times New Roman" w:hAnsi="Times New Roman" w:cs="Times New Roman"/>
          <w:sz w:val="26"/>
          <w:szCs w:val="26"/>
        </w:rPr>
        <w:t xml:space="preserve">поселении </w:t>
      </w:r>
      <w:proofErr w:type="spellStart"/>
      <w:r w:rsidR="00CF01A6" w:rsidRPr="00204B52">
        <w:rPr>
          <w:rFonts w:ascii="Times New Roman" w:hAnsi="Times New Roman" w:cs="Times New Roman"/>
          <w:sz w:val="26"/>
          <w:szCs w:val="26"/>
        </w:rPr>
        <w:t>Перегребное</w:t>
      </w:r>
      <w:proofErr w:type="spellEnd"/>
      <w:r w:rsidRPr="00204B52">
        <w:rPr>
          <w:rFonts w:ascii="Times New Roman" w:hAnsi="Times New Roman" w:cs="Times New Roman"/>
          <w:sz w:val="26"/>
          <w:szCs w:val="26"/>
        </w:rPr>
        <w:t xml:space="preserve"> </w:t>
      </w: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right"/>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center"/>
        <w:rPr>
          <w:rFonts w:ascii="Times New Roman" w:hAnsi="Times New Roman" w:cs="Times New Roman"/>
          <w:sz w:val="24"/>
          <w:szCs w:val="24"/>
        </w:rPr>
      </w:pPr>
      <w:bookmarkStart w:id="11" w:name="P299"/>
      <w:bookmarkEnd w:id="11"/>
      <w:r w:rsidRPr="00201AA8">
        <w:rPr>
          <w:rFonts w:ascii="Times New Roman" w:hAnsi="Times New Roman" w:cs="Times New Roman"/>
          <w:b/>
          <w:sz w:val="24"/>
          <w:szCs w:val="24"/>
        </w:rPr>
        <w:t>КРИТЕРИИ</w:t>
      </w:r>
    </w:p>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b/>
          <w:sz w:val="24"/>
          <w:szCs w:val="24"/>
        </w:rPr>
        <w:t>ОЦЕНКИ ИНИЦИАТИВНОГО ПРОЕКТА</w:t>
      </w:r>
    </w:p>
    <w:p w:rsidR="00176CCD" w:rsidRPr="00201AA8" w:rsidRDefault="00176CCD" w:rsidP="00176CCD">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7655"/>
        <w:gridCol w:w="1307"/>
      </w:tblGrid>
      <w:tr w:rsidR="00176CCD" w:rsidRPr="00201AA8" w:rsidTr="00176CCD">
        <w:tc>
          <w:tcPr>
            <w:tcW w:w="704" w:type="dxa"/>
          </w:tcPr>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sz w:val="24"/>
                <w:szCs w:val="24"/>
              </w:rPr>
              <w:t>N критерия</w:t>
            </w:r>
          </w:p>
        </w:tc>
        <w:tc>
          <w:tcPr>
            <w:tcW w:w="7655" w:type="dxa"/>
          </w:tcPr>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sz w:val="24"/>
                <w:szCs w:val="24"/>
              </w:rPr>
              <w:t>Наименование критерия/группы критериев</w:t>
            </w:r>
          </w:p>
        </w:tc>
        <w:tc>
          <w:tcPr>
            <w:tcW w:w="1307" w:type="dxa"/>
          </w:tcPr>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sz w:val="24"/>
                <w:szCs w:val="24"/>
              </w:rPr>
              <w:t>Баллы по критерию</w:t>
            </w:r>
          </w:p>
        </w:tc>
      </w:tr>
      <w:tr w:rsidR="00176CCD" w:rsidRPr="00201AA8" w:rsidTr="00176CCD">
        <w:tc>
          <w:tcPr>
            <w:tcW w:w="704" w:type="dxa"/>
          </w:tcPr>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sz w:val="24"/>
                <w:szCs w:val="24"/>
              </w:rPr>
              <w:t>1.</w:t>
            </w:r>
          </w:p>
        </w:tc>
        <w:tc>
          <w:tcPr>
            <w:tcW w:w="8962" w:type="dxa"/>
            <w:gridSpan w:val="2"/>
          </w:tcPr>
          <w:p w:rsidR="00176CCD" w:rsidRPr="00201AA8" w:rsidRDefault="00176CCD" w:rsidP="00176CCD">
            <w:pPr>
              <w:spacing w:after="1" w:line="220" w:lineRule="atLeast"/>
              <w:jc w:val="center"/>
              <w:rPr>
                <w:rFonts w:ascii="Times New Roman" w:hAnsi="Times New Roman" w:cs="Times New Roman"/>
                <w:sz w:val="24"/>
                <w:szCs w:val="24"/>
              </w:rPr>
            </w:pPr>
            <w:r w:rsidRPr="00201AA8">
              <w:rPr>
                <w:rFonts w:ascii="Times New Roman" w:hAnsi="Times New Roman" w:cs="Times New Roman"/>
                <w:sz w:val="24"/>
                <w:szCs w:val="24"/>
              </w:rPr>
              <w:t>Рейтинговые критерии (</w:t>
            </w:r>
            <w:proofErr w:type="spellStart"/>
            <w:r w:rsidRPr="00201AA8">
              <w:rPr>
                <w:rFonts w:ascii="Times New Roman" w:hAnsi="Times New Roman" w:cs="Times New Roman"/>
                <w:sz w:val="24"/>
                <w:szCs w:val="24"/>
              </w:rPr>
              <w:t>Рк</w:t>
            </w:r>
            <w:proofErr w:type="spellEnd"/>
            <w:r w:rsidRPr="00201AA8">
              <w:rPr>
                <w:rFonts w:ascii="Times New Roman" w:hAnsi="Times New Roman" w:cs="Times New Roman"/>
                <w:sz w:val="24"/>
                <w:szCs w:val="24"/>
              </w:rPr>
              <w:t>)</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Эффективность реализации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1.1.1.</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Общественная полезность реализации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проект оценивается как имеющий высокую социальную, культурную, досуговую и иную общественную полезность для жителей </w:t>
            </w:r>
            <w:r w:rsidR="00121F8D">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proofErr w:type="spellStart"/>
            <w:r w:rsidR="00121F8D">
              <w:rPr>
                <w:rFonts w:ascii="Times New Roman" w:hAnsi="Times New Roman" w:cs="Times New Roman"/>
                <w:sz w:val="24"/>
                <w:szCs w:val="24"/>
              </w:rPr>
              <w:t>Перегребное</w:t>
            </w:r>
            <w:proofErr w:type="spellEnd"/>
            <w:r w:rsidRPr="00201AA8">
              <w:rPr>
                <w:rFonts w:ascii="Times New Roman" w:hAnsi="Times New Roman" w:cs="Times New Roman"/>
                <w:sz w:val="24"/>
                <w:szCs w:val="24"/>
              </w:rPr>
              <w:t>:</w:t>
            </w:r>
          </w:p>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направлен на создание, развитие и ремонт муниципальных объектов социальной сферы;</w:t>
            </w:r>
          </w:p>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направлен на строительство (реконструкцию), капитальный ремонт и ремонт автомобильных дорог местного значения</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проект оценивается как не имеющий общественной полезности</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1.1.2.</w:t>
            </w: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Актуальность (острота) проблемы:</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8</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высокая - проблема оценивается населением значительной, отсутствие ее решения будет негативно сказываться на качестве жизни</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7</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средняя - проблема оценивается населением в качестве актуальной, ее решение может привести к улучшению качества жизни</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6</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низкая - не оценивается населением в качестве актуальной, ее решение не ведет к улучшению качества жизни</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1.1.3.</w:t>
            </w: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Количество прямых </w:t>
            </w:r>
            <w:proofErr w:type="spellStart"/>
            <w:r w:rsidRPr="00201AA8">
              <w:rPr>
                <w:rFonts w:ascii="Times New Roman" w:hAnsi="Times New Roman" w:cs="Times New Roman"/>
                <w:sz w:val="24"/>
                <w:szCs w:val="24"/>
              </w:rPr>
              <w:t>благополучателей</w:t>
            </w:r>
            <w:proofErr w:type="spellEnd"/>
            <w:r w:rsidRPr="00201AA8">
              <w:rPr>
                <w:rFonts w:ascii="Times New Roman" w:hAnsi="Times New Roman" w:cs="Times New Roman"/>
                <w:sz w:val="24"/>
                <w:szCs w:val="24"/>
              </w:rPr>
              <w:t xml:space="preserve"> от реализации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более 500 человек</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250 до 500 человек</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50 до 250 человек</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50 человек</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1.1.4.</w:t>
            </w: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Стоимость инициативного проекта в расчете на одного прямого </w:t>
            </w:r>
            <w:proofErr w:type="spellStart"/>
            <w:r w:rsidRPr="00201AA8">
              <w:rPr>
                <w:rFonts w:ascii="Times New Roman" w:hAnsi="Times New Roman" w:cs="Times New Roman"/>
                <w:sz w:val="24"/>
                <w:szCs w:val="24"/>
              </w:rPr>
              <w:t>благополучателя</w:t>
            </w:r>
            <w:proofErr w:type="spellEnd"/>
            <w:r w:rsidRPr="00201AA8">
              <w:rPr>
                <w:rFonts w:ascii="Times New Roman" w:hAnsi="Times New Roman" w:cs="Times New Roman"/>
                <w:sz w:val="24"/>
                <w:szCs w:val="24"/>
              </w:rPr>
              <w:t>:</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250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250 рублей до 500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500 рублей до 750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750 рублей до 1000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1000 рублей до 1500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1500 рублей до 2000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2000 рублей до 2500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9</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2500 рублей до 3000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8</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3000 рублей до 3500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7</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3500 рублей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6</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1.1.5.</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1.1.6.</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Срок реализации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1 календарного года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2 календарных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3 календарных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более 3 календарных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1.1.7.</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"Срок жизни" результатов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3 до 5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 до 3 лет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1 года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1.2.</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Оригинальность, </w:t>
            </w:r>
            <w:proofErr w:type="spellStart"/>
            <w:r w:rsidRPr="00201AA8">
              <w:rPr>
                <w:rFonts w:ascii="Times New Roman" w:hAnsi="Times New Roman" w:cs="Times New Roman"/>
                <w:sz w:val="24"/>
                <w:szCs w:val="24"/>
              </w:rPr>
              <w:t>инновационность</w:t>
            </w:r>
            <w:proofErr w:type="spellEnd"/>
            <w:r w:rsidRPr="00201AA8">
              <w:rPr>
                <w:rFonts w:ascii="Times New Roman" w:hAnsi="Times New Roman" w:cs="Times New Roman"/>
                <w:sz w:val="24"/>
                <w:szCs w:val="24"/>
              </w:rPr>
              <w:t xml:space="preserve">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1.2.1.</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Оригинальность, необычность идеи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1.2.2.</w:t>
            </w: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Использование инновационных технологий, новых технических решений</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1.3.</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Качество подготовки документов для участия в конкурсном отборе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1.3.1.</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да или необходимость в проектно-сметной (сметной) документации отсутствует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1.3.2.</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Наличие приложенных к заявке презентационных материалов</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нет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0</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Участие общественности в подготовке и реализации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1.4.1.</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Уровень софинансирования инициативного проекта гражданами</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 до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 до 15%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до 10%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5% от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1.4.2.</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Уровень софинансирования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от 20% стоимости инициативного проекта или </w:t>
            </w:r>
            <w:proofErr w:type="spellStart"/>
            <w:r w:rsidRPr="00201AA8">
              <w:rPr>
                <w:rFonts w:ascii="Times New Roman" w:hAnsi="Times New Roman" w:cs="Times New Roman"/>
                <w:sz w:val="24"/>
                <w:szCs w:val="24"/>
              </w:rPr>
              <w:t>софинансирование</w:t>
            </w:r>
            <w:proofErr w:type="spellEnd"/>
            <w:r w:rsidRPr="00201AA8">
              <w:rPr>
                <w:rFonts w:ascii="Times New Roman" w:hAnsi="Times New Roman" w:cs="Times New Roman"/>
                <w:sz w:val="24"/>
                <w:szCs w:val="24"/>
              </w:rPr>
              <w:t xml:space="preserve"> социально ориентированными некоммерческими организациями от 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 до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 до 15%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до 10%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5% от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1.4.3.</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 xml:space="preserve">Уровень имущественного и (или) трудового участия граждан в реализации </w:t>
            </w:r>
            <w:r w:rsidRPr="00201AA8">
              <w:rPr>
                <w:rFonts w:ascii="Times New Roman" w:hAnsi="Times New Roman" w:cs="Times New Roman"/>
                <w:sz w:val="24"/>
                <w:szCs w:val="24"/>
              </w:rPr>
              <w:lastRenderedPageBreak/>
              <w:t>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 до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 до 15%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до 10%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5% от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1.4.4.</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20% стоимости проекта или трудовое участие социально ориентированных некоммерческих организаций от 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 до 20%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 до 15%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до 10%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5% от стоимости инициативного проекта</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1.4.5.</w:t>
            </w:r>
          </w:p>
        </w:tc>
        <w:tc>
          <w:tcPr>
            <w:tcW w:w="8962" w:type="dxa"/>
            <w:gridSpan w:val="2"/>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Уровень поддержки инициативного проекта населением</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15% от численности населения поселения, на территории которого реализуется инициативный проект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5</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10% до 15% от численности населения поселения, на территории которого реализуется инициативный проект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4</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5% до 10% от численности населения поселения, на территории которого реализуется инициативный проект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3</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от 1% до 5% от численности населения поселения, на территории которого реализуется инициативный проект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2</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до 1% от численности населения поселения, на территории которого реализуется инициативный проект</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1</w:t>
            </w:r>
          </w:p>
        </w:tc>
      </w:tr>
      <w:tr w:rsidR="00176CCD" w:rsidRPr="00201AA8" w:rsidTr="00176CCD">
        <w:tc>
          <w:tcPr>
            <w:tcW w:w="704" w:type="dxa"/>
          </w:tcPr>
          <w:p w:rsidR="00176CCD" w:rsidRPr="00201AA8" w:rsidRDefault="00176CCD" w:rsidP="00176CCD">
            <w:pPr>
              <w:spacing w:after="1" w:line="220" w:lineRule="atLeast"/>
              <w:rPr>
                <w:rFonts w:ascii="Times New Roman" w:hAnsi="Times New Roman" w:cs="Times New Roman"/>
                <w:sz w:val="24"/>
                <w:szCs w:val="24"/>
              </w:rPr>
            </w:pPr>
          </w:p>
        </w:tc>
        <w:tc>
          <w:tcPr>
            <w:tcW w:w="7655" w:type="dxa"/>
          </w:tcPr>
          <w:p w:rsidR="00176CCD" w:rsidRPr="00201AA8" w:rsidRDefault="00176CCD" w:rsidP="00176CCD">
            <w:pPr>
              <w:spacing w:after="1" w:line="220" w:lineRule="atLeast"/>
              <w:rPr>
                <w:rFonts w:ascii="Times New Roman" w:hAnsi="Times New Roman" w:cs="Times New Roman"/>
                <w:sz w:val="24"/>
                <w:szCs w:val="24"/>
              </w:rPr>
            </w:pPr>
            <w:r w:rsidRPr="00201AA8">
              <w:rPr>
                <w:rFonts w:ascii="Times New Roman" w:hAnsi="Times New Roman" w:cs="Times New Roman"/>
                <w:sz w:val="24"/>
                <w:szCs w:val="24"/>
              </w:rPr>
              <w:t>Оценка инициативного проекта итого "Рейтинговые критерии"</w:t>
            </w:r>
          </w:p>
        </w:tc>
        <w:tc>
          <w:tcPr>
            <w:tcW w:w="1307" w:type="dxa"/>
          </w:tcPr>
          <w:p w:rsidR="00176CCD" w:rsidRPr="00201AA8" w:rsidRDefault="00176CCD" w:rsidP="00176CCD">
            <w:pPr>
              <w:spacing w:after="1" w:line="220" w:lineRule="atLeast"/>
              <w:rPr>
                <w:rFonts w:ascii="Times New Roman" w:hAnsi="Times New Roman" w:cs="Times New Roman"/>
                <w:sz w:val="24"/>
                <w:szCs w:val="24"/>
              </w:rPr>
            </w:pPr>
          </w:p>
        </w:tc>
      </w:tr>
    </w:tbl>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rPr>
          <w:rFonts w:ascii="Times New Roman" w:hAnsi="Times New Roman" w:cs="Times New Roman"/>
          <w:sz w:val="24"/>
          <w:szCs w:val="24"/>
        </w:rPr>
      </w:pPr>
      <w:r w:rsidRPr="00201AA8">
        <w:rPr>
          <w:rFonts w:ascii="Times New Roman" w:hAnsi="Times New Roman" w:cs="Times New Roman"/>
          <w:sz w:val="24"/>
          <w:szCs w:val="24"/>
        </w:rPr>
        <w:br w:type="page"/>
      </w:r>
    </w:p>
    <w:p w:rsidR="00176CCD" w:rsidRPr="00204B52" w:rsidRDefault="00176CCD" w:rsidP="00176CCD">
      <w:pPr>
        <w:spacing w:after="1" w:line="220" w:lineRule="atLeast"/>
        <w:jc w:val="right"/>
        <w:outlineLvl w:val="1"/>
        <w:rPr>
          <w:rFonts w:ascii="Times New Roman" w:hAnsi="Times New Roman" w:cs="Times New Roman"/>
          <w:sz w:val="26"/>
          <w:szCs w:val="26"/>
        </w:rPr>
      </w:pPr>
      <w:r w:rsidRPr="00204B52">
        <w:rPr>
          <w:rFonts w:ascii="Times New Roman" w:hAnsi="Times New Roman" w:cs="Times New Roman"/>
          <w:sz w:val="26"/>
          <w:szCs w:val="26"/>
        </w:rPr>
        <w:lastRenderedPageBreak/>
        <w:t>Приложение  3</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к Порядку выдвижения, внесения, обсуждения, рассмотрения</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инициативных проектов, а также проведения их конкурсного</w:t>
      </w:r>
    </w:p>
    <w:p w:rsidR="00176CCD" w:rsidRPr="00204B52" w:rsidRDefault="00176CCD" w:rsidP="00176CCD">
      <w:pPr>
        <w:spacing w:after="1" w:line="220" w:lineRule="atLeast"/>
        <w:jc w:val="right"/>
        <w:rPr>
          <w:rFonts w:ascii="Times New Roman" w:hAnsi="Times New Roman" w:cs="Times New Roman"/>
          <w:sz w:val="26"/>
          <w:szCs w:val="26"/>
        </w:rPr>
      </w:pPr>
      <w:r w:rsidRPr="00204B52">
        <w:rPr>
          <w:rFonts w:ascii="Times New Roman" w:hAnsi="Times New Roman" w:cs="Times New Roman"/>
          <w:sz w:val="26"/>
          <w:szCs w:val="26"/>
        </w:rPr>
        <w:t xml:space="preserve">отбора в </w:t>
      </w:r>
      <w:r w:rsidR="00C23947" w:rsidRPr="00204B52">
        <w:rPr>
          <w:rFonts w:ascii="Times New Roman" w:hAnsi="Times New Roman" w:cs="Times New Roman"/>
          <w:sz w:val="26"/>
          <w:szCs w:val="26"/>
        </w:rPr>
        <w:t>сельском</w:t>
      </w:r>
      <w:r w:rsidRPr="00204B52">
        <w:rPr>
          <w:rFonts w:ascii="Times New Roman" w:hAnsi="Times New Roman" w:cs="Times New Roman"/>
          <w:sz w:val="26"/>
          <w:szCs w:val="26"/>
        </w:rPr>
        <w:t xml:space="preserve"> поселении </w:t>
      </w:r>
      <w:proofErr w:type="spellStart"/>
      <w:r w:rsidR="00C23947" w:rsidRPr="00204B52">
        <w:rPr>
          <w:rFonts w:ascii="Times New Roman" w:hAnsi="Times New Roman" w:cs="Times New Roman"/>
          <w:sz w:val="26"/>
          <w:szCs w:val="26"/>
        </w:rPr>
        <w:t>Перегребное</w:t>
      </w:r>
      <w:proofErr w:type="spellEnd"/>
    </w:p>
    <w:p w:rsidR="00176CCD" w:rsidRPr="00201AA8" w:rsidRDefault="00176CCD" w:rsidP="00176CCD">
      <w:pPr>
        <w:spacing w:after="1" w:line="220" w:lineRule="atLeast"/>
        <w:rPr>
          <w:rFonts w:ascii="Times New Roman" w:hAnsi="Times New Roman" w:cs="Times New Roman"/>
          <w:sz w:val="24"/>
          <w:szCs w:val="24"/>
        </w:rPr>
      </w:pPr>
    </w:p>
    <w:p w:rsidR="00176CCD" w:rsidRPr="00201AA8" w:rsidRDefault="00176CCD" w:rsidP="00176CCD">
      <w:pPr>
        <w:spacing w:after="1" w:line="220" w:lineRule="atLeast"/>
        <w:jc w:val="both"/>
        <w:rPr>
          <w:rFonts w:ascii="Times New Roman" w:hAnsi="Times New Roman" w:cs="Times New Roman"/>
          <w:sz w:val="24"/>
          <w:szCs w:val="24"/>
        </w:rPr>
      </w:pPr>
    </w:p>
    <w:p w:rsidR="00176CCD" w:rsidRPr="00201AA8" w:rsidRDefault="00176CCD" w:rsidP="00176CCD">
      <w:pPr>
        <w:spacing w:after="1" w:line="200" w:lineRule="atLeast"/>
        <w:jc w:val="center"/>
        <w:rPr>
          <w:rFonts w:ascii="Times New Roman" w:hAnsi="Times New Roman" w:cs="Times New Roman"/>
          <w:b/>
          <w:sz w:val="24"/>
          <w:szCs w:val="24"/>
        </w:rPr>
      </w:pPr>
      <w:bookmarkStart w:id="12" w:name="P578"/>
      <w:bookmarkEnd w:id="12"/>
      <w:r w:rsidRPr="00201AA8">
        <w:rPr>
          <w:rFonts w:ascii="Times New Roman" w:hAnsi="Times New Roman" w:cs="Times New Roman"/>
          <w:b/>
          <w:sz w:val="24"/>
          <w:szCs w:val="24"/>
        </w:rPr>
        <w:t>Согласие на обработку персональных данных</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w:t>
      </w:r>
    </w:p>
    <w:p w:rsidR="00176CCD" w:rsidRPr="00201AA8" w:rsidRDefault="00176CCD" w:rsidP="00176CCD">
      <w:pPr>
        <w:spacing w:after="1" w:line="200" w:lineRule="atLeast"/>
        <w:jc w:val="center"/>
        <w:rPr>
          <w:rFonts w:ascii="Times New Roman" w:hAnsi="Times New Roman" w:cs="Times New Roman"/>
          <w:sz w:val="24"/>
          <w:szCs w:val="24"/>
        </w:rPr>
      </w:pPr>
      <w:r w:rsidRPr="00201AA8">
        <w:rPr>
          <w:rFonts w:ascii="Times New Roman" w:hAnsi="Times New Roman" w:cs="Times New Roman"/>
          <w:sz w:val="24"/>
          <w:szCs w:val="24"/>
        </w:rPr>
        <w:t>(место подачи инициативного проекта)</w:t>
      </w:r>
    </w:p>
    <w:p w:rsidR="00176CCD" w:rsidRPr="00201AA8" w:rsidRDefault="00176CCD" w:rsidP="00176CCD">
      <w:pPr>
        <w:spacing w:after="1" w:line="200" w:lineRule="atLeast"/>
        <w:jc w:val="both"/>
        <w:rPr>
          <w:rFonts w:ascii="Times New Roman" w:hAnsi="Times New Roman" w:cs="Times New Roman"/>
          <w:sz w:val="24"/>
          <w:szCs w:val="24"/>
        </w:rPr>
      </w:pP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"___" ________ 20__ г.</w:t>
      </w:r>
    </w:p>
    <w:p w:rsidR="00176CCD" w:rsidRPr="00201AA8" w:rsidRDefault="00176CCD" w:rsidP="00176CCD">
      <w:pPr>
        <w:spacing w:after="1" w:line="200" w:lineRule="atLeast"/>
        <w:jc w:val="both"/>
        <w:rPr>
          <w:rFonts w:ascii="Times New Roman" w:hAnsi="Times New Roman" w:cs="Times New Roman"/>
          <w:sz w:val="24"/>
          <w:szCs w:val="24"/>
        </w:rPr>
      </w:pP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Я, __________________________________________________________________________,</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(фамилия, имя, отчество)</w:t>
      </w:r>
    </w:p>
    <w:p w:rsidR="00176CCD" w:rsidRPr="00201AA8" w:rsidRDefault="00176CCD" w:rsidP="00176CCD">
      <w:pPr>
        <w:spacing w:after="1" w:line="200" w:lineRule="atLeast"/>
        <w:jc w:val="both"/>
        <w:rPr>
          <w:rFonts w:ascii="Times New Roman" w:hAnsi="Times New Roman" w:cs="Times New Roman"/>
          <w:sz w:val="24"/>
          <w:szCs w:val="24"/>
        </w:rPr>
      </w:pPr>
      <w:proofErr w:type="gramStart"/>
      <w:r w:rsidRPr="00201AA8">
        <w:rPr>
          <w:rFonts w:ascii="Times New Roman" w:hAnsi="Times New Roman" w:cs="Times New Roman"/>
          <w:sz w:val="24"/>
          <w:szCs w:val="24"/>
        </w:rPr>
        <w:t>зарегистрированный</w:t>
      </w:r>
      <w:proofErr w:type="gramEnd"/>
      <w:r w:rsidRPr="00201AA8">
        <w:rPr>
          <w:rFonts w:ascii="Times New Roman" w:hAnsi="Times New Roman" w:cs="Times New Roman"/>
          <w:sz w:val="24"/>
          <w:szCs w:val="24"/>
        </w:rPr>
        <w:t xml:space="preserve"> (</w:t>
      </w:r>
      <w:proofErr w:type="spellStart"/>
      <w:r w:rsidRPr="00201AA8">
        <w:rPr>
          <w:rFonts w:ascii="Times New Roman" w:hAnsi="Times New Roman" w:cs="Times New Roman"/>
          <w:sz w:val="24"/>
          <w:szCs w:val="24"/>
        </w:rPr>
        <w:t>ая</w:t>
      </w:r>
      <w:proofErr w:type="spellEnd"/>
      <w:r w:rsidRPr="00201AA8">
        <w:rPr>
          <w:rFonts w:ascii="Times New Roman" w:hAnsi="Times New Roman" w:cs="Times New Roman"/>
          <w:sz w:val="24"/>
          <w:szCs w:val="24"/>
        </w:rPr>
        <w:t>) по адресу: _____________________________________________</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_____________________________________________________________________________,</w:t>
      </w:r>
    </w:p>
    <w:p w:rsidR="00176CCD" w:rsidRPr="00201AA8" w:rsidRDefault="00176CCD" w:rsidP="00176CCD">
      <w:pPr>
        <w:spacing w:after="1" w:line="200" w:lineRule="atLeast"/>
        <w:jc w:val="both"/>
        <w:rPr>
          <w:rFonts w:ascii="Times New Roman" w:hAnsi="Times New Roman" w:cs="Times New Roman"/>
          <w:sz w:val="24"/>
          <w:szCs w:val="24"/>
        </w:rPr>
      </w:pPr>
      <w:proofErr w:type="spellStart"/>
      <w:r w:rsidRPr="00201AA8">
        <w:rPr>
          <w:rFonts w:ascii="Times New Roman" w:hAnsi="Times New Roman" w:cs="Times New Roman"/>
          <w:sz w:val="24"/>
          <w:szCs w:val="24"/>
        </w:rPr>
        <w:t>серия______________N________</w:t>
      </w:r>
      <w:proofErr w:type="gramStart"/>
      <w:r w:rsidRPr="00201AA8">
        <w:rPr>
          <w:rFonts w:ascii="Times New Roman" w:hAnsi="Times New Roman" w:cs="Times New Roman"/>
          <w:sz w:val="24"/>
          <w:szCs w:val="24"/>
        </w:rPr>
        <w:t>выдан</w:t>
      </w:r>
      <w:proofErr w:type="spellEnd"/>
      <w:proofErr w:type="gramEnd"/>
      <w:r w:rsidRPr="00201AA8">
        <w:rPr>
          <w:rFonts w:ascii="Times New Roman" w:hAnsi="Times New Roman" w:cs="Times New Roman"/>
          <w:sz w:val="24"/>
          <w:szCs w:val="24"/>
        </w:rPr>
        <w:t xml:space="preserve"> ___________________________________________,</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(документа, удостоверяющего личность)           (дата)</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____________________________________________________________________________,</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            (орган, выдавший документ, удостоверяющий личность)</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 xml:space="preserve">в соответствии со </w:t>
      </w:r>
      <w:hyperlink r:id="rId12" w:history="1">
        <w:r w:rsidRPr="00201AA8">
          <w:rPr>
            <w:rFonts w:ascii="Times New Roman" w:hAnsi="Times New Roman" w:cs="Times New Roman"/>
            <w:sz w:val="24"/>
            <w:szCs w:val="24"/>
          </w:rPr>
          <w:t>статьей 9</w:t>
        </w:r>
      </w:hyperlink>
      <w:r w:rsidRPr="00201AA8">
        <w:rPr>
          <w:rFonts w:ascii="Times New Roman" w:hAnsi="Times New Roman" w:cs="Times New Roman"/>
          <w:sz w:val="24"/>
          <w:szCs w:val="24"/>
        </w:rPr>
        <w:t xml:space="preserve"> Федерального закона от 27 июля 2006 года N 152-ФЗ "О персональных данных" настоящим даю свое согласие:</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На обработку моих персональных данных операторам персональных данных: администрации поселения, находящейся по адресу Ханты-Мансийский автономный округ - Югра,</w:t>
      </w:r>
      <w:r w:rsidR="006C2B47">
        <w:rPr>
          <w:rFonts w:ascii="Times New Roman" w:hAnsi="Times New Roman" w:cs="Times New Roman"/>
          <w:sz w:val="24"/>
          <w:szCs w:val="24"/>
        </w:rPr>
        <w:t xml:space="preserve"> Октябрьский район, </w:t>
      </w:r>
      <w:proofErr w:type="spellStart"/>
      <w:r w:rsidR="00801586">
        <w:rPr>
          <w:rFonts w:ascii="Times New Roman" w:hAnsi="Times New Roman" w:cs="Times New Roman"/>
          <w:sz w:val="24"/>
          <w:szCs w:val="24"/>
        </w:rPr>
        <w:t>с.п</w:t>
      </w:r>
      <w:proofErr w:type="spellEnd"/>
      <w:r w:rsidR="00801586">
        <w:rPr>
          <w:rFonts w:ascii="Times New Roman" w:hAnsi="Times New Roman" w:cs="Times New Roman"/>
          <w:sz w:val="24"/>
          <w:szCs w:val="24"/>
        </w:rPr>
        <w:t xml:space="preserve">. </w:t>
      </w:r>
      <w:proofErr w:type="spellStart"/>
      <w:proofErr w:type="gramStart"/>
      <w:r w:rsidR="00801586">
        <w:rPr>
          <w:rFonts w:ascii="Times New Roman" w:hAnsi="Times New Roman" w:cs="Times New Roman"/>
          <w:sz w:val="24"/>
          <w:szCs w:val="24"/>
        </w:rPr>
        <w:t>Перегребное</w:t>
      </w:r>
      <w:proofErr w:type="spellEnd"/>
      <w:r w:rsidRPr="00B71EAA">
        <w:rPr>
          <w:rFonts w:ascii="Times New Roman" w:hAnsi="Times New Roman" w:cs="Times New Roman"/>
          <w:sz w:val="24"/>
          <w:szCs w:val="24"/>
        </w:rPr>
        <w:t xml:space="preserve">, </w:t>
      </w:r>
      <w:r w:rsidR="00801586">
        <w:rPr>
          <w:rFonts w:ascii="Times New Roman" w:hAnsi="Times New Roman" w:cs="Times New Roman"/>
          <w:sz w:val="24"/>
          <w:szCs w:val="24"/>
        </w:rPr>
        <w:t>ул. Советская</w:t>
      </w:r>
      <w:r w:rsidR="006C2B47">
        <w:rPr>
          <w:rFonts w:ascii="Times New Roman" w:hAnsi="Times New Roman" w:cs="Times New Roman"/>
          <w:sz w:val="24"/>
          <w:szCs w:val="24"/>
        </w:rPr>
        <w:t xml:space="preserve"> д. </w:t>
      </w:r>
      <w:r w:rsidR="00801586">
        <w:rPr>
          <w:rFonts w:ascii="Times New Roman" w:hAnsi="Times New Roman" w:cs="Times New Roman"/>
          <w:sz w:val="24"/>
          <w:szCs w:val="24"/>
        </w:rPr>
        <w:t>3</w:t>
      </w:r>
      <w:r w:rsidRPr="00201AA8">
        <w:rPr>
          <w:rFonts w:ascii="Times New Roman" w:hAnsi="Times New Roman" w:cs="Times New Roman"/>
          <w:sz w:val="24"/>
          <w:szCs w:val="24"/>
        </w:rPr>
        <w:t xml:space="preserve">, </w:t>
      </w:r>
      <w:r w:rsidR="00801586">
        <w:rPr>
          <w:rFonts w:ascii="Times New Roman" w:hAnsi="Times New Roman" w:cs="Times New Roman"/>
          <w:sz w:val="24"/>
          <w:szCs w:val="24"/>
        </w:rPr>
        <w:t>628109</w:t>
      </w:r>
      <w:r w:rsidRPr="00201AA8">
        <w:rPr>
          <w:rFonts w:ascii="Times New Roman" w:hAnsi="Times New Roman" w:cs="Times New Roman"/>
          <w:sz w:val="24"/>
          <w:szCs w:val="24"/>
        </w:rPr>
        <w:t xml:space="preserve">: фамилия, имя, отчество, документ, подтверждающий полномочия инициатора проекта, номер контактного телефона, электронный адрес. </w:t>
      </w:r>
      <w:proofErr w:type="gramEnd"/>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Доступ к моим персональным данным   могут получать сотрудники администрации поселения (администрации района), в котором планируется реализация проекта, только в случае служебной необходимости в объеме, требуемом для исполнения ими своих обязательств администрации поселения (администрации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ab/>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 Согласие на обработку персональных данных может быть отозвано.</w:t>
      </w:r>
    </w:p>
    <w:p w:rsidR="00176CCD" w:rsidRPr="00201AA8" w:rsidRDefault="00176CCD" w:rsidP="00176CCD">
      <w:pPr>
        <w:spacing w:after="1" w:line="200" w:lineRule="atLeast"/>
        <w:jc w:val="both"/>
        <w:rPr>
          <w:rFonts w:ascii="Times New Roman" w:hAnsi="Times New Roman" w:cs="Times New Roman"/>
          <w:sz w:val="24"/>
          <w:szCs w:val="24"/>
        </w:rPr>
      </w:pPr>
      <w:r w:rsidRPr="00201AA8">
        <w:rPr>
          <w:rFonts w:ascii="Times New Roman" w:hAnsi="Times New Roman" w:cs="Times New Roman"/>
          <w:sz w:val="24"/>
          <w:szCs w:val="24"/>
        </w:rPr>
        <w:t>______________________________________________/___________________________/</w:t>
      </w:r>
    </w:p>
    <w:p w:rsidR="00176CCD" w:rsidRDefault="00176CCD" w:rsidP="00176CCD">
      <w:pPr>
        <w:spacing w:after="1" w:line="200" w:lineRule="atLeast"/>
        <w:jc w:val="both"/>
        <w:rPr>
          <w:rFonts w:ascii="Times New Roman" w:hAnsi="Times New Roman" w:cs="Times New Roman"/>
          <w:sz w:val="16"/>
          <w:szCs w:val="16"/>
        </w:rPr>
      </w:pPr>
      <w:r w:rsidRPr="00E1584E">
        <w:rPr>
          <w:rFonts w:ascii="Times New Roman" w:hAnsi="Times New Roman" w:cs="Times New Roman"/>
          <w:sz w:val="16"/>
          <w:szCs w:val="16"/>
        </w:rPr>
        <w:t xml:space="preserve">        (фамилия, имя, </w:t>
      </w:r>
      <w:r w:rsidR="009B3546" w:rsidRPr="00E1584E">
        <w:rPr>
          <w:rFonts w:ascii="Times New Roman" w:hAnsi="Times New Roman" w:cs="Times New Roman"/>
          <w:sz w:val="16"/>
          <w:szCs w:val="16"/>
        </w:rPr>
        <w:t xml:space="preserve">отчество)  </w:t>
      </w:r>
      <w:r w:rsidRPr="00E1584E">
        <w:rPr>
          <w:rFonts w:ascii="Times New Roman" w:hAnsi="Times New Roman" w:cs="Times New Roman"/>
          <w:sz w:val="16"/>
          <w:szCs w:val="16"/>
        </w:rPr>
        <w:t xml:space="preserve">   </w:t>
      </w:r>
      <w:r w:rsidR="00E1584E" w:rsidRPr="00E1584E">
        <w:rPr>
          <w:rFonts w:ascii="Times New Roman" w:hAnsi="Times New Roman" w:cs="Times New Roman"/>
          <w:sz w:val="16"/>
          <w:szCs w:val="16"/>
        </w:rPr>
        <w:t xml:space="preserve">                                                  </w:t>
      </w:r>
      <w:r w:rsidR="00E1584E">
        <w:rPr>
          <w:rFonts w:ascii="Times New Roman" w:hAnsi="Times New Roman" w:cs="Times New Roman"/>
          <w:sz w:val="16"/>
          <w:szCs w:val="16"/>
        </w:rPr>
        <w:t xml:space="preserve">                                              </w:t>
      </w:r>
      <w:r w:rsidR="00E1584E" w:rsidRPr="00E1584E">
        <w:rPr>
          <w:rFonts w:ascii="Times New Roman" w:hAnsi="Times New Roman" w:cs="Times New Roman"/>
          <w:sz w:val="16"/>
          <w:szCs w:val="16"/>
        </w:rPr>
        <w:t xml:space="preserve"> </w:t>
      </w:r>
      <w:r w:rsidRPr="00E1584E">
        <w:rPr>
          <w:rFonts w:ascii="Times New Roman" w:hAnsi="Times New Roman" w:cs="Times New Roman"/>
          <w:sz w:val="16"/>
          <w:szCs w:val="16"/>
        </w:rPr>
        <w:t xml:space="preserve">          (подпись)</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lastRenderedPageBreak/>
        <w:t>Согласовано:</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roofErr w:type="gramStart"/>
      <w:r w:rsidRPr="00AC0F96">
        <w:rPr>
          <w:rFonts w:ascii="Times New Roman" w:eastAsia="Times New Roman" w:hAnsi="Times New Roman" w:cs="Times New Roman"/>
          <w:sz w:val="26"/>
          <w:szCs w:val="26"/>
          <w:lang w:eastAsia="hi-IN" w:bidi="hi-IN"/>
        </w:rPr>
        <w:t>Исполняющий</w:t>
      </w:r>
      <w:proofErr w:type="gramEnd"/>
      <w:r w:rsidRPr="00AC0F96">
        <w:rPr>
          <w:rFonts w:ascii="Times New Roman" w:eastAsia="Times New Roman" w:hAnsi="Times New Roman" w:cs="Times New Roman"/>
          <w:sz w:val="26"/>
          <w:szCs w:val="26"/>
          <w:lang w:eastAsia="hi-IN" w:bidi="hi-IN"/>
        </w:rPr>
        <w:t xml:space="preserve"> обязанности заместителя главы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администрации по  экономике  и  финансам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w:t>
      </w:r>
      <w:proofErr w:type="spellStart"/>
      <w:r w:rsidRPr="00AC0F96">
        <w:rPr>
          <w:rFonts w:ascii="Times New Roman" w:eastAsia="Times New Roman" w:hAnsi="Times New Roman" w:cs="Times New Roman"/>
          <w:sz w:val="26"/>
          <w:szCs w:val="26"/>
          <w:lang w:eastAsia="hi-IN" w:bidi="hi-IN"/>
        </w:rPr>
        <w:t>Т.Н.Павленко</w:t>
      </w:r>
      <w:proofErr w:type="spellEnd"/>
    </w:p>
    <w:p w:rsidR="00AC0F96" w:rsidRPr="00AC0F96" w:rsidRDefault="002D1228"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Pr>
          <w:rFonts w:ascii="Times New Roman" w:eastAsia="Times New Roman" w:hAnsi="Times New Roman" w:cs="Times New Roman"/>
          <w:sz w:val="26"/>
          <w:szCs w:val="26"/>
          <w:lang w:eastAsia="hi-IN" w:bidi="hi-IN"/>
        </w:rPr>
        <w:t>«__» _______2021</w:t>
      </w:r>
      <w:r w:rsidR="00AC0F96" w:rsidRPr="00AC0F96">
        <w:rPr>
          <w:rFonts w:ascii="Times New Roman" w:eastAsia="Times New Roman" w:hAnsi="Times New Roman" w:cs="Times New Roman"/>
          <w:sz w:val="26"/>
          <w:szCs w:val="26"/>
          <w:lang w:eastAsia="hi-IN" w:bidi="hi-IN"/>
        </w:rPr>
        <w:t xml:space="preserve"> г.</w:t>
      </w: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roofErr w:type="gramStart"/>
      <w:r w:rsidRPr="00AC0F96">
        <w:rPr>
          <w:rFonts w:ascii="Times New Roman" w:eastAsia="Times New Roman" w:hAnsi="Times New Roman" w:cs="Times New Roman"/>
          <w:sz w:val="26"/>
          <w:szCs w:val="26"/>
          <w:lang w:eastAsia="hi-IN" w:bidi="hi-IN"/>
        </w:rPr>
        <w:t>Исполняющий</w:t>
      </w:r>
      <w:proofErr w:type="gramEnd"/>
      <w:r w:rsidRPr="00AC0F96">
        <w:rPr>
          <w:rFonts w:ascii="Times New Roman" w:eastAsia="Times New Roman" w:hAnsi="Times New Roman" w:cs="Times New Roman"/>
          <w:sz w:val="26"/>
          <w:szCs w:val="26"/>
          <w:lang w:eastAsia="hi-IN" w:bidi="hi-IN"/>
        </w:rPr>
        <w:t xml:space="preserve"> обязанности заместителя главы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администрации по ЖКХ, обеспечению жизнедеятельности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и управлению муниципальным имуществом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w:t>
      </w:r>
      <w:proofErr w:type="spellStart"/>
      <w:r>
        <w:rPr>
          <w:rFonts w:ascii="Times New Roman" w:eastAsia="Times New Roman" w:hAnsi="Times New Roman" w:cs="Times New Roman"/>
          <w:sz w:val="26"/>
          <w:szCs w:val="26"/>
          <w:lang w:eastAsia="hi-IN" w:bidi="hi-IN"/>
        </w:rPr>
        <w:t>О.Д.Борисова</w:t>
      </w:r>
      <w:proofErr w:type="spellEnd"/>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«__» _______202</w:t>
      </w:r>
      <w:r w:rsidR="002D1228">
        <w:rPr>
          <w:rFonts w:ascii="Times New Roman" w:eastAsia="Times New Roman" w:hAnsi="Times New Roman" w:cs="Times New Roman"/>
          <w:sz w:val="26"/>
          <w:szCs w:val="26"/>
          <w:lang w:eastAsia="hi-IN" w:bidi="hi-IN"/>
        </w:rPr>
        <w:t>1</w:t>
      </w:r>
      <w:r w:rsidRPr="00AC0F96">
        <w:rPr>
          <w:rFonts w:ascii="Times New Roman" w:eastAsia="Times New Roman" w:hAnsi="Times New Roman" w:cs="Times New Roman"/>
          <w:sz w:val="26"/>
          <w:szCs w:val="26"/>
          <w:lang w:eastAsia="hi-IN" w:bidi="hi-IN"/>
        </w:rPr>
        <w:t xml:space="preserve"> г.</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Главный специалист отдела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правового обеспечения, муниципальной службы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и социальной политики                                                                        </w:t>
      </w:r>
      <w:proofErr w:type="spellStart"/>
      <w:r>
        <w:rPr>
          <w:rFonts w:ascii="Times New Roman" w:eastAsia="Times New Roman" w:hAnsi="Times New Roman" w:cs="Times New Roman"/>
          <w:sz w:val="26"/>
          <w:szCs w:val="26"/>
          <w:lang w:eastAsia="hi-IN" w:bidi="hi-IN"/>
        </w:rPr>
        <w:t>Ю.И.Зудилина</w:t>
      </w:r>
      <w:proofErr w:type="spellEnd"/>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«__» _______202</w:t>
      </w:r>
      <w:r w:rsidR="002D1228">
        <w:rPr>
          <w:rFonts w:ascii="Times New Roman" w:eastAsia="Times New Roman" w:hAnsi="Times New Roman" w:cs="Times New Roman"/>
          <w:sz w:val="26"/>
          <w:szCs w:val="26"/>
          <w:lang w:eastAsia="hi-IN" w:bidi="hi-IN"/>
        </w:rPr>
        <w:t>1</w:t>
      </w:r>
      <w:r w:rsidRPr="00AC0F96">
        <w:rPr>
          <w:rFonts w:ascii="Times New Roman" w:eastAsia="Times New Roman" w:hAnsi="Times New Roman" w:cs="Times New Roman"/>
          <w:sz w:val="26"/>
          <w:szCs w:val="26"/>
          <w:lang w:eastAsia="hi-IN" w:bidi="hi-IN"/>
        </w:rPr>
        <w:t xml:space="preserve"> г.</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Указатель рассылки</w:t>
      </w: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к решени</w:t>
      </w:r>
      <w:r>
        <w:rPr>
          <w:rFonts w:ascii="Times New Roman" w:eastAsia="Times New Roman" w:hAnsi="Times New Roman" w:cs="Times New Roman"/>
          <w:sz w:val="26"/>
          <w:szCs w:val="26"/>
          <w:lang w:eastAsia="hi-IN" w:bidi="hi-IN"/>
        </w:rPr>
        <w:t>ю</w:t>
      </w:r>
      <w:r w:rsidRPr="00AC0F96">
        <w:rPr>
          <w:rFonts w:ascii="Times New Roman" w:eastAsia="Times New Roman" w:hAnsi="Times New Roman" w:cs="Times New Roman"/>
          <w:sz w:val="26"/>
          <w:szCs w:val="26"/>
          <w:lang w:eastAsia="hi-IN" w:bidi="hi-IN"/>
        </w:rPr>
        <w:t xml:space="preserve"> Совета  депутатов 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w:t>
      </w:r>
    </w:p>
    <w:p w:rsidR="00067A77" w:rsidRPr="00067A77" w:rsidRDefault="00AC0F96" w:rsidP="00067A77">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от «</w:t>
      </w:r>
      <w:r>
        <w:rPr>
          <w:rFonts w:ascii="Times New Roman" w:eastAsia="Times New Roman" w:hAnsi="Times New Roman" w:cs="Times New Roman"/>
          <w:sz w:val="26"/>
          <w:szCs w:val="26"/>
          <w:lang w:eastAsia="hi-IN" w:bidi="hi-IN"/>
        </w:rPr>
        <w:t>01</w:t>
      </w:r>
      <w:r w:rsidRPr="00AC0F96">
        <w:rPr>
          <w:rFonts w:ascii="Times New Roman" w:eastAsia="Times New Roman" w:hAnsi="Times New Roman" w:cs="Times New Roman"/>
          <w:sz w:val="26"/>
          <w:szCs w:val="26"/>
          <w:lang w:eastAsia="hi-IN" w:bidi="hi-IN"/>
        </w:rPr>
        <w:t xml:space="preserve">» </w:t>
      </w:r>
      <w:r>
        <w:rPr>
          <w:rFonts w:ascii="Times New Roman" w:eastAsia="Times New Roman" w:hAnsi="Times New Roman" w:cs="Times New Roman"/>
          <w:sz w:val="26"/>
          <w:szCs w:val="26"/>
          <w:lang w:eastAsia="hi-IN" w:bidi="hi-IN"/>
        </w:rPr>
        <w:t>февраля</w:t>
      </w:r>
      <w:r w:rsidRPr="00AC0F96">
        <w:rPr>
          <w:rFonts w:ascii="Times New Roman" w:eastAsia="Times New Roman" w:hAnsi="Times New Roman" w:cs="Times New Roman"/>
          <w:sz w:val="26"/>
          <w:szCs w:val="26"/>
          <w:lang w:eastAsia="hi-IN" w:bidi="hi-IN"/>
        </w:rPr>
        <w:t xml:space="preserve"> 20</w:t>
      </w:r>
      <w:r>
        <w:rPr>
          <w:rFonts w:ascii="Times New Roman" w:eastAsia="Times New Roman" w:hAnsi="Times New Roman" w:cs="Times New Roman"/>
          <w:sz w:val="26"/>
          <w:szCs w:val="26"/>
          <w:lang w:eastAsia="hi-IN" w:bidi="hi-IN"/>
        </w:rPr>
        <w:t>21</w:t>
      </w:r>
      <w:r w:rsidRPr="00AC0F96">
        <w:rPr>
          <w:rFonts w:ascii="Times New Roman" w:eastAsia="Times New Roman" w:hAnsi="Times New Roman" w:cs="Times New Roman"/>
          <w:sz w:val="26"/>
          <w:szCs w:val="26"/>
          <w:lang w:eastAsia="hi-IN" w:bidi="hi-IN"/>
        </w:rPr>
        <w:t xml:space="preserve"> г. № </w:t>
      </w:r>
      <w:r>
        <w:rPr>
          <w:rFonts w:ascii="Times New Roman" w:eastAsia="Times New Roman" w:hAnsi="Times New Roman" w:cs="Times New Roman"/>
          <w:sz w:val="26"/>
          <w:szCs w:val="26"/>
          <w:lang w:eastAsia="hi-IN" w:bidi="hi-IN"/>
        </w:rPr>
        <w:t>01</w:t>
      </w:r>
      <w:r w:rsidR="00067A77">
        <w:rPr>
          <w:rFonts w:ascii="Times New Roman" w:eastAsia="Times New Roman" w:hAnsi="Times New Roman" w:cs="Times New Roman"/>
          <w:sz w:val="26"/>
          <w:szCs w:val="26"/>
          <w:lang w:eastAsia="hi-IN" w:bidi="hi-IN"/>
        </w:rPr>
        <w:t xml:space="preserve"> «</w:t>
      </w:r>
      <w:r w:rsidR="00067A77" w:rsidRPr="00067A77">
        <w:rPr>
          <w:rFonts w:ascii="Times New Roman" w:eastAsia="Times New Roman" w:hAnsi="Times New Roman" w:cs="Times New Roman"/>
          <w:sz w:val="26"/>
          <w:szCs w:val="26"/>
          <w:lang w:eastAsia="hi-IN" w:bidi="hi-IN"/>
        </w:rPr>
        <w:t>Об утверждении Порядка выдвижения, внесения,</w:t>
      </w:r>
    </w:p>
    <w:p w:rsidR="00AC0F96" w:rsidRPr="00AC0F96" w:rsidRDefault="00067A77" w:rsidP="00067A77">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r w:rsidRPr="00067A77">
        <w:rPr>
          <w:rFonts w:ascii="Times New Roman" w:eastAsia="Times New Roman" w:hAnsi="Times New Roman" w:cs="Times New Roman"/>
          <w:sz w:val="26"/>
          <w:szCs w:val="26"/>
          <w:lang w:eastAsia="hi-IN" w:bidi="hi-IN"/>
        </w:rPr>
        <w:t>обсуждения, рассмотрения инициативных проектов,</w:t>
      </w:r>
      <w:r>
        <w:rPr>
          <w:rFonts w:ascii="Times New Roman" w:eastAsia="Times New Roman" w:hAnsi="Times New Roman" w:cs="Times New Roman"/>
          <w:sz w:val="26"/>
          <w:szCs w:val="26"/>
          <w:lang w:eastAsia="hi-IN" w:bidi="hi-IN"/>
        </w:rPr>
        <w:t xml:space="preserve"> </w:t>
      </w:r>
      <w:r w:rsidRPr="00067A77">
        <w:rPr>
          <w:rFonts w:ascii="Times New Roman" w:eastAsia="Times New Roman" w:hAnsi="Times New Roman" w:cs="Times New Roman"/>
          <w:sz w:val="26"/>
          <w:szCs w:val="26"/>
          <w:lang w:eastAsia="hi-IN" w:bidi="hi-IN"/>
        </w:rPr>
        <w:t>а также проведения их конкурсного отбора в</w:t>
      </w:r>
      <w:r>
        <w:rPr>
          <w:rFonts w:ascii="Times New Roman" w:eastAsia="Times New Roman" w:hAnsi="Times New Roman" w:cs="Times New Roman"/>
          <w:sz w:val="26"/>
          <w:szCs w:val="26"/>
          <w:lang w:eastAsia="hi-IN" w:bidi="hi-IN"/>
        </w:rPr>
        <w:t xml:space="preserve"> </w:t>
      </w:r>
      <w:r w:rsidRPr="00067A77">
        <w:rPr>
          <w:rFonts w:ascii="Times New Roman" w:eastAsia="Times New Roman" w:hAnsi="Times New Roman" w:cs="Times New Roman"/>
          <w:sz w:val="26"/>
          <w:szCs w:val="26"/>
          <w:lang w:eastAsia="hi-IN" w:bidi="hi-IN"/>
        </w:rPr>
        <w:t xml:space="preserve">сельском поселении </w:t>
      </w:r>
      <w:proofErr w:type="spellStart"/>
      <w:r w:rsidRPr="00067A77">
        <w:rPr>
          <w:rFonts w:ascii="Times New Roman" w:eastAsia="Times New Roman" w:hAnsi="Times New Roman" w:cs="Times New Roman"/>
          <w:sz w:val="26"/>
          <w:szCs w:val="26"/>
          <w:lang w:eastAsia="hi-IN" w:bidi="hi-IN"/>
        </w:rPr>
        <w:t>Перегребное</w:t>
      </w:r>
      <w:proofErr w:type="spellEnd"/>
      <w:r>
        <w:rPr>
          <w:rFonts w:ascii="Times New Roman" w:eastAsia="Times New Roman" w:hAnsi="Times New Roman" w:cs="Times New Roman"/>
          <w:sz w:val="26"/>
          <w:szCs w:val="26"/>
          <w:lang w:eastAsia="hi-IN" w:bidi="hi-IN"/>
        </w:rPr>
        <w:t>»</w:t>
      </w:r>
    </w:p>
    <w:p w:rsidR="00AC0F96" w:rsidRPr="00AC0F96" w:rsidRDefault="00AC0F96" w:rsidP="00AC0F96">
      <w:pPr>
        <w:widowControl w:val="0"/>
        <w:suppressAutoHyphens/>
        <w:autoSpaceDE w:val="0"/>
        <w:autoSpaceDN w:val="0"/>
        <w:adjustRightInd w:val="0"/>
        <w:spacing w:after="0" w:line="240" w:lineRule="auto"/>
        <w:jc w:val="center"/>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Разослать:</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1. Администрация 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 1 экз.</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2. Отдел правового обеспечения, муниципальной службы и социальной политики администрации 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 2 экз.</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3. Отдел обеспечения жизнедеятельности и управления муниципальным имуществом – 1 экз.</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4. Финансово-экономический отдел – 1 экз.</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Итого: 4 экз.</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spacing w:after="0" w:line="240" w:lineRule="auto"/>
        <w:jc w:val="both"/>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Заместитель главы администрации</w:t>
      </w:r>
    </w:p>
    <w:p w:rsidR="00AC0F96" w:rsidRPr="00AC0F96" w:rsidRDefault="00AC0F96" w:rsidP="00AC0F96">
      <w:pPr>
        <w:widowControl w:val="0"/>
        <w:suppressAutoHyphens/>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по социальным и организационно-правовым вопросам</w:t>
      </w:r>
    </w:p>
    <w:p w:rsidR="00AC0F96" w:rsidRPr="00AC0F96" w:rsidRDefault="00AC0F96" w:rsidP="00AC0F96">
      <w:pPr>
        <w:widowControl w:val="0"/>
        <w:suppressAutoHyphens/>
        <w:spacing w:after="0" w:line="240" w:lineRule="auto"/>
        <w:jc w:val="both"/>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 xml:space="preserve">сельского поселения </w:t>
      </w:r>
      <w:proofErr w:type="spellStart"/>
      <w:r w:rsidRPr="00AC0F96">
        <w:rPr>
          <w:rFonts w:ascii="Times New Roman" w:eastAsia="Times New Roman" w:hAnsi="Times New Roman" w:cs="Times New Roman"/>
          <w:sz w:val="26"/>
          <w:szCs w:val="26"/>
          <w:lang w:eastAsia="hi-IN" w:bidi="hi-IN"/>
        </w:rPr>
        <w:t>Перегребное</w:t>
      </w:r>
      <w:proofErr w:type="spellEnd"/>
      <w:r w:rsidRPr="00AC0F96">
        <w:rPr>
          <w:rFonts w:ascii="Times New Roman" w:eastAsia="Times New Roman" w:hAnsi="Times New Roman" w:cs="Times New Roman"/>
          <w:sz w:val="26"/>
          <w:szCs w:val="26"/>
          <w:lang w:eastAsia="hi-IN" w:bidi="hi-IN"/>
        </w:rPr>
        <w:t xml:space="preserve">  </w:t>
      </w:r>
      <w:r w:rsidRPr="00AC0F96">
        <w:rPr>
          <w:rFonts w:ascii="Times New Roman" w:eastAsia="Times New Roman" w:hAnsi="Times New Roman" w:cs="Times New Roman"/>
          <w:sz w:val="26"/>
          <w:szCs w:val="26"/>
          <w:lang w:eastAsia="hi-IN" w:bidi="hi-IN"/>
        </w:rPr>
        <w:tab/>
      </w:r>
      <w:r w:rsidRPr="00AC0F96">
        <w:rPr>
          <w:rFonts w:ascii="Times New Roman" w:eastAsia="Times New Roman" w:hAnsi="Times New Roman" w:cs="Times New Roman"/>
          <w:sz w:val="26"/>
          <w:szCs w:val="26"/>
          <w:lang w:eastAsia="hi-IN" w:bidi="hi-IN"/>
        </w:rPr>
        <w:tab/>
        <w:t xml:space="preserve">   </w:t>
      </w:r>
      <w:r w:rsidRPr="00AC0F96">
        <w:rPr>
          <w:rFonts w:ascii="Times New Roman" w:eastAsia="Times New Roman" w:hAnsi="Times New Roman" w:cs="Times New Roman"/>
          <w:sz w:val="26"/>
          <w:szCs w:val="26"/>
          <w:lang w:eastAsia="hi-IN" w:bidi="hi-IN"/>
        </w:rPr>
        <w:tab/>
        <w:t xml:space="preserve">                        </w:t>
      </w:r>
      <w:proofErr w:type="spellStart"/>
      <w:r w:rsidRPr="00AC0F96">
        <w:rPr>
          <w:rFonts w:ascii="Times New Roman" w:eastAsia="Times New Roman" w:hAnsi="Times New Roman" w:cs="Times New Roman"/>
          <w:sz w:val="26"/>
          <w:szCs w:val="26"/>
          <w:lang w:eastAsia="hi-IN" w:bidi="hi-IN"/>
        </w:rPr>
        <w:t>Т.Н.Комарова</w:t>
      </w:r>
      <w:proofErr w:type="spellEnd"/>
      <w:r w:rsidRPr="00AC0F96">
        <w:rPr>
          <w:rFonts w:ascii="Times New Roman" w:eastAsia="Times New Roman" w:hAnsi="Times New Roman" w:cs="Times New Roman"/>
          <w:sz w:val="26"/>
          <w:szCs w:val="26"/>
          <w:lang w:eastAsia="hi-IN" w:bidi="hi-IN"/>
        </w:rPr>
        <w:t xml:space="preserve">    </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r w:rsidRPr="00AC0F96">
        <w:rPr>
          <w:rFonts w:ascii="Times New Roman" w:eastAsia="Times New Roman" w:hAnsi="Times New Roman" w:cs="Times New Roman"/>
          <w:sz w:val="26"/>
          <w:szCs w:val="26"/>
          <w:lang w:eastAsia="hi-IN" w:bidi="hi-IN"/>
        </w:rPr>
        <w:t>«</w:t>
      </w:r>
      <w:r w:rsidR="00E6689F">
        <w:rPr>
          <w:rFonts w:ascii="Times New Roman" w:eastAsia="Times New Roman" w:hAnsi="Times New Roman" w:cs="Times New Roman"/>
          <w:sz w:val="26"/>
          <w:szCs w:val="26"/>
          <w:lang w:eastAsia="hi-IN" w:bidi="hi-IN"/>
        </w:rPr>
        <w:t>01</w:t>
      </w:r>
      <w:r w:rsidRPr="00AC0F96">
        <w:rPr>
          <w:rFonts w:ascii="Times New Roman" w:eastAsia="Times New Roman" w:hAnsi="Times New Roman" w:cs="Times New Roman"/>
          <w:sz w:val="26"/>
          <w:szCs w:val="26"/>
          <w:lang w:eastAsia="hi-IN" w:bidi="hi-IN"/>
        </w:rPr>
        <w:t xml:space="preserve">» </w:t>
      </w:r>
      <w:r w:rsidR="00E6689F">
        <w:rPr>
          <w:rFonts w:ascii="Times New Roman" w:eastAsia="Times New Roman" w:hAnsi="Times New Roman" w:cs="Times New Roman"/>
          <w:sz w:val="26"/>
          <w:szCs w:val="26"/>
          <w:lang w:eastAsia="hi-IN" w:bidi="hi-IN"/>
        </w:rPr>
        <w:t>февраля</w:t>
      </w:r>
      <w:r w:rsidRPr="00AC0F96">
        <w:rPr>
          <w:rFonts w:ascii="Times New Roman" w:eastAsia="Times New Roman" w:hAnsi="Times New Roman" w:cs="Times New Roman"/>
          <w:sz w:val="26"/>
          <w:szCs w:val="26"/>
          <w:lang w:eastAsia="hi-IN" w:bidi="hi-IN"/>
        </w:rPr>
        <w:t xml:space="preserve"> 202</w:t>
      </w:r>
      <w:r w:rsidR="00E6689F">
        <w:rPr>
          <w:rFonts w:ascii="Times New Roman" w:eastAsia="Times New Roman" w:hAnsi="Times New Roman" w:cs="Times New Roman"/>
          <w:sz w:val="26"/>
          <w:szCs w:val="26"/>
          <w:lang w:eastAsia="hi-IN" w:bidi="hi-IN"/>
        </w:rPr>
        <w:t>1</w:t>
      </w:r>
      <w:r w:rsidRPr="00AC0F96">
        <w:rPr>
          <w:rFonts w:ascii="Times New Roman" w:eastAsia="Times New Roman" w:hAnsi="Times New Roman" w:cs="Times New Roman"/>
          <w:sz w:val="26"/>
          <w:szCs w:val="26"/>
          <w:lang w:eastAsia="hi-IN" w:bidi="hi-IN"/>
        </w:rPr>
        <w:t xml:space="preserve"> г.</w:t>
      </w: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6"/>
          <w:szCs w:val="26"/>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hi-IN" w:bidi="hi-IN"/>
        </w:rPr>
      </w:pPr>
    </w:p>
    <w:p w:rsidR="00AC0F96" w:rsidRPr="00AC0F96" w:rsidRDefault="00AC0F96" w:rsidP="00AC0F96">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hi-IN" w:bidi="hi-IN"/>
        </w:rPr>
      </w:pPr>
    </w:p>
    <w:p w:rsidR="00AC0F96" w:rsidRPr="00AC0F96" w:rsidRDefault="00AC0F96" w:rsidP="00AC0F96">
      <w:pPr>
        <w:widowControl w:val="0"/>
        <w:suppressAutoHyphens/>
        <w:spacing w:after="0" w:line="240" w:lineRule="auto"/>
        <w:jc w:val="both"/>
        <w:rPr>
          <w:rFonts w:ascii="Times New Roman" w:eastAsia="Times New Roman" w:hAnsi="Times New Roman" w:cs="Times New Roman"/>
          <w:sz w:val="24"/>
          <w:szCs w:val="24"/>
          <w:lang w:eastAsia="hi-IN" w:bidi="hi-IN"/>
        </w:rPr>
      </w:pPr>
    </w:p>
    <w:p w:rsidR="00AC0F96" w:rsidRPr="00AC0F96" w:rsidRDefault="00AC0F96" w:rsidP="00AC0F96">
      <w:pPr>
        <w:spacing w:after="0" w:line="240" w:lineRule="auto"/>
        <w:ind w:firstLine="708"/>
        <w:jc w:val="both"/>
        <w:rPr>
          <w:rFonts w:ascii="Times New Roman" w:eastAsia="Times New Roman" w:hAnsi="Times New Roman" w:cs="Times New Roman"/>
          <w:sz w:val="24"/>
          <w:szCs w:val="24"/>
          <w:lang w:eastAsia="ru-RU"/>
        </w:rPr>
      </w:pPr>
    </w:p>
    <w:p w:rsidR="00AC0F96" w:rsidRDefault="00AC0F96" w:rsidP="00176CCD">
      <w:pPr>
        <w:spacing w:after="1" w:line="200" w:lineRule="atLeast"/>
        <w:jc w:val="both"/>
        <w:rPr>
          <w:rFonts w:ascii="Times New Roman" w:hAnsi="Times New Roman" w:cs="Times New Roman"/>
          <w:sz w:val="16"/>
          <w:szCs w:val="16"/>
        </w:rPr>
      </w:pPr>
      <w:bookmarkStart w:id="13" w:name="_GoBack"/>
      <w:bookmarkEnd w:id="13"/>
    </w:p>
    <w:sectPr w:rsidR="00AC0F96" w:rsidSect="003F1C9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1FF6"/>
    <w:multiLevelType w:val="multilevel"/>
    <w:tmpl w:val="9F2E317E"/>
    <w:lvl w:ilvl="0">
      <w:start w:val="5"/>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7F95784"/>
    <w:multiLevelType w:val="hybridMultilevel"/>
    <w:tmpl w:val="8F341F58"/>
    <w:lvl w:ilvl="0" w:tplc="FCC47BFC">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980FBF"/>
    <w:multiLevelType w:val="multilevel"/>
    <w:tmpl w:val="DE5619E6"/>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ascii="Times New Roman" w:eastAsia="Times New Roman" w:hAnsi="Times New Roman" w:cs="Times New Roman"/>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
    <w:nsid w:val="1C7F5BF2"/>
    <w:multiLevelType w:val="hybridMultilevel"/>
    <w:tmpl w:val="B0AC49B0"/>
    <w:lvl w:ilvl="0" w:tplc="FFF86F0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56AA4"/>
    <w:multiLevelType w:val="multilevel"/>
    <w:tmpl w:val="BBC2A5CC"/>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1E7621A"/>
    <w:multiLevelType w:val="hybridMultilevel"/>
    <w:tmpl w:val="839ECF8C"/>
    <w:lvl w:ilvl="0" w:tplc="363600F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5EE4882"/>
    <w:multiLevelType w:val="multilevel"/>
    <w:tmpl w:val="F04E9EA6"/>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279167C"/>
    <w:multiLevelType w:val="hybridMultilevel"/>
    <w:tmpl w:val="C98EC7D4"/>
    <w:lvl w:ilvl="0" w:tplc="C5F499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3823D16"/>
    <w:multiLevelType w:val="hybridMultilevel"/>
    <w:tmpl w:val="548AAD8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3870F29"/>
    <w:multiLevelType w:val="hybridMultilevel"/>
    <w:tmpl w:val="80A6F372"/>
    <w:lvl w:ilvl="0" w:tplc="4C2481C2">
      <w:start w:val="1"/>
      <w:numFmt w:val="decimal"/>
      <w:lvlText w:val="%1."/>
      <w:lvlJc w:val="left"/>
      <w:pPr>
        <w:ind w:left="1368" w:hanging="8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B457FDC"/>
    <w:multiLevelType w:val="singleLevel"/>
    <w:tmpl w:val="0419000F"/>
    <w:lvl w:ilvl="0">
      <w:start w:val="1"/>
      <w:numFmt w:val="decimal"/>
      <w:lvlText w:val="%1."/>
      <w:lvlJc w:val="left"/>
      <w:pPr>
        <w:tabs>
          <w:tab w:val="num" w:pos="360"/>
        </w:tabs>
        <w:ind w:left="360" w:hanging="360"/>
      </w:pPr>
    </w:lvl>
  </w:abstractNum>
  <w:abstractNum w:abstractNumId="11">
    <w:nsid w:val="40222C5C"/>
    <w:multiLevelType w:val="multilevel"/>
    <w:tmpl w:val="434641F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3205877"/>
    <w:multiLevelType w:val="multilevel"/>
    <w:tmpl w:val="34E24B44"/>
    <w:lvl w:ilvl="0">
      <w:start w:val="1"/>
      <w:numFmt w:val="decimal"/>
      <w:lvlText w:val="%1."/>
      <w:lvlJc w:val="left"/>
      <w:pPr>
        <w:ind w:left="1260" w:hanging="360"/>
      </w:pPr>
    </w:lvl>
    <w:lvl w:ilvl="1">
      <w:start w:val="1"/>
      <w:numFmt w:val="decimal"/>
      <w:isLgl/>
      <w:lvlText w:val="%1.%2."/>
      <w:lvlJc w:val="left"/>
      <w:pPr>
        <w:ind w:left="1545" w:hanging="64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3">
    <w:nsid w:val="43CF19E1"/>
    <w:multiLevelType w:val="multilevel"/>
    <w:tmpl w:val="2B2816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47C1AC0"/>
    <w:multiLevelType w:val="hybridMultilevel"/>
    <w:tmpl w:val="B682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9374C8"/>
    <w:multiLevelType w:val="multilevel"/>
    <w:tmpl w:val="EC4CE0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609C7F95"/>
    <w:multiLevelType w:val="hybridMultilevel"/>
    <w:tmpl w:val="F3DE2E9E"/>
    <w:lvl w:ilvl="0" w:tplc="ED56C0CE">
      <w:start w:val="1"/>
      <w:numFmt w:val="decimal"/>
      <w:lvlText w:val="%1."/>
      <w:lvlJc w:val="left"/>
      <w:pPr>
        <w:ind w:left="510" w:firstLine="3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1C915E2"/>
    <w:multiLevelType w:val="multilevel"/>
    <w:tmpl w:val="43EAE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0024EB4"/>
    <w:multiLevelType w:val="hybridMultilevel"/>
    <w:tmpl w:val="4E80F674"/>
    <w:lvl w:ilvl="0" w:tplc="D55E031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A64BA1"/>
    <w:multiLevelType w:val="hybridMultilevel"/>
    <w:tmpl w:val="FD9E1D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1FE7008"/>
    <w:multiLevelType w:val="hybridMultilevel"/>
    <w:tmpl w:val="9596078C"/>
    <w:lvl w:ilvl="0" w:tplc="3978023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D7F8E55E">
      <w:start w:val="1"/>
      <w:numFmt w:val="decimal"/>
      <w:lvlText w:val="%6)"/>
      <w:lvlJc w:val="right"/>
      <w:pPr>
        <w:ind w:left="4669" w:hanging="180"/>
      </w:pPr>
      <w:rPr>
        <w:rFonts w:ascii="Times New Roman" w:eastAsia="Times New Roman" w:hAnsi="Times New Roman" w:cs="Times New Roman"/>
      </w:r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3843A8"/>
    <w:multiLevelType w:val="hybridMultilevel"/>
    <w:tmpl w:val="2AD6AE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6880D10"/>
    <w:multiLevelType w:val="multilevel"/>
    <w:tmpl w:val="4762F3B2"/>
    <w:lvl w:ilvl="0">
      <w:start w:val="2"/>
      <w:numFmt w:val="decimal"/>
      <w:lvlText w:val="%1."/>
      <w:lvlJc w:val="left"/>
      <w:pPr>
        <w:ind w:left="2346"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13"/>
  </w:num>
  <w:num w:numId="3">
    <w:abstractNumId w:val="6"/>
  </w:num>
  <w:num w:numId="4">
    <w:abstractNumId w:val="12"/>
  </w:num>
  <w:num w:numId="5">
    <w:abstractNumId w:val="15"/>
  </w:num>
  <w:num w:numId="6">
    <w:abstractNumId w:val="17"/>
  </w:num>
  <w:num w:numId="7">
    <w:abstractNumId w:val="19"/>
  </w:num>
  <w:num w:numId="8">
    <w:abstractNumId w:val="3"/>
  </w:num>
  <w:num w:numId="9">
    <w:abstractNumId w:val="2"/>
  </w:num>
  <w:num w:numId="10">
    <w:abstractNumId w:val="2"/>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lvlText w:val="Статья %3."/>
        <w:lvlJc w:val="left"/>
        <w:pPr>
          <w:tabs>
            <w:tab w:val="num" w:pos="2410"/>
          </w:tabs>
          <w:ind w:left="2410" w:hanging="1701"/>
        </w:pPr>
        <w:rPr>
          <w:rFonts w:hint="default"/>
          <w:b w:val="0"/>
        </w:rPr>
      </w:lvl>
    </w:lvlOverride>
    <w:lvlOverride w:ilvl="3">
      <w:lvl w:ilvl="3">
        <w:start w:val="1"/>
        <w:numFmt w:val="decimal"/>
        <w:pStyle w:val="a"/>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4"/>
    </w:lvlOverride>
  </w:num>
  <w:num w:numId="16">
    <w:abstractNumId w:val="1"/>
  </w:num>
  <w:num w:numId="17">
    <w:abstractNumId w:val="20"/>
  </w:num>
  <w:num w:numId="18">
    <w:abstractNumId w:val="18"/>
  </w:num>
  <w:num w:numId="19">
    <w:abstractNumId w:val="4"/>
  </w:num>
  <w:num w:numId="20">
    <w:abstractNumId w:val="22"/>
  </w:num>
  <w:num w:numId="21">
    <w:abstractNumId w:val="9"/>
  </w:num>
  <w:num w:numId="22">
    <w:abstractNumId w:val="5"/>
  </w:num>
  <w:num w:numId="23">
    <w:abstractNumId w:val="10"/>
    <w:lvlOverride w:ilvl="0">
      <w:startOverride w:val="1"/>
    </w:lvlOverride>
  </w:num>
  <w:num w:numId="24">
    <w:abstractNumId w:val="0"/>
  </w:num>
  <w:num w:numId="25">
    <w:abstractNumId w:val="11"/>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5D"/>
    <w:rsid w:val="00022E21"/>
    <w:rsid w:val="00054208"/>
    <w:rsid w:val="000560C3"/>
    <w:rsid w:val="00067A77"/>
    <w:rsid w:val="00067E78"/>
    <w:rsid w:val="0008719E"/>
    <w:rsid w:val="000A06EC"/>
    <w:rsid w:val="000C131A"/>
    <w:rsid w:val="00101D7B"/>
    <w:rsid w:val="00121C92"/>
    <w:rsid w:val="00121F8D"/>
    <w:rsid w:val="00134F3E"/>
    <w:rsid w:val="00170DBD"/>
    <w:rsid w:val="00176CCD"/>
    <w:rsid w:val="00176D93"/>
    <w:rsid w:val="00180CDE"/>
    <w:rsid w:val="00197FE5"/>
    <w:rsid w:val="001A7862"/>
    <w:rsid w:val="001C4498"/>
    <w:rsid w:val="001D3EDA"/>
    <w:rsid w:val="001F7CAE"/>
    <w:rsid w:val="0020152C"/>
    <w:rsid w:val="00204B52"/>
    <w:rsid w:val="00233945"/>
    <w:rsid w:val="00251D1F"/>
    <w:rsid w:val="00255E8C"/>
    <w:rsid w:val="0029384E"/>
    <w:rsid w:val="002A1E3E"/>
    <w:rsid w:val="002B35A7"/>
    <w:rsid w:val="002B438B"/>
    <w:rsid w:val="002B7A1C"/>
    <w:rsid w:val="002D1228"/>
    <w:rsid w:val="003147F8"/>
    <w:rsid w:val="003168CD"/>
    <w:rsid w:val="003220B6"/>
    <w:rsid w:val="003466C7"/>
    <w:rsid w:val="00352D41"/>
    <w:rsid w:val="00355E77"/>
    <w:rsid w:val="00356167"/>
    <w:rsid w:val="003565BC"/>
    <w:rsid w:val="00371211"/>
    <w:rsid w:val="00385EC0"/>
    <w:rsid w:val="003866FF"/>
    <w:rsid w:val="003A05FD"/>
    <w:rsid w:val="003E1886"/>
    <w:rsid w:val="003F1C90"/>
    <w:rsid w:val="00420613"/>
    <w:rsid w:val="00424B78"/>
    <w:rsid w:val="00450355"/>
    <w:rsid w:val="0046519F"/>
    <w:rsid w:val="004777A7"/>
    <w:rsid w:val="004A7872"/>
    <w:rsid w:val="004B4EAB"/>
    <w:rsid w:val="004F05E2"/>
    <w:rsid w:val="004F39A8"/>
    <w:rsid w:val="004F45E4"/>
    <w:rsid w:val="005178DD"/>
    <w:rsid w:val="005616BE"/>
    <w:rsid w:val="00571CC9"/>
    <w:rsid w:val="005B6E03"/>
    <w:rsid w:val="005E6EF5"/>
    <w:rsid w:val="005F0E17"/>
    <w:rsid w:val="005F7508"/>
    <w:rsid w:val="00602C45"/>
    <w:rsid w:val="006123F5"/>
    <w:rsid w:val="00620A13"/>
    <w:rsid w:val="00623F19"/>
    <w:rsid w:val="00641F36"/>
    <w:rsid w:val="00664D5E"/>
    <w:rsid w:val="00674A0E"/>
    <w:rsid w:val="00687164"/>
    <w:rsid w:val="006A7268"/>
    <w:rsid w:val="006C2B47"/>
    <w:rsid w:val="007162E4"/>
    <w:rsid w:val="00745865"/>
    <w:rsid w:val="007523C2"/>
    <w:rsid w:val="0079291C"/>
    <w:rsid w:val="007943E5"/>
    <w:rsid w:val="00796B45"/>
    <w:rsid w:val="007B5A05"/>
    <w:rsid w:val="007F5446"/>
    <w:rsid w:val="00801586"/>
    <w:rsid w:val="00813049"/>
    <w:rsid w:val="008772FE"/>
    <w:rsid w:val="0088533E"/>
    <w:rsid w:val="0089190D"/>
    <w:rsid w:val="008A2D1A"/>
    <w:rsid w:val="008A42AE"/>
    <w:rsid w:val="008B6C71"/>
    <w:rsid w:val="008E357E"/>
    <w:rsid w:val="00915D3D"/>
    <w:rsid w:val="00967886"/>
    <w:rsid w:val="009745E6"/>
    <w:rsid w:val="009B3546"/>
    <w:rsid w:val="009C51CC"/>
    <w:rsid w:val="009C7CFC"/>
    <w:rsid w:val="009D3DA1"/>
    <w:rsid w:val="00A209BC"/>
    <w:rsid w:val="00A87F89"/>
    <w:rsid w:val="00AA3C0B"/>
    <w:rsid w:val="00AC0F96"/>
    <w:rsid w:val="00B33D5D"/>
    <w:rsid w:val="00B563D9"/>
    <w:rsid w:val="00B56886"/>
    <w:rsid w:val="00B64367"/>
    <w:rsid w:val="00B80369"/>
    <w:rsid w:val="00B819D6"/>
    <w:rsid w:val="00B81B8D"/>
    <w:rsid w:val="00B90EBE"/>
    <w:rsid w:val="00BC2ADA"/>
    <w:rsid w:val="00BC56DA"/>
    <w:rsid w:val="00BD44E2"/>
    <w:rsid w:val="00BD6C5D"/>
    <w:rsid w:val="00BE225C"/>
    <w:rsid w:val="00BF1DA8"/>
    <w:rsid w:val="00BF1EDA"/>
    <w:rsid w:val="00C05C10"/>
    <w:rsid w:val="00C212EE"/>
    <w:rsid w:val="00C23947"/>
    <w:rsid w:val="00C43C4F"/>
    <w:rsid w:val="00C648F2"/>
    <w:rsid w:val="00C70AE6"/>
    <w:rsid w:val="00C8373A"/>
    <w:rsid w:val="00CF01A6"/>
    <w:rsid w:val="00CF4E20"/>
    <w:rsid w:val="00D13630"/>
    <w:rsid w:val="00D2797D"/>
    <w:rsid w:val="00D3021A"/>
    <w:rsid w:val="00D40E5D"/>
    <w:rsid w:val="00D47214"/>
    <w:rsid w:val="00D51EDD"/>
    <w:rsid w:val="00E1584E"/>
    <w:rsid w:val="00E6689F"/>
    <w:rsid w:val="00E745E5"/>
    <w:rsid w:val="00E96BF3"/>
    <w:rsid w:val="00ED4D91"/>
    <w:rsid w:val="00ED6F6F"/>
    <w:rsid w:val="00F0454A"/>
    <w:rsid w:val="00F64446"/>
    <w:rsid w:val="00F73A02"/>
    <w:rsid w:val="00F83308"/>
    <w:rsid w:val="00F9473D"/>
    <w:rsid w:val="00FC592F"/>
    <w:rsid w:val="00FE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F1C9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F1C90"/>
    <w:rPr>
      <w:rFonts w:ascii="Tahoma" w:hAnsi="Tahoma" w:cs="Tahoma"/>
      <w:sz w:val="16"/>
      <w:szCs w:val="16"/>
    </w:rPr>
  </w:style>
  <w:style w:type="paragraph" w:styleId="a6">
    <w:name w:val="List Paragraph"/>
    <w:basedOn w:val="a0"/>
    <w:link w:val="a7"/>
    <w:uiPriority w:val="34"/>
    <w:qFormat/>
    <w:rsid w:val="00197FE5"/>
    <w:pPr>
      <w:ind w:left="720"/>
      <w:contextualSpacing/>
    </w:pPr>
  </w:style>
  <w:style w:type="character" w:customStyle="1" w:styleId="a7">
    <w:name w:val="Абзац списка Знак"/>
    <w:link w:val="a6"/>
    <w:uiPriority w:val="34"/>
    <w:locked/>
    <w:rsid w:val="00176CCD"/>
  </w:style>
  <w:style w:type="paragraph" w:customStyle="1" w:styleId="ConsPlusNormal">
    <w:name w:val="ConsPlusNormal"/>
    <w:rsid w:val="00371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2A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Текст сноски Знак"/>
    <w:basedOn w:val="a1"/>
    <w:link w:val="a9"/>
    <w:semiHidden/>
    <w:rsid w:val="00176CCD"/>
    <w:rPr>
      <w:rFonts w:ascii="Times New Roman" w:eastAsia="Times New Roman" w:hAnsi="Times New Roman" w:cs="Times New Roman"/>
      <w:sz w:val="20"/>
      <w:szCs w:val="20"/>
      <w:lang w:eastAsia="ru-RU"/>
    </w:rPr>
  </w:style>
  <w:style w:type="paragraph" w:styleId="a9">
    <w:name w:val="footnote text"/>
    <w:basedOn w:val="a0"/>
    <w:link w:val="a8"/>
    <w:semiHidden/>
    <w:rsid w:val="00176CCD"/>
    <w:pPr>
      <w:spacing w:after="0" w:line="240" w:lineRule="auto"/>
    </w:pPr>
    <w:rPr>
      <w:rFonts w:ascii="Times New Roman" w:eastAsia="Times New Roman" w:hAnsi="Times New Roman" w:cs="Times New Roman"/>
      <w:sz w:val="20"/>
      <w:szCs w:val="20"/>
      <w:lang w:eastAsia="ru-RU"/>
    </w:rPr>
  </w:style>
  <w:style w:type="paragraph" w:customStyle="1" w:styleId="a">
    <w:name w:val="Осн_СПД"/>
    <w:basedOn w:val="a0"/>
    <w:qFormat/>
    <w:rsid w:val="00176CCD"/>
    <w:pPr>
      <w:numPr>
        <w:ilvl w:val="3"/>
        <w:numId w:val="9"/>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a">
    <w:name w:val="Статья_СПД"/>
    <w:basedOn w:val="a0"/>
    <w:next w:val="a"/>
    <w:autoRedefine/>
    <w:qFormat/>
    <w:rsid w:val="00176CCD"/>
    <w:pPr>
      <w:keepNext/>
      <w:spacing w:before="240" w:after="240" w:line="240" w:lineRule="auto"/>
      <w:ind w:left="709"/>
      <w:jc w:val="center"/>
    </w:pPr>
    <w:rPr>
      <w:rFonts w:ascii="Times New Roman" w:eastAsia="Times New Roman" w:hAnsi="Times New Roman" w:cs="Times New Roman"/>
      <w:b/>
      <w:sz w:val="24"/>
      <w:szCs w:val="24"/>
      <w:lang w:eastAsia="ru-RU"/>
    </w:rPr>
  </w:style>
  <w:style w:type="paragraph" w:styleId="3">
    <w:name w:val="Body Text Indent 3"/>
    <w:basedOn w:val="a0"/>
    <w:link w:val="30"/>
    <w:semiHidden/>
    <w:unhideWhenUsed/>
    <w:rsid w:val="00E96BF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semiHidden/>
    <w:rsid w:val="00E96BF3"/>
    <w:rPr>
      <w:rFonts w:ascii="Times New Roman" w:eastAsia="Times New Roman" w:hAnsi="Times New Roman" w:cs="Times New Roman"/>
      <w:sz w:val="16"/>
      <w:szCs w:val="16"/>
      <w:lang w:eastAsia="ru-RU"/>
    </w:rPr>
  </w:style>
  <w:style w:type="character" w:customStyle="1" w:styleId="ab">
    <w:name w:val="Цветовое выделение"/>
    <w:uiPriority w:val="99"/>
    <w:rsid w:val="00E96BF3"/>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F1C9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F1C90"/>
    <w:rPr>
      <w:rFonts w:ascii="Tahoma" w:hAnsi="Tahoma" w:cs="Tahoma"/>
      <w:sz w:val="16"/>
      <w:szCs w:val="16"/>
    </w:rPr>
  </w:style>
  <w:style w:type="paragraph" w:styleId="a6">
    <w:name w:val="List Paragraph"/>
    <w:basedOn w:val="a0"/>
    <w:link w:val="a7"/>
    <w:uiPriority w:val="34"/>
    <w:qFormat/>
    <w:rsid w:val="00197FE5"/>
    <w:pPr>
      <w:ind w:left="720"/>
      <w:contextualSpacing/>
    </w:pPr>
  </w:style>
  <w:style w:type="character" w:customStyle="1" w:styleId="a7">
    <w:name w:val="Абзац списка Знак"/>
    <w:link w:val="a6"/>
    <w:uiPriority w:val="34"/>
    <w:locked/>
    <w:rsid w:val="00176CCD"/>
  </w:style>
  <w:style w:type="paragraph" w:customStyle="1" w:styleId="ConsPlusNormal">
    <w:name w:val="ConsPlusNormal"/>
    <w:rsid w:val="00371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2A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Текст сноски Знак"/>
    <w:basedOn w:val="a1"/>
    <w:link w:val="a9"/>
    <w:semiHidden/>
    <w:rsid w:val="00176CCD"/>
    <w:rPr>
      <w:rFonts w:ascii="Times New Roman" w:eastAsia="Times New Roman" w:hAnsi="Times New Roman" w:cs="Times New Roman"/>
      <w:sz w:val="20"/>
      <w:szCs w:val="20"/>
      <w:lang w:eastAsia="ru-RU"/>
    </w:rPr>
  </w:style>
  <w:style w:type="paragraph" w:styleId="a9">
    <w:name w:val="footnote text"/>
    <w:basedOn w:val="a0"/>
    <w:link w:val="a8"/>
    <w:semiHidden/>
    <w:rsid w:val="00176CCD"/>
    <w:pPr>
      <w:spacing w:after="0" w:line="240" w:lineRule="auto"/>
    </w:pPr>
    <w:rPr>
      <w:rFonts w:ascii="Times New Roman" w:eastAsia="Times New Roman" w:hAnsi="Times New Roman" w:cs="Times New Roman"/>
      <w:sz w:val="20"/>
      <w:szCs w:val="20"/>
      <w:lang w:eastAsia="ru-RU"/>
    </w:rPr>
  </w:style>
  <w:style w:type="paragraph" w:customStyle="1" w:styleId="a">
    <w:name w:val="Осн_СПД"/>
    <w:basedOn w:val="a0"/>
    <w:qFormat/>
    <w:rsid w:val="00176CCD"/>
    <w:pPr>
      <w:numPr>
        <w:ilvl w:val="3"/>
        <w:numId w:val="9"/>
      </w:numPr>
      <w:spacing w:after="0" w:line="240" w:lineRule="auto"/>
      <w:ind w:left="0"/>
      <w:contextualSpacing/>
      <w:jc w:val="both"/>
    </w:pPr>
    <w:rPr>
      <w:rFonts w:ascii="Times New Roman" w:eastAsia="Times New Roman" w:hAnsi="Times New Roman" w:cs="Times New Roman"/>
      <w:sz w:val="28"/>
      <w:szCs w:val="26"/>
      <w:lang w:eastAsia="ru-RU"/>
    </w:rPr>
  </w:style>
  <w:style w:type="paragraph" w:customStyle="1" w:styleId="aa">
    <w:name w:val="Статья_СПД"/>
    <w:basedOn w:val="a0"/>
    <w:next w:val="a"/>
    <w:autoRedefine/>
    <w:qFormat/>
    <w:rsid w:val="00176CCD"/>
    <w:pPr>
      <w:keepNext/>
      <w:spacing w:before="240" w:after="240" w:line="240" w:lineRule="auto"/>
      <w:ind w:left="709"/>
      <w:jc w:val="center"/>
    </w:pPr>
    <w:rPr>
      <w:rFonts w:ascii="Times New Roman" w:eastAsia="Times New Roman" w:hAnsi="Times New Roman" w:cs="Times New Roman"/>
      <w:b/>
      <w:sz w:val="24"/>
      <w:szCs w:val="24"/>
      <w:lang w:eastAsia="ru-RU"/>
    </w:rPr>
  </w:style>
  <w:style w:type="paragraph" w:styleId="3">
    <w:name w:val="Body Text Indent 3"/>
    <w:basedOn w:val="a0"/>
    <w:link w:val="30"/>
    <w:semiHidden/>
    <w:unhideWhenUsed/>
    <w:rsid w:val="00E96BF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1"/>
    <w:link w:val="3"/>
    <w:semiHidden/>
    <w:rsid w:val="00E96BF3"/>
    <w:rPr>
      <w:rFonts w:ascii="Times New Roman" w:eastAsia="Times New Roman" w:hAnsi="Times New Roman" w:cs="Times New Roman"/>
      <w:sz w:val="16"/>
      <w:szCs w:val="16"/>
      <w:lang w:eastAsia="ru-RU"/>
    </w:rPr>
  </w:style>
  <w:style w:type="character" w:customStyle="1" w:styleId="ab">
    <w:name w:val="Цветовое выделение"/>
    <w:uiPriority w:val="99"/>
    <w:rsid w:val="00E96BF3"/>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1D1E531EFE85F308AB58D01C72218AEFF68386D1E715C6EA8FAE43EB87B04B895F664D8E3328419EEAFF78EZ93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2A41D1E531EFE85F308AB58D01C72218AEFF68386A15715C6EA8FAE43EB87B04AA95AE68D9E42E8213FBF9A6C8C21F7270BBC0A6D4E663ACZB3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49CA46FEDA28617FE494D5280CB77D82BF3AF26858610D7E00876126wCo8K" TargetMode="External"/><Relationship Id="rId5" Type="http://schemas.openxmlformats.org/officeDocument/2006/relationships/settings" Target="settings.xml"/><Relationship Id="rId10" Type="http://schemas.openxmlformats.org/officeDocument/2006/relationships/hyperlink" Target="consultantplus://offline/ref=2A41D1E531EFE85F308AAB8017AB7517ABF336376F167F0B30FCFCB361E87D51EAD5A83D88A079881AF7B3F68E89107375ZA35G" TargetMode="External"/><Relationship Id="rId4" Type="http://schemas.microsoft.com/office/2007/relationships/stylesWithEffects" Target="stylesWithEffects.xml"/><Relationship Id="rId9" Type="http://schemas.openxmlformats.org/officeDocument/2006/relationships/hyperlink" Target="consultantplus://offline/ref=2A41D1E531EFE85F308AAB8017AB7517ABF336376F167F0B30FCFCB361E87D51EAD5A83D88A079881AF7B3F68E89107375ZA3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3E93-05A9-4889-A474-762D85CB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7740</Words>
  <Characters>44120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Журба, Елена Алекмандровна</dc:creator>
  <cp:keywords/>
  <dc:description/>
  <cp:lastModifiedBy>Komarova_TN</cp:lastModifiedBy>
  <cp:revision>38</cp:revision>
  <cp:lastPrinted>2020-12-28T05:13:00Z</cp:lastPrinted>
  <dcterms:created xsi:type="dcterms:W3CDTF">2021-01-21T13:58:00Z</dcterms:created>
  <dcterms:modified xsi:type="dcterms:W3CDTF">2021-02-01T08:59:00Z</dcterms:modified>
</cp:coreProperties>
</file>