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A65" w:rsidRDefault="00F018DF" w:rsidP="0056373C">
      <w:pPr>
        <w:jc w:val="center"/>
        <w:rPr>
          <w:bCs/>
        </w:rPr>
      </w:pPr>
      <w:r>
        <w:rPr>
          <w:bCs/>
          <w:noProof/>
        </w:rPr>
        <w:drawing>
          <wp:inline distT="0" distB="0" distL="0" distR="0">
            <wp:extent cx="514350" cy="61912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373A65" w:rsidRDefault="00373A65" w:rsidP="00934D56">
      <w:pPr>
        <w:ind w:left="540"/>
        <w:rPr>
          <w:bCs/>
          <w:lang w:val="en-US"/>
        </w:rPr>
      </w:pPr>
    </w:p>
    <w:tbl>
      <w:tblPr>
        <w:tblW w:w="9322" w:type="dxa"/>
        <w:tblLayout w:type="fixed"/>
        <w:tblLook w:val="01E0" w:firstRow="1" w:lastRow="1" w:firstColumn="1" w:lastColumn="1" w:noHBand="0" w:noVBand="0"/>
      </w:tblPr>
      <w:tblGrid>
        <w:gridCol w:w="236"/>
        <w:gridCol w:w="610"/>
        <w:gridCol w:w="236"/>
        <w:gridCol w:w="1493"/>
        <w:gridCol w:w="348"/>
        <w:gridCol w:w="587"/>
        <w:gridCol w:w="257"/>
        <w:gridCol w:w="3904"/>
        <w:gridCol w:w="446"/>
        <w:gridCol w:w="1205"/>
      </w:tblGrid>
      <w:tr w:rsidR="00373A65" w:rsidRPr="00520768" w:rsidTr="00335121">
        <w:trPr>
          <w:trHeight w:val="1134"/>
        </w:trPr>
        <w:tc>
          <w:tcPr>
            <w:tcW w:w="9322" w:type="dxa"/>
            <w:gridSpan w:val="10"/>
          </w:tcPr>
          <w:p w:rsidR="00373A65" w:rsidRPr="00520768" w:rsidRDefault="00373A65" w:rsidP="007123D9">
            <w:pPr>
              <w:jc w:val="center"/>
              <w:rPr>
                <w:b/>
                <w:sz w:val="26"/>
                <w:szCs w:val="26"/>
              </w:rPr>
            </w:pPr>
            <w:r w:rsidRPr="00520768">
              <w:rPr>
                <w:b/>
                <w:sz w:val="26"/>
                <w:szCs w:val="26"/>
              </w:rPr>
              <w:t xml:space="preserve">АДМИНИСТРАЦИЯ </w:t>
            </w:r>
          </w:p>
          <w:p w:rsidR="00373A65" w:rsidRPr="00520768" w:rsidRDefault="00373A65" w:rsidP="007123D9">
            <w:pPr>
              <w:jc w:val="center"/>
              <w:rPr>
                <w:b/>
                <w:sz w:val="26"/>
                <w:szCs w:val="26"/>
              </w:rPr>
            </w:pPr>
            <w:r w:rsidRPr="00520768">
              <w:rPr>
                <w:b/>
                <w:sz w:val="26"/>
                <w:szCs w:val="26"/>
              </w:rPr>
              <w:t>СЕЛЬСКОГО ПОСЕЛЕНИЯ ПЕРЕГРЕБНОЕ</w:t>
            </w:r>
          </w:p>
          <w:p w:rsidR="00373A65" w:rsidRPr="00520768" w:rsidRDefault="00373A65" w:rsidP="007123D9">
            <w:pPr>
              <w:jc w:val="center"/>
              <w:rPr>
                <w:b/>
              </w:rPr>
            </w:pPr>
            <w:r w:rsidRPr="00520768">
              <w:rPr>
                <w:b/>
              </w:rPr>
              <w:t xml:space="preserve">Октябрьского района  </w:t>
            </w:r>
          </w:p>
          <w:p w:rsidR="00373A65" w:rsidRPr="00520768" w:rsidRDefault="00373A65" w:rsidP="007123D9">
            <w:pPr>
              <w:jc w:val="center"/>
              <w:rPr>
                <w:b/>
              </w:rPr>
            </w:pPr>
            <w:r w:rsidRPr="00520768">
              <w:rPr>
                <w:b/>
              </w:rPr>
              <w:t>Ханты-Мансийского автономного округа-Югры</w:t>
            </w:r>
          </w:p>
          <w:p w:rsidR="00373A65" w:rsidRPr="00520768" w:rsidRDefault="00373A65" w:rsidP="007123D9">
            <w:pPr>
              <w:jc w:val="center"/>
              <w:rPr>
                <w:b/>
                <w:sz w:val="28"/>
                <w:szCs w:val="28"/>
              </w:rPr>
            </w:pPr>
          </w:p>
          <w:p w:rsidR="00373A65" w:rsidRPr="00322960" w:rsidRDefault="00373A65" w:rsidP="007123D9">
            <w:pPr>
              <w:jc w:val="center"/>
              <w:rPr>
                <w:b/>
                <w:spacing w:val="20"/>
                <w:sz w:val="26"/>
                <w:szCs w:val="26"/>
              </w:rPr>
            </w:pPr>
            <w:r>
              <w:rPr>
                <w:b/>
                <w:spacing w:val="20"/>
                <w:sz w:val="26"/>
                <w:szCs w:val="26"/>
              </w:rPr>
              <w:t>ПОСТАНОВЛЕНИЕ</w:t>
            </w:r>
          </w:p>
          <w:p w:rsidR="00373A65" w:rsidRPr="00DF200B" w:rsidRDefault="00373A65" w:rsidP="007123D9">
            <w:pPr>
              <w:jc w:val="center"/>
              <w:rPr>
                <w:b/>
                <w:sz w:val="26"/>
                <w:szCs w:val="26"/>
              </w:rPr>
            </w:pPr>
          </w:p>
        </w:tc>
      </w:tr>
      <w:tr w:rsidR="00373A65" w:rsidRPr="00EA657D" w:rsidTr="00335121">
        <w:trPr>
          <w:trHeight w:val="277"/>
        </w:trPr>
        <w:tc>
          <w:tcPr>
            <w:tcW w:w="236" w:type="dxa"/>
            <w:vAlign w:val="bottom"/>
          </w:tcPr>
          <w:p w:rsidR="00373A65" w:rsidRPr="00EA657D" w:rsidRDefault="00373A65" w:rsidP="007123D9">
            <w:pPr>
              <w:jc w:val="right"/>
              <w:rPr>
                <w:sz w:val="26"/>
                <w:szCs w:val="26"/>
              </w:rPr>
            </w:pPr>
            <w:r w:rsidRPr="00EA657D">
              <w:rPr>
                <w:sz w:val="26"/>
                <w:szCs w:val="26"/>
              </w:rPr>
              <w:t>«</w:t>
            </w:r>
          </w:p>
        </w:tc>
        <w:tc>
          <w:tcPr>
            <w:tcW w:w="610" w:type="dxa"/>
            <w:tcBorders>
              <w:top w:val="nil"/>
              <w:left w:val="nil"/>
              <w:bottom w:val="single" w:sz="4" w:space="0" w:color="auto"/>
              <w:right w:val="nil"/>
            </w:tcBorders>
            <w:vAlign w:val="bottom"/>
          </w:tcPr>
          <w:p w:rsidR="00373A65" w:rsidRPr="00EA657D" w:rsidRDefault="004475CC" w:rsidP="00610DF2">
            <w:pPr>
              <w:jc w:val="center"/>
              <w:rPr>
                <w:sz w:val="26"/>
                <w:szCs w:val="26"/>
              </w:rPr>
            </w:pPr>
            <w:r>
              <w:rPr>
                <w:sz w:val="26"/>
                <w:szCs w:val="26"/>
              </w:rPr>
              <w:t>15</w:t>
            </w:r>
          </w:p>
        </w:tc>
        <w:tc>
          <w:tcPr>
            <w:tcW w:w="236" w:type="dxa"/>
            <w:vAlign w:val="bottom"/>
          </w:tcPr>
          <w:p w:rsidR="00373A65" w:rsidRPr="00EA657D" w:rsidRDefault="00373A65" w:rsidP="007123D9">
            <w:pPr>
              <w:rPr>
                <w:sz w:val="26"/>
                <w:szCs w:val="26"/>
              </w:rPr>
            </w:pPr>
            <w:r w:rsidRPr="00EA657D">
              <w:rPr>
                <w:sz w:val="26"/>
                <w:szCs w:val="26"/>
              </w:rPr>
              <w:t>»</w:t>
            </w:r>
          </w:p>
        </w:tc>
        <w:tc>
          <w:tcPr>
            <w:tcW w:w="1493" w:type="dxa"/>
            <w:tcBorders>
              <w:top w:val="nil"/>
              <w:left w:val="nil"/>
              <w:bottom w:val="single" w:sz="4" w:space="0" w:color="auto"/>
              <w:right w:val="nil"/>
            </w:tcBorders>
            <w:vAlign w:val="bottom"/>
          </w:tcPr>
          <w:p w:rsidR="00373A65" w:rsidRPr="00EA657D" w:rsidRDefault="004475CC" w:rsidP="007123D9">
            <w:pPr>
              <w:jc w:val="center"/>
              <w:rPr>
                <w:sz w:val="26"/>
                <w:szCs w:val="26"/>
              </w:rPr>
            </w:pPr>
            <w:r>
              <w:rPr>
                <w:sz w:val="26"/>
                <w:szCs w:val="26"/>
              </w:rPr>
              <w:t>марта</w:t>
            </w:r>
          </w:p>
        </w:tc>
        <w:tc>
          <w:tcPr>
            <w:tcW w:w="348" w:type="dxa"/>
            <w:vAlign w:val="bottom"/>
          </w:tcPr>
          <w:p w:rsidR="00373A65" w:rsidRPr="00EA657D" w:rsidRDefault="00335121" w:rsidP="00335121">
            <w:pPr>
              <w:ind w:left="-165" w:right="-108"/>
              <w:jc w:val="right"/>
              <w:rPr>
                <w:sz w:val="26"/>
                <w:szCs w:val="26"/>
              </w:rPr>
            </w:pPr>
            <w:r w:rsidRPr="00EA657D">
              <w:rPr>
                <w:sz w:val="26"/>
                <w:szCs w:val="26"/>
              </w:rPr>
              <w:t>2</w:t>
            </w:r>
            <w:r w:rsidR="00373A65" w:rsidRPr="00EA657D">
              <w:rPr>
                <w:sz w:val="26"/>
                <w:szCs w:val="26"/>
              </w:rPr>
              <w:t>0</w:t>
            </w:r>
          </w:p>
        </w:tc>
        <w:tc>
          <w:tcPr>
            <w:tcW w:w="587" w:type="dxa"/>
            <w:tcMar>
              <w:top w:w="0" w:type="dxa"/>
              <w:left w:w="0" w:type="dxa"/>
              <w:bottom w:w="0" w:type="dxa"/>
              <w:right w:w="0" w:type="dxa"/>
            </w:tcMar>
            <w:vAlign w:val="bottom"/>
          </w:tcPr>
          <w:p w:rsidR="00373A65" w:rsidRPr="00EA657D" w:rsidRDefault="008A4E7B" w:rsidP="00C86A1E">
            <w:pPr>
              <w:rPr>
                <w:sz w:val="26"/>
                <w:szCs w:val="26"/>
              </w:rPr>
            </w:pPr>
            <w:r w:rsidRPr="00EA657D">
              <w:rPr>
                <w:sz w:val="26"/>
                <w:szCs w:val="26"/>
              </w:rPr>
              <w:t>2</w:t>
            </w:r>
            <w:r w:rsidR="00C86A1E" w:rsidRPr="00EA657D">
              <w:rPr>
                <w:sz w:val="26"/>
                <w:szCs w:val="26"/>
              </w:rPr>
              <w:t>2</w:t>
            </w:r>
          </w:p>
        </w:tc>
        <w:tc>
          <w:tcPr>
            <w:tcW w:w="257" w:type="dxa"/>
            <w:tcMar>
              <w:top w:w="0" w:type="dxa"/>
              <w:left w:w="0" w:type="dxa"/>
              <w:bottom w:w="0" w:type="dxa"/>
              <w:right w:w="0" w:type="dxa"/>
            </w:tcMar>
            <w:vAlign w:val="bottom"/>
          </w:tcPr>
          <w:p w:rsidR="00373A65" w:rsidRPr="00EA657D" w:rsidRDefault="00373A65" w:rsidP="007123D9">
            <w:pPr>
              <w:rPr>
                <w:sz w:val="26"/>
                <w:szCs w:val="26"/>
              </w:rPr>
            </w:pPr>
            <w:r w:rsidRPr="00EA657D">
              <w:rPr>
                <w:sz w:val="26"/>
                <w:szCs w:val="26"/>
              </w:rPr>
              <w:t>г.</w:t>
            </w:r>
          </w:p>
        </w:tc>
        <w:tc>
          <w:tcPr>
            <w:tcW w:w="3904" w:type="dxa"/>
            <w:vAlign w:val="bottom"/>
          </w:tcPr>
          <w:p w:rsidR="00373A65" w:rsidRPr="00EA657D" w:rsidRDefault="00373A65" w:rsidP="007123D9">
            <w:pPr>
              <w:rPr>
                <w:sz w:val="26"/>
                <w:szCs w:val="26"/>
              </w:rPr>
            </w:pPr>
          </w:p>
        </w:tc>
        <w:tc>
          <w:tcPr>
            <w:tcW w:w="446" w:type="dxa"/>
            <w:vAlign w:val="bottom"/>
          </w:tcPr>
          <w:p w:rsidR="00373A65" w:rsidRPr="00EA657D" w:rsidRDefault="00373A65" w:rsidP="007123D9">
            <w:pPr>
              <w:jc w:val="center"/>
              <w:rPr>
                <w:sz w:val="26"/>
                <w:szCs w:val="26"/>
              </w:rPr>
            </w:pPr>
            <w:r w:rsidRPr="00EA657D">
              <w:rPr>
                <w:sz w:val="26"/>
                <w:szCs w:val="26"/>
              </w:rPr>
              <w:t>№</w:t>
            </w:r>
          </w:p>
        </w:tc>
        <w:tc>
          <w:tcPr>
            <w:tcW w:w="1205" w:type="dxa"/>
            <w:tcBorders>
              <w:top w:val="nil"/>
              <w:left w:val="nil"/>
              <w:bottom w:val="single" w:sz="4" w:space="0" w:color="auto"/>
              <w:right w:val="nil"/>
            </w:tcBorders>
            <w:vAlign w:val="bottom"/>
          </w:tcPr>
          <w:p w:rsidR="00373A65" w:rsidRPr="00EA657D" w:rsidRDefault="004475CC" w:rsidP="00036305">
            <w:pPr>
              <w:jc w:val="center"/>
              <w:rPr>
                <w:sz w:val="26"/>
                <w:szCs w:val="26"/>
              </w:rPr>
            </w:pPr>
            <w:r>
              <w:rPr>
                <w:sz w:val="26"/>
                <w:szCs w:val="26"/>
              </w:rPr>
              <w:t>44</w:t>
            </w:r>
          </w:p>
        </w:tc>
      </w:tr>
      <w:tr w:rsidR="00373A65" w:rsidRPr="00EA657D" w:rsidTr="00335121">
        <w:trPr>
          <w:trHeight w:val="280"/>
        </w:trPr>
        <w:tc>
          <w:tcPr>
            <w:tcW w:w="9322" w:type="dxa"/>
            <w:gridSpan w:val="10"/>
            <w:tcMar>
              <w:top w:w="227" w:type="dxa"/>
              <w:left w:w="108" w:type="dxa"/>
              <w:bottom w:w="0" w:type="dxa"/>
              <w:right w:w="108" w:type="dxa"/>
            </w:tcMar>
          </w:tcPr>
          <w:p w:rsidR="00373A65" w:rsidRPr="00EA657D" w:rsidRDefault="00373A65" w:rsidP="007123D9">
            <w:pPr>
              <w:rPr>
                <w:sz w:val="26"/>
                <w:szCs w:val="26"/>
              </w:rPr>
            </w:pPr>
            <w:r w:rsidRPr="00EA657D">
              <w:rPr>
                <w:sz w:val="26"/>
                <w:szCs w:val="26"/>
              </w:rPr>
              <w:t>с. Перегребное</w:t>
            </w:r>
          </w:p>
        </w:tc>
      </w:tr>
    </w:tbl>
    <w:p w:rsidR="00A4320D" w:rsidRPr="00EA657D" w:rsidRDefault="00A4320D" w:rsidP="00A4320D">
      <w:pPr>
        <w:pStyle w:val="3"/>
        <w:jc w:val="both"/>
        <w:rPr>
          <w:rFonts w:ascii="Times New Roman" w:hAnsi="Times New Roman" w:cs="Times New Roman"/>
          <w:b w:val="0"/>
          <w:bCs w:val="0"/>
          <w:sz w:val="26"/>
          <w:szCs w:val="26"/>
        </w:rPr>
      </w:pPr>
    </w:p>
    <w:p w:rsidR="007B5C21" w:rsidRPr="00EA657D" w:rsidRDefault="00F079F4" w:rsidP="00F079F4">
      <w:pPr>
        <w:pStyle w:val="3"/>
        <w:jc w:val="both"/>
        <w:rPr>
          <w:rFonts w:ascii="Times New Roman" w:hAnsi="Times New Roman" w:cs="Times New Roman"/>
          <w:b w:val="0"/>
          <w:sz w:val="26"/>
          <w:szCs w:val="26"/>
        </w:rPr>
      </w:pPr>
      <w:r w:rsidRPr="00EA657D">
        <w:rPr>
          <w:rFonts w:ascii="Times New Roman" w:hAnsi="Times New Roman" w:cs="Times New Roman"/>
          <w:b w:val="0"/>
          <w:sz w:val="26"/>
          <w:szCs w:val="26"/>
        </w:rPr>
        <w:t>Об утверждении П</w:t>
      </w:r>
      <w:r w:rsidR="007B5C21" w:rsidRPr="00EA657D">
        <w:rPr>
          <w:rFonts w:ascii="Times New Roman" w:hAnsi="Times New Roman" w:cs="Times New Roman"/>
          <w:b w:val="0"/>
          <w:sz w:val="26"/>
          <w:szCs w:val="26"/>
        </w:rPr>
        <w:t xml:space="preserve">орядка </w:t>
      </w:r>
    </w:p>
    <w:p w:rsidR="00216B90" w:rsidRPr="00EA657D" w:rsidRDefault="007B5C21" w:rsidP="00F079F4">
      <w:pPr>
        <w:pStyle w:val="3"/>
        <w:jc w:val="both"/>
        <w:rPr>
          <w:rFonts w:ascii="Times New Roman" w:hAnsi="Times New Roman" w:cs="Times New Roman"/>
          <w:b w:val="0"/>
          <w:sz w:val="26"/>
          <w:szCs w:val="26"/>
        </w:rPr>
      </w:pPr>
      <w:r w:rsidRPr="00EA657D">
        <w:rPr>
          <w:rFonts w:ascii="Times New Roman" w:hAnsi="Times New Roman" w:cs="Times New Roman"/>
          <w:b w:val="0"/>
          <w:sz w:val="26"/>
          <w:szCs w:val="26"/>
        </w:rPr>
        <w:t xml:space="preserve">осуществления </w:t>
      </w:r>
      <w:r w:rsidR="00216B90" w:rsidRPr="00EA657D">
        <w:rPr>
          <w:rFonts w:ascii="Times New Roman" w:hAnsi="Times New Roman" w:cs="Times New Roman"/>
          <w:b w:val="0"/>
          <w:sz w:val="26"/>
          <w:szCs w:val="26"/>
        </w:rPr>
        <w:t>финансовым органом</w:t>
      </w:r>
    </w:p>
    <w:p w:rsidR="00EA657D" w:rsidRDefault="00216B90" w:rsidP="00F079F4">
      <w:pPr>
        <w:pStyle w:val="3"/>
        <w:jc w:val="both"/>
        <w:rPr>
          <w:rFonts w:ascii="Times New Roman" w:hAnsi="Times New Roman" w:cs="Times New Roman"/>
          <w:b w:val="0"/>
          <w:sz w:val="26"/>
          <w:szCs w:val="26"/>
        </w:rPr>
      </w:pPr>
      <w:r w:rsidRPr="00EA657D">
        <w:rPr>
          <w:rFonts w:ascii="Times New Roman" w:hAnsi="Times New Roman" w:cs="Times New Roman"/>
          <w:b w:val="0"/>
          <w:sz w:val="26"/>
          <w:szCs w:val="26"/>
        </w:rPr>
        <w:t>муниципального образования</w:t>
      </w:r>
      <w:r w:rsidR="00EA657D">
        <w:rPr>
          <w:rFonts w:ascii="Times New Roman" w:hAnsi="Times New Roman" w:cs="Times New Roman"/>
          <w:b w:val="0"/>
          <w:sz w:val="26"/>
          <w:szCs w:val="26"/>
        </w:rPr>
        <w:t xml:space="preserve"> </w:t>
      </w:r>
    </w:p>
    <w:p w:rsidR="00216B90" w:rsidRPr="00EA657D" w:rsidRDefault="00EA657D" w:rsidP="00F079F4">
      <w:pPr>
        <w:pStyle w:val="3"/>
        <w:jc w:val="both"/>
        <w:rPr>
          <w:rFonts w:ascii="Times New Roman" w:hAnsi="Times New Roman" w:cs="Times New Roman"/>
          <w:b w:val="0"/>
          <w:sz w:val="26"/>
          <w:szCs w:val="26"/>
        </w:rPr>
      </w:pPr>
      <w:r>
        <w:rPr>
          <w:rFonts w:ascii="Times New Roman" w:hAnsi="Times New Roman" w:cs="Times New Roman"/>
          <w:b w:val="0"/>
          <w:sz w:val="26"/>
          <w:szCs w:val="26"/>
        </w:rPr>
        <w:t>сельского поселения Перегребное</w:t>
      </w:r>
    </w:p>
    <w:p w:rsidR="00216B90" w:rsidRPr="00EA657D" w:rsidRDefault="00216B90" w:rsidP="00F079F4">
      <w:pPr>
        <w:pStyle w:val="3"/>
        <w:jc w:val="both"/>
        <w:rPr>
          <w:rFonts w:ascii="Times New Roman" w:hAnsi="Times New Roman" w:cs="Times New Roman"/>
          <w:b w:val="0"/>
          <w:sz w:val="26"/>
          <w:szCs w:val="26"/>
        </w:rPr>
      </w:pPr>
      <w:r w:rsidRPr="00EA657D">
        <w:rPr>
          <w:rFonts w:ascii="Times New Roman" w:hAnsi="Times New Roman" w:cs="Times New Roman"/>
          <w:b w:val="0"/>
          <w:sz w:val="26"/>
          <w:szCs w:val="26"/>
        </w:rPr>
        <w:t>санкционирования операций</w:t>
      </w:r>
    </w:p>
    <w:p w:rsidR="00216B90" w:rsidRPr="00EA657D" w:rsidRDefault="00216B90" w:rsidP="00F079F4">
      <w:pPr>
        <w:pStyle w:val="3"/>
        <w:jc w:val="both"/>
        <w:rPr>
          <w:rFonts w:ascii="Times New Roman" w:hAnsi="Times New Roman" w:cs="Times New Roman"/>
          <w:b w:val="0"/>
          <w:sz w:val="26"/>
          <w:szCs w:val="26"/>
        </w:rPr>
      </w:pPr>
      <w:r w:rsidRPr="00EA657D">
        <w:rPr>
          <w:rFonts w:ascii="Times New Roman" w:hAnsi="Times New Roman" w:cs="Times New Roman"/>
          <w:b w:val="0"/>
          <w:sz w:val="26"/>
          <w:szCs w:val="26"/>
        </w:rPr>
        <w:t xml:space="preserve">со средствами участников </w:t>
      </w:r>
    </w:p>
    <w:p w:rsidR="00F079F4" w:rsidRPr="00EA657D" w:rsidRDefault="007B5C21" w:rsidP="00F079F4">
      <w:pPr>
        <w:pStyle w:val="3"/>
        <w:jc w:val="both"/>
        <w:rPr>
          <w:rFonts w:ascii="Times New Roman" w:hAnsi="Times New Roman" w:cs="Times New Roman"/>
          <w:b w:val="0"/>
          <w:bCs w:val="0"/>
          <w:sz w:val="26"/>
          <w:szCs w:val="26"/>
        </w:rPr>
      </w:pPr>
      <w:r w:rsidRPr="00EA657D">
        <w:rPr>
          <w:rFonts w:ascii="Times New Roman" w:hAnsi="Times New Roman" w:cs="Times New Roman"/>
          <w:b w:val="0"/>
          <w:sz w:val="26"/>
          <w:szCs w:val="26"/>
        </w:rPr>
        <w:t>казначейского</w:t>
      </w:r>
      <w:r w:rsidR="00216B90" w:rsidRPr="00EA657D">
        <w:rPr>
          <w:rFonts w:ascii="Times New Roman" w:hAnsi="Times New Roman" w:cs="Times New Roman"/>
          <w:b w:val="0"/>
          <w:sz w:val="26"/>
          <w:szCs w:val="26"/>
        </w:rPr>
        <w:t xml:space="preserve"> </w:t>
      </w:r>
      <w:r w:rsidRPr="00EA657D">
        <w:rPr>
          <w:rFonts w:ascii="Times New Roman" w:hAnsi="Times New Roman" w:cs="Times New Roman"/>
          <w:b w:val="0"/>
          <w:sz w:val="26"/>
          <w:szCs w:val="26"/>
        </w:rPr>
        <w:t>сопровождения</w:t>
      </w:r>
    </w:p>
    <w:p w:rsidR="00A4320D" w:rsidRPr="00EA657D" w:rsidRDefault="00A4320D" w:rsidP="00A4320D">
      <w:pPr>
        <w:pStyle w:val="3"/>
        <w:ind w:left="-540"/>
        <w:jc w:val="both"/>
        <w:rPr>
          <w:rFonts w:ascii="Times New Roman" w:hAnsi="Times New Roman" w:cs="Times New Roman"/>
          <w:b w:val="0"/>
          <w:bCs w:val="0"/>
          <w:sz w:val="26"/>
          <w:szCs w:val="26"/>
        </w:rPr>
      </w:pPr>
      <w:r w:rsidRPr="00EA657D">
        <w:rPr>
          <w:rFonts w:ascii="Times New Roman" w:hAnsi="Times New Roman" w:cs="Times New Roman"/>
          <w:b w:val="0"/>
          <w:bCs w:val="0"/>
          <w:sz w:val="26"/>
          <w:szCs w:val="26"/>
        </w:rPr>
        <w:t xml:space="preserve"> </w:t>
      </w:r>
    </w:p>
    <w:p w:rsidR="00A4320D" w:rsidRPr="00EA657D" w:rsidRDefault="00A4320D" w:rsidP="00A4320D">
      <w:pPr>
        <w:pStyle w:val="3"/>
        <w:ind w:left="-540"/>
        <w:jc w:val="both"/>
        <w:rPr>
          <w:rFonts w:ascii="Times New Roman" w:hAnsi="Times New Roman" w:cs="Times New Roman"/>
          <w:b w:val="0"/>
          <w:bCs w:val="0"/>
          <w:sz w:val="26"/>
          <w:szCs w:val="26"/>
        </w:rPr>
      </w:pPr>
    </w:p>
    <w:p w:rsidR="00216B90" w:rsidRPr="00EA657D" w:rsidRDefault="00216B90" w:rsidP="00EA657D">
      <w:pPr>
        <w:ind w:firstLine="708"/>
        <w:jc w:val="both"/>
        <w:rPr>
          <w:sz w:val="26"/>
          <w:szCs w:val="26"/>
        </w:rPr>
      </w:pPr>
      <w:r w:rsidRPr="00EA657D">
        <w:rPr>
          <w:sz w:val="26"/>
          <w:szCs w:val="26"/>
        </w:rPr>
        <w:t xml:space="preserve">В соответствии с </w:t>
      </w:r>
      <w:r w:rsidRPr="00EA657D">
        <w:rPr>
          <w:rStyle w:val="af3"/>
          <w:color w:val="auto"/>
          <w:sz w:val="26"/>
          <w:szCs w:val="26"/>
        </w:rPr>
        <w:t>пунктом 5 статьи 242.23</w:t>
      </w:r>
      <w:r w:rsidRPr="00EA657D">
        <w:rPr>
          <w:sz w:val="26"/>
          <w:szCs w:val="26"/>
        </w:rPr>
        <w:t xml:space="preserve"> Бюджетного кодекса Российской Федерации, общими требованиями к порядку осуществления финансовыми органами субъектов Российской Федерации (муниципальных образований) казначейского сопровождения средств, утвержденными постановлением Правительства Российской Федерации от 01.12.2021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w:t>
      </w:r>
    </w:p>
    <w:p w:rsidR="007B5C21" w:rsidRDefault="007B5C21" w:rsidP="007B5C21">
      <w:pPr>
        <w:pStyle w:val="ConsPlusNormal"/>
        <w:ind w:firstLine="709"/>
        <w:jc w:val="both"/>
        <w:rPr>
          <w:rFonts w:ascii="Times New Roman" w:hAnsi="Times New Roman" w:cs="Times New Roman"/>
          <w:sz w:val="26"/>
          <w:szCs w:val="26"/>
        </w:rPr>
      </w:pPr>
      <w:r w:rsidRPr="00EA657D">
        <w:rPr>
          <w:rFonts w:ascii="Times New Roman" w:hAnsi="Times New Roman" w:cs="Times New Roman"/>
          <w:sz w:val="26"/>
          <w:szCs w:val="26"/>
        </w:rPr>
        <w:t>1.</w:t>
      </w:r>
      <w:r w:rsidR="00216B90" w:rsidRPr="00EA657D">
        <w:rPr>
          <w:rFonts w:ascii="Times New Roman" w:hAnsi="Times New Roman" w:cs="Times New Roman"/>
          <w:sz w:val="26"/>
          <w:szCs w:val="26"/>
        </w:rPr>
        <w:t xml:space="preserve"> Утвердить прилагаемый </w:t>
      </w:r>
      <w:r w:rsidR="00216B90" w:rsidRPr="00EA657D">
        <w:rPr>
          <w:rStyle w:val="af3"/>
          <w:rFonts w:ascii="Times New Roman" w:hAnsi="Times New Roman"/>
          <w:color w:val="auto"/>
          <w:sz w:val="26"/>
          <w:szCs w:val="26"/>
        </w:rPr>
        <w:t>Порядок</w:t>
      </w:r>
      <w:r w:rsidR="00216B90" w:rsidRPr="00EA657D">
        <w:rPr>
          <w:rFonts w:ascii="Times New Roman" w:hAnsi="Times New Roman" w:cs="Times New Roman"/>
          <w:sz w:val="26"/>
          <w:szCs w:val="26"/>
        </w:rPr>
        <w:t xml:space="preserve"> осуществления финансовым органом муниципального образования санкционирования операций со средствами участников казначейского сопровождения.</w:t>
      </w:r>
    </w:p>
    <w:p w:rsidR="00705F82" w:rsidRPr="00631490" w:rsidRDefault="00705F82" w:rsidP="00705F82">
      <w:pPr>
        <w:pStyle w:val="af"/>
        <w:tabs>
          <w:tab w:val="left" w:pos="0"/>
        </w:tabs>
        <w:ind w:firstLine="709"/>
        <w:jc w:val="both"/>
        <w:rPr>
          <w:rFonts w:ascii="Times New Roman" w:hAnsi="Times New Roman"/>
          <w:b w:val="0"/>
          <w:sz w:val="26"/>
          <w:szCs w:val="26"/>
        </w:rPr>
      </w:pPr>
      <w:r w:rsidRPr="00631490">
        <w:rPr>
          <w:rFonts w:ascii="Times New Roman" w:hAnsi="Times New Roman"/>
          <w:b w:val="0"/>
          <w:bCs w:val="0"/>
          <w:sz w:val="26"/>
          <w:szCs w:val="26"/>
        </w:rPr>
        <w:t xml:space="preserve">2. </w:t>
      </w:r>
      <w:r w:rsidRPr="00631490">
        <w:rPr>
          <w:rFonts w:ascii="Times New Roman" w:hAnsi="Times New Roman"/>
          <w:b w:val="0"/>
          <w:sz w:val="26"/>
          <w:szCs w:val="26"/>
        </w:rPr>
        <w:t>Настоящее решение обнародовать и разместить на официальном веб-сайте Администрации поселения (</w:t>
      </w:r>
      <w:proofErr w:type="spellStart"/>
      <w:r w:rsidRPr="00631490">
        <w:rPr>
          <w:rFonts w:ascii="Times New Roman" w:hAnsi="Times New Roman"/>
          <w:b w:val="0"/>
          <w:sz w:val="26"/>
          <w:szCs w:val="26"/>
        </w:rPr>
        <w:t>перегребное.рф</w:t>
      </w:r>
      <w:proofErr w:type="spellEnd"/>
      <w:r w:rsidRPr="00631490">
        <w:rPr>
          <w:rFonts w:ascii="Times New Roman" w:hAnsi="Times New Roman"/>
          <w:b w:val="0"/>
          <w:sz w:val="26"/>
          <w:szCs w:val="26"/>
        </w:rPr>
        <w:t>) в информационно – телекоммуникационной сети общего пользования (компьютерной сети «Интернет»).</w:t>
      </w:r>
    </w:p>
    <w:p w:rsidR="00DC7BB1" w:rsidRPr="00EA657D" w:rsidRDefault="00705F82" w:rsidP="00EA657D">
      <w:pPr>
        <w:pStyle w:val="aa"/>
        <w:widowControl w:val="0"/>
        <w:ind w:left="0" w:right="27" w:firstLine="708"/>
        <w:jc w:val="both"/>
        <w:rPr>
          <w:sz w:val="26"/>
          <w:szCs w:val="26"/>
        </w:rPr>
      </w:pPr>
      <w:r>
        <w:rPr>
          <w:sz w:val="26"/>
          <w:szCs w:val="26"/>
        </w:rPr>
        <w:t>3</w:t>
      </w:r>
      <w:r w:rsidR="00176642" w:rsidRPr="00EA657D">
        <w:rPr>
          <w:sz w:val="26"/>
          <w:szCs w:val="26"/>
        </w:rPr>
        <w:t>.</w:t>
      </w:r>
      <w:r w:rsidR="00EA657D">
        <w:rPr>
          <w:sz w:val="26"/>
          <w:szCs w:val="26"/>
        </w:rPr>
        <w:t xml:space="preserve"> </w:t>
      </w:r>
      <w:r w:rsidR="00DC7BB1" w:rsidRPr="00EA657D">
        <w:rPr>
          <w:sz w:val="26"/>
          <w:szCs w:val="26"/>
        </w:rPr>
        <w:t>Постановление вступает в силу с момента обнародования и распространяется на правоотношения, возникшие с 1 января 202</w:t>
      </w:r>
      <w:r w:rsidR="00F142C5" w:rsidRPr="00EA657D">
        <w:rPr>
          <w:sz w:val="26"/>
          <w:szCs w:val="26"/>
        </w:rPr>
        <w:t>2</w:t>
      </w:r>
      <w:r w:rsidR="00DC7BB1" w:rsidRPr="00EA657D">
        <w:rPr>
          <w:sz w:val="26"/>
          <w:szCs w:val="26"/>
        </w:rPr>
        <w:t xml:space="preserve"> года.</w:t>
      </w:r>
    </w:p>
    <w:p w:rsidR="00A4320D" w:rsidRPr="00EA657D" w:rsidRDefault="00705F82" w:rsidP="00EA657D">
      <w:pPr>
        <w:pStyle w:val="ab"/>
        <w:spacing w:before="0" w:after="0"/>
        <w:ind w:firstLine="708"/>
        <w:jc w:val="both"/>
        <w:rPr>
          <w:rFonts w:ascii="Times New Roman" w:hAnsi="Times New Roman" w:cs="Times New Roman"/>
          <w:color w:val="auto"/>
          <w:sz w:val="26"/>
          <w:szCs w:val="26"/>
        </w:rPr>
      </w:pPr>
      <w:r>
        <w:rPr>
          <w:rFonts w:ascii="Times New Roman" w:hAnsi="Times New Roman" w:cs="Times New Roman"/>
          <w:color w:val="auto"/>
          <w:sz w:val="26"/>
          <w:szCs w:val="26"/>
        </w:rPr>
        <w:t>4</w:t>
      </w:r>
      <w:r w:rsidR="00A4320D" w:rsidRPr="00EA657D">
        <w:rPr>
          <w:rFonts w:ascii="Times New Roman" w:hAnsi="Times New Roman" w:cs="Times New Roman"/>
          <w:color w:val="auto"/>
          <w:sz w:val="26"/>
          <w:szCs w:val="26"/>
        </w:rPr>
        <w:t>.</w:t>
      </w:r>
      <w:r w:rsidR="00EA657D">
        <w:rPr>
          <w:rFonts w:ascii="Times New Roman" w:hAnsi="Times New Roman" w:cs="Times New Roman"/>
          <w:color w:val="auto"/>
          <w:sz w:val="26"/>
          <w:szCs w:val="26"/>
        </w:rPr>
        <w:t xml:space="preserve"> </w:t>
      </w:r>
      <w:r w:rsidR="00A4320D" w:rsidRPr="00EA657D">
        <w:rPr>
          <w:rFonts w:ascii="Times New Roman" w:hAnsi="Times New Roman" w:cs="Times New Roman"/>
          <w:color w:val="auto"/>
          <w:sz w:val="26"/>
          <w:szCs w:val="26"/>
        </w:rPr>
        <w:t>Контроль за исполнением постановления возложить на</w:t>
      </w:r>
      <w:r w:rsidR="007F21C0" w:rsidRPr="00EA657D">
        <w:rPr>
          <w:rFonts w:ascii="Times New Roman" w:hAnsi="Times New Roman" w:cs="Times New Roman"/>
          <w:color w:val="auto"/>
          <w:sz w:val="26"/>
          <w:szCs w:val="26"/>
        </w:rPr>
        <w:t xml:space="preserve"> </w:t>
      </w:r>
      <w:r w:rsidR="00A4320D" w:rsidRPr="00EA657D">
        <w:rPr>
          <w:rFonts w:ascii="Times New Roman" w:hAnsi="Times New Roman" w:cs="Times New Roman"/>
          <w:color w:val="auto"/>
          <w:sz w:val="26"/>
          <w:szCs w:val="26"/>
        </w:rPr>
        <w:t>заместител</w:t>
      </w:r>
      <w:r w:rsidR="00931670" w:rsidRPr="00EA657D">
        <w:rPr>
          <w:rFonts w:ascii="Times New Roman" w:hAnsi="Times New Roman" w:cs="Times New Roman"/>
          <w:color w:val="auto"/>
          <w:sz w:val="26"/>
          <w:szCs w:val="26"/>
        </w:rPr>
        <w:t>я</w:t>
      </w:r>
      <w:r w:rsidR="00A4320D" w:rsidRPr="00EA657D">
        <w:rPr>
          <w:rFonts w:ascii="Times New Roman" w:hAnsi="Times New Roman" w:cs="Times New Roman"/>
          <w:color w:val="auto"/>
          <w:sz w:val="26"/>
          <w:szCs w:val="26"/>
        </w:rPr>
        <w:t xml:space="preserve"> главы администрации по экономике и финансам, заведующего финансово-экономическим отделом администрации с</w:t>
      </w:r>
      <w:r w:rsidR="00EA657D">
        <w:rPr>
          <w:rFonts w:ascii="Times New Roman" w:hAnsi="Times New Roman" w:cs="Times New Roman"/>
          <w:color w:val="auto"/>
          <w:sz w:val="26"/>
          <w:szCs w:val="26"/>
        </w:rPr>
        <w:t xml:space="preserve">ельского поселения Перегребное </w:t>
      </w:r>
      <w:r w:rsidR="00277588" w:rsidRPr="00EA657D">
        <w:rPr>
          <w:rFonts w:ascii="Times New Roman" w:hAnsi="Times New Roman" w:cs="Times New Roman"/>
          <w:color w:val="auto"/>
          <w:sz w:val="26"/>
          <w:szCs w:val="26"/>
        </w:rPr>
        <w:t>Блохину А.Н.</w:t>
      </w:r>
    </w:p>
    <w:p w:rsidR="00A4320D" w:rsidRPr="00EA657D" w:rsidRDefault="00A4320D" w:rsidP="00A4320D">
      <w:pPr>
        <w:pStyle w:val="ab"/>
        <w:spacing w:before="0" w:after="0"/>
        <w:jc w:val="both"/>
        <w:rPr>
          <w:rFonts w:ascii="Times New Roman" w:hAnsi="Times New Roman" w:cs="Times New Roman"/>
          <w:color w:val="auto"/>
          <w:sz w:val="26"/>
          <w:szCs w:val="26"/>
        </w:rPr>
      </w:pPr>
    </w:p>
    <w:p w:rsidR="00876F56" w:rsidRPr="00EA657D" w:rsidRDefault="00876F56" w:rsidP="00A4320D">
      <w:pPr>
        <w:pStyle w:val="ab"/>
        <w:spacing w:before="0" w:after="0"/>
        <w:jc w:val="both"/>
        <w:rPr>
          <w:rFonts w:ascii="Times New Roman" w:hAnsi="Times New Roman" w:cs="Times New Roman"/>
          <w:color w:val="auto"/>
          <w:sz w:val="26"/>
          <w:szCs w:val="26"/>
        </w:rPr>
      </w:pPr>
    </w:p>
    <w:p w:rsidR="006D248E" w:rsidRPr="00EA657D" w:rsidRDefault="00231C91" w:rsidP="00705F82">
      <w:pPr>
        <w:tabs>
          <w:tab w:val="left" w:pos="1050"/>
        </w:tabs>
        <w:rPr>
          <w:sz w:val="26"/>
          <w:szCs w:val="26"/>
        </w:rPr>
      </w:pPr>
      <w:r w:rsidRPr="00EA657D">
        <w:rPr>
          <w:sz w:val="26"/>
          <w:szCs w:val="26"/>
        </w:rPr>
        <w:t>Глава сельского поселения Перегребное                           А.Г.</w:t>
      </w:r>
      <w:r w:rsidR="00EA657D">
        <w:rPr>
          <w:sz w:val="26"/>
          <w:szCs w:val="26"/>
        </w:rPr>
        <w:t xml:space="preserve"> </w:t>
      </w:r>
      <w:r w:rsidRPr="00EA657D">
        <w:rPr>
          <w:sz w:val="26"/>
          <w:szCs w:val="26"/>
        </w:rPr>
        <w:t>Козлов</w:t>
      </w:r>
    </w:p>
    <w:p w:rsidR="00A4320D" w:rsidRPr="00EA657D" w:rsidRDefault="00EA657D" w:rsidP="003F09AC">
      <w:pPr>
        <w:jc w:val="right"/>
        <w:rPr>
          <w:sz w:val="26"/>
          <w:szCs w:val="26"/>
        </w:rPr>
      </w:pPr>
      <w:r>
        <w:rPr>
          <w:sz w:val="26"/>
          <w:szCs w:val="26"/>
        </w:rPr>
        <w:br w:type="page"/>
      </w:r>
      <w:r w:rsidR="00A4320D" w:rsidRPr="00EA657D">
        <w:rPr>
          <w:sz w:val="26"/>
          <w:szCs w:val="26"/>
        </w:rPr>
        <w:lastRenderedPageBreak/>
        <w:t>Приложение</w:t>
      </w:r>
    </w:p>
    <w:p w:rsidR="003F09AC" w:rsidRPr="00EA657D" w:rsidRDefault="003F09AC" w:rsidP="003F09AC">
      <w:pPr>
        <w:jc w:val="right"/>
        <w:rPr>
          <w:sz w:val="26"/>
          <w:szCs w:val="26"/>
        </w:rPr>
      </w:pPr>
      <w:r w:rsidRPr="00EA657D">
        <w:rPr>
          <w:sz w:val="26"/>
          <w:szCs w:val="26"/>
        </w:rPr>
        <w:t xml:space="preserve">                                                         </w:t>
      </w:r>
      <w:r w:rsidR="00F142C5" w:rsidRPr="00EA657D">
        <w:rPr>
          <w:sz w:val="26"/>
          <w:szCs w:val="26"/>
        </w:rPr>
        <w:t>к постановлению</w:t>
      </w:r>
      <w:r w:rsidRPr="00EA657D">
        <w:rPr>
          <w:sz w:val="26"/>
          <w:szCs w:val="26"/>
        </w:rPr>
        <w:t xml:space="preserve"> </w:t>
      </w:r>
      <w:r w:rsidR="00A4320D" w:rsidRPr="00EA657D">
        <w:rPr>
          <w:sz w:val="26"/>
          <w:szCs w:val="26"/>
        </w:rPr>
        <w:t>администр</w:t>
      </w:r>
      <w:r w:rsidRPr="00EA657D">
        <w:rPr>
          <w:sz w:val="26"/>
          <w:szCs w:val="26"/>
        </w:rPr>
        <w:t>ации</w:t>
      </w:r>
    </w:p>
    <w:p w:rsidR="00A4320D" w:rsidRPr="00EA657D" w:rsidRDefault="003F09AC" w:rsidP="003F09AC">
      <w:pPr>
        <w:jc w:val="right"/>
        <w:rPr>
          <w:sz w:val="26"/>
          <w:szCs w:val="26"/>
        </w:rPr>
      </w:pPr>
      <w:r w:rsidRPr="00EA657D">
        <w:rPr>
          <w:sz w:val="26"/>
          <w:szCs w:val="26"/>
        </w:rPr>
        <w:t xml:space="preserve">                                    </w:t>
      </w:r>
      <w:r w:rsidR="00EA657D">
        <w:rPr>
          <w:sz w:val="26"/>
          <w:szCs w:val="26"/>
        </w:rPr>
        <w:t xml:space="preserve">                     сельского </w:t>
      </w:r>
      <w:r w:rsidRPr="00EA657D">
        <w:rPr>
          <w:sz w:val="26"/>
          <w:szCs w:val="26"/>
        </w:rPr>
        <w:t xml:space="preserve">поселения </w:t>
      </w:r>
      <w:r w:rsidR="00A4320D" w:rsidRPr="00EA657D">
        <w:rPr>
          <w:sz w:val="26"/>
          <w:szCs w:val="26"/>
        </w:rPr>
        <w:t xml:space="preserve">Перегребное </w:t>
      </w:r>
    </w:p>
    <w:p w:rsidR="00A4320D" w:rsidRPr="00EA657D" w:rsidRDefault="00A4320D" w:rsidP="003F09AC">
      <w:pPr>
        <w:ind w:left="-540"/>
        <w:jc w:val="right"/>
        <w:rPr>
          <w:sz w:val="26"/>
          <w:szCs w:val="26"/>
        </w:rPr>
      </w:pPr>
      <w:r w:rsidRPr="00EA657D">
        <w:rPr>
          <w:sz w:val="26"/>
          <w:szCs w:val="26"/>
        </w:rPr>
        <w:t xml:space="preserve">                                                                                             </w:t>
      </w:r>
      <w:r w:rsidR="002D374D" w:rsidRPr="00EA657D">
        <w:rPr>
          <w:sz w:val="26"/>
          <w:szCs w:val="26"/>
        </w:rPr>
        <w:t xml:space="preserve"> </w:t>
      </w:r>
      <w:r w:rsidR="00690ED3" w:rsidRPr="00EA657D">
        <w:rPr>
          <w:sz w:val="26"/>
          <w:szCs w:val="26"/>
        </w:rPr>
        <w:t xml:space="preserve"> от </w:t>
      </w:r>
      <w:r w:rsidR="004475CC">
        <w:rPr>
          <w:sz w:val="26"/>
          <w:szCs w:val="26"/>
        </w:rPr>
        <w:t xml:space="preserve">15 марта </w:t>
      </w:r>
      <w:r w:rsidR="00F142C5" w:rsidRPr="00EA657D">
        <w:rPr>
          <w:sz w:val="26"/>
          <w:szCs w:val="26"/>
        </w:rPr>
        <w:t>2022</w:t>
      </w:r>
      <w:r w:rsidR="004203E6" w:rsidRPr="00EA657D">
        <w:rPr>
          <w:sz w:val="26"/>
          <w:szCs w:val="26"/>
        </w:rPr>
        <w:t xml:space="preserve"> № </w:t>
      </w:r>
      <w:r w:rsidR="004475CC">
        <w:rPr>
          <w:sz w:val="26"/>
          <w:szCs w:val="26"/>
        </w:rPr>
        <w:t>44</w:t>
      </w:r>
    </w:p>
    <w:p w:rsidR="00A4320D" w:rsidRPr="00EA657D" w:rsidRDefault="00A4320D" w:rsidP="00A4320D">
      <w:pPr>
        <w:ind w:left="-540"/>
        <w:jc w:val="right"/>
        <w:rPr>
          <w:sz w:val="26"/>
          <w:szCs w:val="26"/>
        </w:rPr>
      </w:pPr>
    </w:p>
    <w:p w:rsidR="00216B90" w:rsidRPr="00EA657D" w:rsidRDefault="00216B90" w:rsidP="00216B90">
      <w:pPr>
        <w:pStyle w:val="1"/>
        <w:jc w:val="center"/>
        <w:rPr>
          <w:rFonts w:ascii="Times New Roman" w:hAnsi="Times New Roman"/>
          <w:sz w:val="26"/>
          <w:szCs w:val="26"/>
        </w:rPr>
      </w:pPr>
      <w:r w:rsidRPr="00EA657D">
        <w:rPr>
          <w:rFonts w:ascii="Times New Roman" w:hAnsi="Times New Roman"/>
          <w:sz w:val="26"/>
          <w:szCs w:val="26"/>
        </w:rPr>
        <w:t>Порядок</w:t>
      </w:r>
      <w:r w:rsidRPr="00EA657D">
        <w:rPr>
          <w:rFonts w:ascii="Times New Roman" w:hAnsi="Times New Roman"/>
          <w:sz w:val="26"/>
          <w:szCs w:val="26"/>
        </w:rPr>
        <w:br/>
        <w:t>осуществления финансовым органом муниципального образования санкционирования операций со средствами участников казначейского сопровождения</w:t>
      </w:r>
    </w:p>
    <w:p w:rsidR="00216B90" w:rsidRPr="00EA657D" w:rsidRDefault="00216B90" w:rsidP="00216B90">
      <w:pPr>
        <w:rPr>
          <w:sz w:val="26"/>
          <w:szCs w:val="26"/>
        </w:rPr>
      </w:pPr>
    </w:p>
    <w:p w:rsidR="00216B90" w:rsidRPr="00EA657D" w:rsidRDefault="00216B90" w:rsidP="00EA657D">
      <w:pPr>
        <w:ind w:firstLine="708"/>
        <w:jc w:val="both"/>
        <w:rPr>
          <w:sz w:val="26"/>
          <w:szCs w:val="26"/>
        </w:rPr>
      </w:pPr>
      <w:bookmarkStart w:id="0" w:name="sub_101"/>
      <w:r w:rsidRPr="00EA657D">
        <w:rPr>
          <w:sz w:val="26"/>
          <w:szCs w:val="26"/>
        </w:rPr>
        <w:t xml:space="preserve">1. Настоящий Порядок устанавливает правила осуществления финансовым органом муниципального образования </w:t>
      </w:r>
      <w:r w:rsidR="00705F82">
        <w:rPr>
          <w:sz w:val="26"/>
          <w:szCs w:val="26"/>
        </w:rPr>
        <w:t xml:space="preserve">сельского поселения Перегребное </w:t>
      </w:r>
      <w:r w:rsidRPr="00EA657D">
        <w:rPr>
          <w:sz w:val="26"/>
          <w:szCs w:val="26"/>
        </w:rPr>
        <w:t xml:space="preserve">(далее - финансовый орган) санкционирования операций при казначейском сопровождении средств, определенных решением представительного органа муниципального образования о местном бюджете на текущий финансовый год и на плановый период в соответствии со </w:t>
      </w:r>
      <w:r w:rsidRPr="00EA657D">
        <w:rPr>
          <w:rStyle w:val="af3"/>
          <w:color w:val="auto"/>
          <w:sz w:val="26"/>
          <w:szCs w:val="26"/>
        </w:rPr>
        <w:t>статьей 242.26</w:t>
      </w:r>
      <w:r w:rsidRPr="00EA657D">
        <w:rPr>
          <w:sz w:val="26"/>
          <w:szCs w:val="26"/>
        </w:rPr>
        <w:t xml:space="preserve"> Бюджетного кодекса Российской Федерации (далее - целевые средства), используемых участниками казначейского сопровождения в соответствии с:</w:t>
      </w:r>
    </w:p>
    <w:p w:rsidR="00216B90" w:rsidRPr="00EA657D" w:rsidRDefault="00216B90" w:rsidP="00EA657D">
      <w:pPr>
        <w:ind w:firstLine="708"/>
        <w:jc w:val="both"/>
        <w:rPr>
          <w:sz w:val="26"/>
          <w:szCs w:val="26"/>
        </w:rPr>
      </w:pPr>
      <w:bookmarkStart w:id="1" w:name="sub_1012"/>
      <w:bookmarkEnd w:id="0"/>
      <w:r w:rsidRPr="00EA657D">
        <w:rPr>
          <w:sz w:val="26"/>
          <w:szCs w:val="26"/>
        </w:rPr>
        <w:t>условиями муниципальных контрактов о поставке товаров, выполнении работ, оказании услуг (далее - муниципальный контракт);</w:t>
      </w:r>
    </w:p>
    <w:p w:rsidR="00216B90" w:rsidRPr="00EA657D" w:rsidRDefault="00216B90" w:rsidP="00EA657D">
      <w:pPr>
        <w:ind w:firstLine="708"/>
        <w:jc w:val="both"/>
        <w:rPr>
          <w:sz w:val="26"/>
          <w:szCs w:val="26"/>
        </w:rPr>
      </w:pPr>
      <w:bookmarkStart w:id="2" w:name="sub_1013"/>
      <w:bookmarkEnd w:id="1"/>
      <w:r w:rsidRPr="00EA657D">
        <w:rPr>
          <w:sz w:val="26"/>
          <w:szCs w:val="26"/>
        </w:rPr>
        <w:t xml:space="preserve">условиями договоров (соглашений) о предоставлении субсидий, договоров о предоставлении бюджетных инвестиций в соответствии со </w:t>
      </w:r>
      <w:r w:rsidRPr="00EA657D">
        <w:rPr>
          <w:rStyle w:val="af3"/>
          <w:color w:val="auto"/>
          <w:sz w:val="26"/>
          <w:szCs w:val="26"/>
        </w:rPr>
        <w:t>статьей 80</w:t>
      </w:r>
      <w:r w:rsidRPr="00EA657D">
        <w:rPr>
          <w:sz w:val="26"/>
          <w:szCs w:val="26"/>
        </w:rPr>
        <w:t xml:space="preserve"> Бюджетного кодекса Российской Федерации, договоров о предоставлении взносов в уставные (складочные) капиталы (вкладов в имущество) юридических лиц (их дочерних обществ), источником финансового обеспечения </w:t>
      </w:r>
      <w:proofErr w:type="gramStart"/>
      <w:r w:rsidRPr="00EA657D">
        <w:rPr>
          <w:sz w:val="26"/>
          <w:szCs w:val="26"/>
        </w:rPr>
        <w:t>исполнения</w:t>
      </w:r>
      <w:proofErr w:type="gramEnd"/>
      <w:r w:rsidRPr="00EA657D">
        <w:rPr>
          <w:sz w:val="26"/>
          <w:szCs w:val="26"/>
        </w:rPr>
        <w:t xml:space="preserve"> которых являются бюджетные инвестиции и субсидии и, указанные в настоящем абзаце (далее - договор (соглашение);</w:t>
      </w:r>
    </w:p>
    <w:bookmarkEnd w:id="2"/>
    <w:p w:rsidR="00216B90" w:rsidRPr="00EA657D" w:rsidRDefault="00216B90" w:rsidP="00EA657D">
      <w:pPr>
        <w:ind w:firstLine="708"/>
        <w:jc w:val="both"/>
        <w:rPr>
          <w:sz w:val="26"/>
          <w:szCs w:val="26"/>
        </w:rPr>
      </w:pPr>
      <w:r w:rsidRPr="00EA657D">
        <w:rPr>
          <w:sz w:val="26"/>
          <w:szCs w:val="26"/>
        </w:rPr>
        <w:t xml:space="preserve">условиями контрактов (договоров) о поставке товаров, выполнении работ, оказании услуг, источником финансового обеспечения </w:t>
      </w:r>
      <w:proofErr w:type="gramStart"/>
      <w:r w:rsidRPr="00EA657D">
        <w:rPr>
          <w:sz w:val="26"/>
          <w:szCs w:val="26"/>
        </w:rPr>
        <w:t>исполнения обязательств</w:t>
      </w:r>
      <w:proofErr w:type="gramEnd"/>
      <w:r w:rsidRPr="00EA657D">
        <w:rPr>
          <w:sz w:val="26"/>
          <w:szCs w:val="26"/>
        </w:rPr>
        <w:t xml:space="preserve"> по которым являются средства, указанные в </w:t>
      </w:r>
      <w:r w:rsidRPr="00EA657D">
        <w:rPr>
          <w:rStyle w:val="af3"/>
          <w:color w:val="auto"/>
          <w:sz w:val="26"/>
          <w:szCs w:val="26"/>
        </w:rPr>
        <w:t>абзацах втором</w:t>
      </w:r>
      <w:r w:rsidRPr="00EA657D">
        <w:rPr>
          <w:sz w:val="26"/>
          <w:szCs w:val="26"/>
        </w:rPr>
        <w:t xml:space="preserve"> и </w:t>
      </w:r>
      <w:r w:rsidRPr="00EA657D">
        <w:rPr>
          <w:rStyle w:val="af3"/>
          <w:color w:val="auto"/>
          <w:sz w:val="26"/>
          <w:szCs w:val="26"/>
        </w:rPr>
        <w:t>третьем</w:t>
      </w:r>
      <w:r w:rsidRPr="00EA657D">
        <w:rPr>
          <w:sz w:val="26"/>
          <w:szCs w:val="26"/>
        </w:rPr>
        <w:t xml:space="preserve"> настоящего пункта (далее - контракт (договор);</w:t>
      </w:r>
    </w:p>
    <w:p w:rsidR="00216B90" w:rsidRPr="00EA657D" w:rsidRDefault="00216B90" w:rsidP="00EA657D">
      <w:pPr>
        <w:ind w:firstLine="708"/>
        <w:jc w:val="both"/>
        <w:rPr>
          <w:sz w:val="26"/>
          <w:szCs w:val="26"/>
        </w:rPr>
      </w:pPr>
      <w:r w:rsidRPr="00EA657D">
        <w:rPr>
          <w:sz w:val="26"/>
          <w:szCs w:val="26"/>
        </w:rPr>
        <w:t xml:space="preserve">положениями федеральных законов, решений Правительства Российской Федерации, решений представительного органа муниципального образования, определяющих целевые средства, не указанные в </w:t>
      </w:r>
      <w:r w:rsidRPr="00EA657D">
        <w:rPr>
          <w:rStyle w:val="af3"/>
          <w:color w:val="auto"/>
          <w:sz w:val="26"/>
          <w:szCs w:val="26"/>
        </w:rPr>
        <w:t>абзацах втором - четвертом</w:t>
      </w:r>
      <w:r w:rsidRPr="00EA657D">
        <w:rPr>
          <w:sz w:val="26"/>
          <w:szCs w:val="26"/>
        </w:rPr>
        <w:t xml:space="preserve"> настоящего пункта, и требования по их использованию (далее при совместном упоминании - Решения).</w:t>
      </w:r>
    </w:p>
    <w:p w:rsidR="00216B90" w:rsidRPr="00EA657D" w:rsidRDefault="00216B90" w:rsidP="00705F82">
      <w:pPr>
        <w:ind w:firstLine="708"/>
        <w:jc w:val="both"/>
        <w:rPr>
          <w:sz w:val="26"/>
          <w:szCs w:val="26"/>
        </w:rPr>
      </w:pPr>
      <w:bookmarkStart w:id="3" w:name="sub_102"/>
      <w:r w:rsidRPr="00EA657D">
        <w:rPr>
          <w:sz w:val="26"/>
          <w:szCs w:val="26"/>
        </w:rPr>
        <w:t xml:space="preserve">2. Положения настоящего Порядка, установленные для договоров (соглашений), контрактов (договоров) распространяются на концессионные соглашения, соглашения о </w:t>
      </w:r>
      <w:proofErr w:type="spellStart"/>
      <w:r w:rsidRPr="00EA657D">
        <w:rPr>
          <w:sz w:val="26"/>
          <w:szCs w:val="26"/>
        </w:rPr>
        <w:t>муниципально</w:t>
      </w:r>
      <w:proofErr w:type="spellEnd"/>
      <w:r w:rsidRPr="00EA657D">
        <w:rPr>
          <w:sz w:val="26"/>
          <w:szCs w:val="26"/>
        </w:rPr>
        <w:t>-частном партнерстве, контракты (договоры), источником финансового обеспечения которых являются указанные соглашения, если федеральными законами и решениями Правительства Российской Федерации, решениями представительного органа муниципального образования предусмотрены требования об осуществлении казначейского сопровождения средств, предоставляемых на основании таких соглашений.</w:t>
      </w:r>
    </w:p>
    <w:p w:rsidR="0001262D" w:rsidRPr="00EA657D" w:rsidRDefault="0001262D" w:rsidP="00705F82">
      <w:pPr>
        <w:ind w:firstLine="708"/>
        <w:jc w:val="both"/>
        <w:rPr>
          <w:sz w:val="26"/>
          <w:szCs w:val="26"/>
        </w:rPr>
      </w:pPr>
      <w:bookmarkStart w:id="4" w:name="sub_103"/>
      <w:r w:rsidRPr="00EA657D">
        <w:rPr>
          <w:sz w:val="26"/>
          <w:szCs w:val="26"/>
        </w:rPr>
        <w:t xml:space="preserve">3. При санкционировании операций с целевыми средствами обмен информацией между финансовым органом, муниципальным заказчиком, получателем бюджетных средств местного бюджета, до которого доведены </w:t>
      </w:r>
      <w:r w:rsidRPr="00EA657D">
        <w:rPr>
          <w:sz w:val="26"/>
          <w:szCs w:val="26"/>
        </w:rPr>
        <w:lastRenderedPageBreak/>
        <w:t xml:space="preserve">лимиты бюджетных обязательств на предоставление бюджетных инвестиций или субсидий, на заключение муниципальных контрактов (далее - получатель бюджетных средств), поставщиком (подрядчиком, исполнителем) по муниципальному контракту, контракту (договору), осуществляющим функции заказчика по соответствующему контракту (договору) (далее - заказчик), и участником казначейского сопровождения осуществляется с применением документов, предусмотренных настоящим Порядком, подписанных усиленной </w:t>
      </w:r>
      <w:r w:rsidRPr="00EA657D">
        <w:rPr>
          <w:rStyle w:val="af3"/>
          <w:color w:val="auto"/>
          <w:sz w:val="26"/>
          <w:szCs w:val="26"/>
        </w:rPr>
        <w:t>квалифицированной электронной подписью</w:t>
      </w:r>
      <w:r w:rsidRPr="00EA657D">
        <w:rPr>
          <w:sz w:val="26"/>
          <w:szCs w:val="26"/>
        </w:rPr>
        <w:t xml:space="preserve"> лица, имеющего право на подписание документов (далее соответственно - электронный документ, электронная подпись), а также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w:t>
      </w:r>
    </w:p>
    <w:bookmarkEnd w:id="4"/>
    <w:p w:rsidR="0001262D" w:rsidRPr="00EA657D" w:rsidRDefault="0001262D" w:rsidP="0001262D">
      <w:pPr>
        <w:jc w:val="both"/>
        <w:rPr>
          <w:sz w:val="26"/>
          <w:szCs w:val="26"/>
        </w:rPr>
      </w:pPr>
      <w:r w:rsidRPr="00EA657D">
        <w:rPr>
          <w:sz w:val="26"/>
          <w:szCs w:val="26"/>
        </w:rPr>
        <w:t>Обмен документами, содержащими сведения, составляющие государственную и иную охраняемую законом тайну (далее - сведения, составляющие государственную тайну), а также при отсутствии технической возможности информационного обмена с применением электронных документов осуществляется с применением документооборота на бумажном носителе с одновременным представлением документов на машинном носителе.</w:t>
      </w:r>
    </w:p>
    <w:p w:rsidR="0001262D" w:rsidRPr="00EA657D" w:rsidRDefault="0001262D" w:rsidP="0001262D">
      <w:pPr>
        <w:jc w:val="both"/>
        <w:rPr>
          <w:sz w:val="26"/>
          <w:szCs w:val="26"/>
        </w:rPr>
      </w:pPr>
      <w:r w:rsidRPr="00EA657D">
        <w:rPr>
          <w:sz w:val="26"/>
          <w:szCs w:val="26"/>
        </w:rPr>
        <w:t xml:space="preserve">Представление и хранение документов, предусмотренных настоящим Порядком, содержащих сведения, составляющие </w:t>
      </w:r>
      <w:r w:rsidRPr="00EA657D">
        <w:rPr>
          <w:rStyle w:val="af3"/>
          <w:color w:val="auto"/>
          <w:sz w:val="26"/>
          <w:szCs w:val="26"/>
        </w:rPr>
        <w:t>государственную тайну</w:t>
      </w:r>
      <w:r w:rsidRPr="00EA657D">
        <w:rPr>
          <w:sz w:val="26"/>
          <w:szCs w:val="26"/>
        </w:rPr>
        <w:t>, осуществляется с соблюдением законодательства Российской Федерации о защите государственной и иной охраняемой законом тайны.</w:t>
      </w:r>
    </w:p>
    <w:p w:rsidR="0001262D" w:rsidRPr="00EA657D" w:rsidRDefault="0001262D" w:rsidP="00705F82">
      <w:pPr>
        <w:ind w:firstLine="708"/>
        <w:jc w:val="both"/>
        <w:rPr>
          <w:sz w:val="26"/>
          <w:szCs w:val="26"/>
        </w:rPr>
      </w:pPr>
      <w:bookmarkStart w:id="5" w:name="sub_104"/>
      <w:r w:rsidRPr="00EA657D">
        <w:rPr>
          <w:sz w:val="26"/>
          <w:szCs w:val="26"/>
        </w:rPr>
        <w:t xml:space="preserve">4. Для санкционирования операций с целевыми средствами участник казначейского сопровождения формирует и представляет в финансовый орган Сведения об операциях с целевыми средствами на 20__ год и на плановый период 20__ - 20__ годов согласно </w:t>
      </w:r>
      <w:r w:rsidRPr="00EA657D">
        <w:rPr>
          <w:rStyle w:val="af3"/>
          <w:color w:val="auto"/>
          <w:sz w:val="26"/>
          <w:szCs w:val="26"/>
        </w:rPr>
        <w:t>приложению N 1</w:t>
      </w:r>
      <w:r w:rsidRPr="00EA657D">
        <w:rPr>
          <w:sz w:val="26"/>
          <w:szCs w:val="26"/>
        </w:rPr>
        <w:t xml:space="preserve"> к настоящему Порядку (далее - Сведения), в которых указываются источники поступлений целевых средств согласно </w:t>
      </w:r>
      <w:r w:rsidRPr="00EA657D">
        <w:rPr>
          <w:rStyle w:val="af3"/>
          <w:color w:val="auto"/>
          <w:sz w:val="26"/>
          <w:szCs w:val="26"/>
        </w:rPr>
        <w:t>приложению N 2</w:t>
      </w:r>
      <w:r w:rsidRPr="00EA657D">
        <w:rPr>
          <w:sz w:val="26"/>
          <w:szCs w:val="26"/>
        </w:rPr>
        <w:t xml:space="preserve"> к настоящему Порядку, а также направления расходования целевых средств (далее - целевые расходы) согласно </w:t>
      </w:r>
      <w:r w:rsidRPr="00EA657D">
        <w:rPr>
          <w:rStyle w:val="af3"/>
          <w:color w:val="auto"/>
          <w:sz w:val="26"/>
          <w:szCs w:val="26"/>
        </w:rPr>
        <w:t>приложению N 3</w:t>
      </w:r>
      <w:r w:rsidRPr="00EA657D">
        <w:rPr>
          <w:sz w:val="26"/>
          <w:szCs w:val="26"/>
        </w:rPr>
        <w:t xml:space="preserve"> к настоящему Порядку, обеспечивающие достижение результата предоставления целевых средств.</w:t>
      </w:r>
    </w:p>
    <w:p w:rsidR="0001262D" w:rsidRPr="00EA657D" w:rsidRDefault="0001262D" w:rsidP="00705F82">
      <w:pPr>
        <w:ind w:firstLine="708"/>
        <w:jc w:val="both"/>
        <w:rPr>
          <w:sz w:val="26"/>
          <w:szCs w:val="26"/>
        </w:rPr>
      </w:pPr>
      <w:r w:rsidRPr="00EA657D">
        <w:rPr>
          <w:sz w:val="26"/>
          <w:szCs w:val="26"/>
        </w:rPr>
        <w:t>5.</w:t>
      </w:r>
      <w:bookmarkStart w:id="6" w:name="sub_105"/>
      <w:r w:rsidRPr="00EA657D">
        <w:rPr>
          <w:sz w:val="26"/>
          <w:szCs w:val="26"/>
        </w:rPr>
        <w:t xml:space="preserve"> Сведения для участника казначейского сопровождения, являющегося:</w:t>
      </w:r>
    </w:p>
    <w:bookmarkEnd w:id="6"/>
    <w:p w:rsidR="0001262D" w:rsidRPr="00EA657D" w:rsidRDefault="0001262D" w:rsidP="0001262D">
      <w:pPr>
        <w:jc w:val="both"/>
        <w:rPr>
          <w:sz w:val="26"/>
          <w:szCs w:val="26"/>
        </w:rPr>
      </w:pPr>
      <w:r w:rsidRPr="00EA657D">
        <w:rPr>
          <w:sz w:val="26"/>
          <w:szCs w:val="26"/>
        </w:rPr>
        <w:t>поставщиком (подрядчиком, исполнителем) по муниципальному контракту, утверждаются муниципальным заказчиком, либо поставщиком (подрядчиком, исполнителем) муниципального контракта в соответствии с условиями муниципального контракта или в случае представления им в финансовый орган разрешения муниципального заказчика на утверждение Сведений;</w:t>
      </w:r>
    </w:p>
    <w:p w:rsidR="0001262D" w:rsidRPr="00EA657D" w:rsidRDefault="0001262D" w:rsidP="0001262D">
      <w:pPr>
        <w:jc w:val="both"/>
        <w:rPr>
          <w:sz w:val="26"/>
          <w:szCs w:val="26"/>
        </w:rPr>
      </w:pPr>
      <w:r w:rsidRPr="00EA657D">
        <w:rPr>
          <w:sz w:val="26"/>
          <w:szCs w:val="26"/>
        </w:rPr>
        <w:t>получателем бюджетных инвестиции (субсидии) по договору (соглашению), утверждаются получателем бюджетных средств либо получателем бюджетных инвестиций (субсидии), в соответствии с условиями договора (соглашения) или в случае представления им в финансовый орган разрешения получателя бюджетных средств на утверждение Сведений;</w:t>
      </w:r>
    </w:p>
    <w:p w:rsidR="0001262D" w:rsidRPr="00EA657D" w:rsidRDefault="0001262D" w:rsidP="0001262D">
      <w:pPr>
        <w:jc w:val="both"/>
        <w:rPr>
          <w:sz w:val="26"/>
          <w:szCs w:val="26"/>
        </w:rPr>
      </w:pPr>
      <w:r w:rsidRPr="00EA657D">
        <w:rPr>
          <w:sz w:val="26"/>
          <w:szCs w:val="26"/>
        </w:rPr>
        <w:t>исполнителем по контракту (договору), утверждаются заказчиком по контракту (договору), либо исполнителем в соответствии с условиями контракта (договора) или в случае представления им в финансовый орган разрешения заказчика на утверждение Сведений.</w:t>
      </w:r>
    </w:p>
    <w:p w:rsidR="0001262D" w:rsidRPr="00EA657D" w:rsidRDefault="0001262D" w:rsidP="0001262D">
      <w:pPr>
        <w:jc w:val="both"/>
        <w:rPr>
          <w:sz w:val="26"/>
          <w:szCs w:val="26"/>
        </w:rPr>
      </w:pPr>
      <w:r w:rsidRPr="00EA657D">
        <w:rPr>
          <w:sz w:val="26"/>
          <w:szCs w:val="26"/>
        </w:rPr>
        <w:t>Сведения для участника казначейского сопровождения в случае, установленном Решением, по средствам, поступающим ему в результате финансово-</w:t>
      </w:r>
      <w:r w:rsidRPr="00EA657D">
        <w:rPr>
          <w:sz w:val="26"/>
          <w:szCs w:val="26"/>
        </w:rPr>
        <w:lastRenderedPageBreak/>
        <w:t>хозяйственной деятельности, утверждаются получателем бюджетных средств в случае предоставления участнику казначейского сопровождения целевых средств либо участником казначейского сопровождения в случае представления им в финансовый орган разрешения получателя бюджетных средств на утверждение Сведений.</w:t>
      </w:r>
    </w:p>
    <w:p w:rsidR="0001262D" w:rsidRPr="00EA657D" w:rsidRDefault="0001262D" w:rsidP="00705F82">
      <w:pPr>
        <w:ind w:firstLine="708"/>
        <w:jc w:val="both"/>
        <w:rPr>
          <w:sz w:val="26"/>
          <w:szCs w:val="26"/>
        </w:rPr>
      </w:pPr>
      <w:bookmarkStart w:id="7" w:name="sub_106"/>
      <w:r w:rsidRPr="00EA657D">
        <w:rPr>
          <w:sz w:val="26"/>
          <w:szCs w:val="26"/>
        </w:rPr>
        <w:t>6. Сведения для участника казначейского сопровождения, являющегося получателем бюджетных инвестиций или субсидий, источником финансового обеспечения которых являются не использованные на начало текущего финансового года остатки бюджетных инвестиций и субсидий, а также средства от возврата ранее произведенных участником казначейского сопровождения выплат прошлых лет (далее - дебиторская задолженность), источником финансового обеспечения которых являются указанные бюджетные инвестиции и субсидии, в отношении которых, главным распорядителем средств местного бюджета по согласованию с финансовым органом принято решение о направлении средств в объеме остатка не использованного на начало текущего финансового года на цели предоставления этих бюджетных инвестиций или субсидий, утверждаются соответствующим получателем бюджетных средств.</w:t>
      </w:r>
    </w:p>
    <w:bookmarkEnd w:id="7"/>
    <w:p w:rsidR="0001262D" w:rsidRPr="00EA657D" w:rsidRDefault="0001262D" w:rsidP="0001262D">
      <w:pPr>
        <w:jc w:val="both"/>
        <w:rPr>
          <w:sz w:val="26"/>
          <w:szCs w:val="26"/>
        </w:rPr>
      </w:pPr>
      <w:r w:rsidRPr="00EA657D">
        <w:rPr>
          <w:sz w:val="26"/>
          <w:szCs w:val="26"/>
        </w:rPr>
        <w:t xml:space="preserve">До предоставления участником казначейского сопровождения Сведений, указанных в </w:t>
      </w:r>
      <w:r w:rsidRPr="00EA657D">
        <w:rPr>
          <w:rStyle w:val="af3"/>
          <w:color w:val="auto"/>
          <w:sz w:val="26"/>
          <w:szCs w:val="26"/>
        </w:rPr>
        <w:t>абзаце первом</w:t>
      </w:r>
      <w:r w:rsidRPr="00EA657D">
        <w:rPr>
          <w:sz w:val="26"/>
          <w:szCs w:val="26"/>
        </w:rPr>
        <w:t xml:space="preserve"> настоящего пункта, в которых отражены суммы не использованных на начало текущего финансового года остатков бюджетных инвестиций (субсидий), а также средств от возврата дебиторской задолженности, такие средства учитываются финансовым органом на лицевом счете участника казначейского сопровождения, открытого в финансовом органе в порядке, утвержденном финансовым органом в соответствии с общими требованиями, установленными Федеральным казначейством согласно </w:t>
      </w:r>
      <w:r w:rsidRPr="00EA657D">
        <w:rPr>
          <w:rStyle w:val="af3"/>
          <w:color w:val="auto"/>
          <w:sz w:val="26"/>
          <w:szCs w:val="26"/>
        </w:rPr>
        <w:t>пункту 9 статьи 220.1</w:t>
      </w:r>
      <w:r w:rsidRPr="00EA657D">
        <w:rPr>
          <w:sz w:val="26"/>
          <w:szCs w:val="26"/>
        </w:rPr>
        <w:t xml:space="preserve"> Бюджетного кодекса Российской Федерации (далее - лицевой счет) без права расходования.</w:t>
      </w:r>
    </w:p>
    <w:p w:rsidR="0001262D" w:rsidRPr="00EA657D" w:rsidRDefault="0001262D" w:rsidP="00705F82">
      <w:pPr>
        <w:ind w:firstLine="708"/>
        <w:jc w:val="both"/>
        <w:rPr>
          <w:sz w:val="26"/>
          <w:szCs w:val="26"/>
        </w:rPr>
      </w:pPr>
      <w:bookmarkStart w:id="8" w:name="sub_107"/>
      <w:r w:rsidRPr="00EA657D">
        <w:rPr>
          <w:sz w:val="26"/>
          <w:szCs w:val="26"/>
        </w:rPr>
        <w:t xml:space="preserve">7. Сведения для участника казначейского сопровождения утверждаются муниципальным заказчиком, получателем бюджетных средств, заказчиком в случае наличия в </w:t>
      </w:r>
      <w:r w:rsidRPr="00EA657D">
        <w:rPr>
          <w:rStyle w:val="af3"/>
          <w:color w:val="auto"/>
          <w:sz w:val="26"/>
          <w:szCs w:val="26"/>
        </w:rPr>
        <w:t>Сведениях</w:t>
      </w:r>
      <w:r w:rsidRPr="00EA657D">
        <w:rPr>
          <w:sz w:val="26"/>
          <w:szCs w:val="26"/>
        </w:rPr>
        <w:t xml:space="preserve"> направления расходования средств на перечисление прибыли по муниципальному контракту, контракту (договору) размер которой условиями муниципального контракта, контракта (договора) не определен.</w:t>
      </w:r>
    </w:p>
    <w:p w:rsidR="0001262D" w:rsidRPr="00EA657D" w:rsidRDefault="0001262D" w:rsidP="00705F82">
      <w:pPr>
        <w:ind w:firstLine="708"/>
        <w:jc w:val="both"/>
        <w:rPr>
          <w:sz w:val="26"/>
          <w:szCs w:val="26"/>
        </w:rPr>
      </w:pPr>
      <w:bookmarkStart w:id="9" w:name="sub_108"/>
      <w:bookmarkEnd w:id="8"/>
      <w:r w:rsidRPr="00EA657D">
        <w:rPr>
          <w:sz w:val="26"/>
          <w:szCs w:val="26"/>
        </w:rPr>
        <w:t xml:space="preserve">8. В соответствии с условиями муниципального контракта, договора (соглашения), контракта (договора) (далее при совместном упоминании - документ, обосновывающий обязательство) положениями Решения </w:t>
      </w:r>
      <w:r w:rsidRPr="00EA657D">
        <w:rPr>
          <w:rStyle w:val="af3"/>
          <w:color w:val="auto"/>
          <w:sz w:val="26"/>
          <w:szCs w:val="26"/>
        </w:rPr>
        <w:t>Сведения</w:t>
      </w:r>
      <w:r w:rsidRPr="00EA657D">
        <w:rPr>
          <w:sz w:val="26"/>
          <w:szCs w:val="26"/>
        </w:rPr>
        <w:t>, подписанные уполномоченным лицом участника казначейского сопровождения, утверждаются муниципальным заказчиком, получателем бюджетных средств, заказчиком на срок действия документа, обосновывающего обязательство, не позднее 10-го рабочего дня, следующего за днем поступления от участника казначейского сопровождения Сведений.</w:t>
      </w:r>
    </w:p>
    <w:bookmarkEnd w:id="9"/>
    <w:p w:rsidR="0001262D" w:rsidRPr="00EA657D" w:rsidRDefault="0001262D" w:rsidP="0001262D">
      <w:pPr>
        <w:jc w:val="both"/>
        <w:rPr>
          <w:sz w:val="26"/>
          <w:szCs w:val="26"/>
        </w:rPr>
      </w:pPr>
      <w:r w:rsidRPr="00EA657D">
        <w:rPr>
          <w:sz w:val="26"/>
          <w:szCs w:val="26"/>
        </w:rPr>
        <w:t xml:space="preserve">В случае, если направления расходования целевых средств, указанные в </w:t>
      </w:r>
      <w:r w:rsidRPr="00EA657D">
        <w:rPr>
          <w:rStyle w:val="af3"/>
          <w:color w:val="auto"/>
          <w:sz w:val="26"/>
          <w:szCs w:val="26"/>
        </w:rPr>
        <w:t>Сведениях</w:t>
      </w:r>
      <w:r w:rsidRPr="00EA657D">
        <w:rPr>
          <w:sz w:val="26"/>
          <w:szCs w:val="26"/>
        </w:rPr>
        <w:t xml:space="preserve">, не соответствуют положениям, предусмотренным </w:t>
      </w:r>
      <w:r w:rsidRPr="00EA657D">
        <w:rPr>
          <w:rStyle w:val="af3"/>
          <w:color w:val="auto"/>
          <w:sz w:val="26"/>
          <w:szCs w:val="26"/>
        </w:rPr>
        <w:t>пунктом 4</w:t>
      </w:r>
      <w:r w:rsidRPr="00EA657D">
        <w:rPr>
          <w:sz w:val="26"/>
          <w:szCs w:val="26"/>
        </w:rPr>
        <w:t xml:space="preserve"> настоящего Порядка, муниципальный заказчик, получатель бюджетных средств, заказчик направляет уведомление об отказе в утверждении Сведений с указанием причины, по которой они не могут быть утверждены (далее - уведомление об отказе в утверждении Сведений) (рекомендуемый образец приведен в </w:t>
      </w:r>
      <w:r w:rsidRPr="00EA657D">
        <w:rPr>
          <w:rStyle w:val="af3"/>
          <w:color w:val="auto"/>
          <w:sz w:val="26"/>
          <w:szCs w:val="26"/>
        </w:rPr>
        <w:t>приложении N 4</w:t>
      </w:r>
      <w:r w:rsidRPr="00EA657D">
        <w:rPr>
          <w:sz w:val="26"/>
          <w:szCs w:val="26"/>
        </w:rPr>
        <w:t xml:space="preserve"> к настоящему Порядку), для доработки и представления их в соответствии с настоящим Порядком.</w:t>
      </w:r>
    </w:p>
    <w:p w:rsidR="0001262D" w:rsidRPr="00EA657D" w:rsidRDefault="0001262D" w:rsidP="0001262D">
      <w:pPr>
        <w:jc w:val="both"/>
        <w:rPr>
          <w:sz w:val="26"/>
          <w:szCs w:val="26"/>
        </w:rPr>
      </w:pPr>
      <w:bookmarkStart w:id="10" w:name="sub_83"/>
      <w:r w:rsidRPr="00EA657D">
        <w:rPr>
          <w:sz w:val="26"/>
          <w:szCs w:val="26"/>
        </w:rPr>
        <w:lastRenderedPageBreak/>
        <w:t xml:space="preserve">Участник казначейского сопровождения утверждает </w:t>
      </w:r>
      <w:r w:rsidRPr="00EA657D">
        <w:rPr>
          <w:rStyle w:val="af3"/>
          <w:color w:val="auto"/>
          <w:sz w:val="26"/>
          <w:szCs w:val="26"/>
        </w:rPr>
        <w:t>Сведения</w:t>
      </w:r>
      <w:r w:rsidRPr="00EA657D">
        <w:rPr>
          <w:sz w:val="26"/>
          <w:szCs w:val="26"/>
        </w:rPr>
        <w:t xml:space="preserve"> (за исключением случаев, предусмотренных </w:t>
      </w:r>
      <w:r w:rsidRPr="00EA657D">
        <w:rPr>
          <w:rStyle w:val="af3"/>
          <w:color w:val="auto"/>
          <w:sz w:val="26"/>
          <w:szCs w:val="26"/>
        </w:rPr>
        <w:t>пунктами 6</w:t>
      </w:r>
      <w:r w:rsidRPr="00EA657D">
        <w:rPr>
          <w:sz w:val="26"/>
          <w:szCs w:val="26"/>
        </w:rPr>
        <w:t xml:space="preserve"> и </w:t>
      </w:r>
      <w:r w:rsidRPr="00EA657D">
        <w:rPr>
          <w:rStyle w:val="af3"/>
          <w:color w:val="auto"/>
          <w:sz w:val="26"/>
          <w:szCs w:val="26"/>
        </w:rPr>
        <w:t>7</w:t>
      </w:r>
      <w:r w:rsidRPr="00EA657D">
        <w:rPr>
          <w:sz w:val="26"/>
          <w:szCs w:val="26"/>
        </w:rPr>
        <w:t xml:space="preserve"> настоящего Порядка) в случае если утверждение Сведений участником казначейского сопровождения предусмотрено условиями документа, обосновывающего обязательство, или положениями Решения, либо разрешением участнику казначейского сопровождения на утверждение Сведений (рекомендуемый образец приведен в </w:t>
      </w:r>
      <w:r w:rsidRPr="00EA657D">
        <w:rPr>
          <w:rStyle w:val="af3"/>
          <w:color w:val="auto"/>
          <w:sz w:val="26"/>
          <w:szCs w:val="26"/>
        </w:rPr>
        <w:t>приложении N 5</w:t>
      </w:r>
      <w:r w:rsidRPr="00EA657D">
        <w:rPr>
          <w:sz w:val="26"/>
          <w:szCs w:val="26"/>
        </w:rPr>
        <w:t xml:space="preserve"> к настоящему Порядку) (далее - разрешение на утверждении Сведений), полученным участником казначейского сопровождения на основании его обращения, направленного муниципальному заказчику, получателю бюджетных средств, заказчику.</w:t>
      </w:r>
    </w:p>
    <w:bookmarkEnd w:id="10"/>
    <w:p w:rsidR="0001262D" w:rsidRPr="00EA657D" w:rsidRDefault="0001262D" w:rsidP="0001262D">
      <w:pPr>
        <w:tabs>
          <w:tab w:val="left" w:pos="1122"/>
        </w:tabs>
        <w:ind w:firstLine="708"/>
        <w:jc w:val="both"/>
        <w:rPr>
          <w:sz w:val="26"/>
          <w:szCs w:val="26"/>
        </w:rPr>
      </w:pPr>
      <w:r w:rsidRPr="00EA657D">
        <w:rPr>
          <w:sz w:val="26"/>
          <w:szCs w:val="26"/>
        </w:rPr>
        <w:t xml:space="preserve">Муниципальный заказчик, получатель бюджетных средств, заказчик, не позднее 10-го рабочего дня, следующего за днем получения от участника казначейского сопровождения обращения, предусмотренного </w:t>
      </w:r>
      <w:r w:rsidRPr="00EA657D">
        <w:rPr>
          <w:rStyle w:val="af3"/>
          <w:color w:val="auto"/>
          <w:sz w:val="26"/>
          <w:szCs w:val="26"/>
        </w:rPr>
        <w:t>абзацем третьим</w:t>
      </w:r>
      <w:r w:rsidRPr="00EA657D">
        <w:rPr>
          <w:sz w:val="26"/>
          <w:szCs w:val="26"/>
        </w:rPr>
        <w:t xml:space="preserve"> настоящего пункта, направляет участнику казначейского сопровождения разрешение на утверждение Сведений либо направляет уведомление об отказе.</w:t>
      </w:r>
    </w:p>
    <w:p w:rsidR="0001262D" w:rsidRPr="00EA657D" w:rsidRDefault="0001262D" w:rsidP="00705F82">
      <w:pPr>
        <w:ind w:firstLine="708"/>
        <w:jc w:val="both"/>
        <w:rPr>
          <w:sz w:val="26"/>
          <w:szCs w:val="26"/>
        </w:rPr>
      </w:pPr>
      <w:bookmarkStart w:id="11" w:name="sub_109"/>
      <w:r w:rsidRPr="00EA657D">
        <w:rPr>
          <w:sz w:val="26"/>
          <w:szCs w:val="26"/>
        </w:rPr>
        <w:t xml:space="preserve">9. В случае </w:t>
      </w:r>
      <w:r w:rsidR="004475CC" w:rsidRPr="00EA657D">
        <w:rPr>
          <w:sz w:val="26"/>
          <w:szCs w:val="26"/>
        </w:rPr>
        <w:t>не утверждения</w:t>
      </w:r>
      <w:r w:rsidRPr="00EA657D">
        <w:rPr>
          <w:sz w:val="26"/>
          <w:szCs w:val="26"/>
        </w:rPr>
        <w:t xml:space="preserve"> муниципальным заказчиком, получателем бюджетных средств, заказчиком Сведений, </w:t>
      </w:r>
      <w:r w:rsidR="004475CC" w:rsidRPr="00EA657D">
        <w:rPr>
          <w:sz w:val="26"/>
          <w:szCs w:val="26"/>
        </w:rPr>
        <w:t>не оформления</w:t>
      </w:r>
      <w:r w:rsidRPr="00EA657D">
        <w:rPr>
          <w:sz w:val="26"/>
          <w:szCs w:val="26"/>
        </w:rPr>
        <w:t xml:space="preserve"> разрешения на утверждение Сведений и </w:t>
      </w:r>
      <w:r w:rsidR="004475CC" w:rsidRPr="00EA657D">
        <w:rPr>
          <w:sz w:val="26"/>
          <w:szCs w:val="26"/>
        </w:rPr>
        <w:t>не направления</w:t>
      </w:r>
      <w:r w:rsidRPr="00EA657D">
        <w:rPr>
          <w:sz w:val="26"/>
          <w:szCs w:val="26"/>
        </w:rPr>
        <w:t xml:space="preserve"> участнику казначейского сопровождения уведомления об отказе в утверждении Сведений с указанием причины в установленный срок, </w:t>
      </w:r>
      <w:r w:rsidRPr="00EA657D">
        <w:rPr>
          <w:rStyle w:val="af3"/>
          <w:color w:val="auto"/>
          <w:sz w:val="26"/>
          <w:szCs w:val="26"/>
        </w:rPr>
        <w:t>Сведения</w:t>
      </w:r>
      <w:r w:rsidRPr="00EA657D">
        <w:rPr>
          <w:sz w:val="26"/>
          <w:szCs w:val="26"/>
        </w:rPr>
        <w:t xml:space="preserve"> утверждаются:</w:t>
      </w:r>
    </w:p>
    <w:bookmarkEnd w:id="11"/>
    <w:p w:rsidR="0001262D" w:rsidRPr="00EA657D" w:rsidRDefault="0001262D" w:rsidP="0001262D">
      <w:pPr>
        <w:jc w:val="both"/>
        <w:rPr>
          <w:sz w:val="26"/>
          <w:szCs w:val="26"/>
        </w:rPr>
      </w:pPr>
      <w:r w:rsidRPr="00EA657D">
        <w:rPr>
          <w:sz w:val="26"/>
          <w:szCs w:val="26"/>
        </w:rPr>
        <w:t>участником казначейского сопровождения, являющимся исполнителем по муниципальному контракту, контракту (договору), при условии исполнения в полном объеме обязательств по муниципальному контракту;</w:t>
      </w:r>
    </w:p>
    <w:p w:rsidR="0001262D" w:rsidRPr="00EA657D" w:rsidRDefault="0001262D" w:rsidP="0001262D">
      <w:pPr>
        <w:jc w:val="both"/>
        <w:rPr>
          <w:sz w:val="26"/>
          <w:szCs w:val="26"/>
        </w:rPr>
      </w:pPr>
      <w:r w:rsidRPr="00EA657D">
        <w:rPr>
          <w:sz w:val="26"/>
          <w:szCs w:val="26"/>
        </w:rPr>
        <w:t>муниципальным заказчиком, для участника казначейского сопровождения, являющегося исполнителем по контракту (договору), заключенному в рамках исполнения муниципального контракта, контракта (договора), на основании обращения участника казначейского сопровождения о предоставлении разрешения на утверждение Сведений.</w:t>
      </w:r>
    </w:p>
    <w:p w:rsidR="0001262D" w:rsidRPr="00EA657D" w:rsidRDefault="0001262D" w:rsidP="00705F82">
      <w:pPr>
        <w:ind w:firstLine="708"/>
        <w:jc w:val="both"/>
        <w:rPr>
          <w:sz w:val="26"/>
          <w:szCs w:val="26"/>
        </w:rPr>
      </w:pPr>
      <w:bookmarkStart w:id="12" w:name="sub_110"/>
      <w:r w:rsidRPr="00EA657D">
        <w:rPr>
          <w:sz w:val="26"/>
          <w:szCs w:val="26"/>
        </w:rPr>
        <w:t xml:space="preserve">10. В случае реорганизации (ликвидации) муниципального заказчика, получателя бюджетных средств, заказчика санкционирование расходов участника казначейского сопровождения, источником финансового обеспечения которых является неиспользованный остаток целевых средств по документу, обосновывающему обязательство, обязательства по которому исполнены в полном объеме, осуществляется в соответствии со </w:t>
      </w:r>
      <w:r w:rsidRPr="00EA657D">
        <w:rPr>
          <w:rStyle w:val="af3"/>
          <w:color w:val="auto"/>
          <w:sz w:val="26"/>
          <w:szCs w:val="26"/>
        </w:rPr>
        <w:t>Сведениями</w:t>
      </w:r>
      <w:r w:rsidRPr="00EA657D">
        <w:rPr>
          <w:sz w:val="26"/>
          <w:szCs w:val="26"/>
        </w:rPr>
        <w:t>, ранее утвержденными реорганизованным (ликвидированным) муниципальным заказчиком, получателем бюджетных средств, заказчиком, а при отсутствии ранее утвержденных Сведений  - в соответствии со Сведениями, утвержденными правопреемником реорганизованного (ликвидированного) заказчика по документу, обосновывающему обязательство, либо муниципальным заказчиком, получателем бюджетных средств.</w:t>
      </w:r>
    </w:p>
    <w:bookmarkEnd w:id="12"/>
    <w:p w:rsidR="0001262D" w:rsidRPr="00EA657D" w:rsidRDefault="0001262D" w:rsidP="0001262D">
      <w:pPr>
        <w:jc w:val="both"/>
        <w:rPr>
          <w:sz w:val="26"/>
          <w:szCs w:val="26"/>
        </w:rPr>
      </w:pPr>
      <w:r w:rsidRPr="00EA657D">
        <w:rPr>
          <w:sz w:val="26"/>
          <w:szCs w:val="26"/>
        </w:rPr>
        <w:t xml:space="preserve">В случае реорганизации участника казначейского сопровождения санкционирование расходов участника казначейского сопровождения, источником финансового обеспечения которых является неиспользованный остаток целевых средств по документу, обосновывающему обязательство, обязательства по которому исполнены в полном объеме, осуществляется в соответствии со </w:t>
      </w:r>
      <w:r w:rsidRPr="00EA657D">
        <w:rPr>
          <w:rStyle w:val="af3"/>
          <w:color w:val="auto"/>
          <w:sz w:val="26"/>
          <w:szCs w:val="26"/>
        </w:rPr>
        <w:t>Сведениями</w:t>
      </w:r>
      <w:r w:rsidRPr="00EA657D">
        <w:rPr>
          <w:sz w:val="26"/>
          <w:szCs w:val="26"/>
        </w:rPr>
        <w:t>, утвержденными:</w:t>
      </w:r>
    </w:p>
    <w:p w:rsidR="0001262D" w:rsidRPr="00EA657D" w:rsidRDefault="0001262D" w:rsidP="0001262D">
      <w:pPr>
        <w:jc w:val="both"/>
        <w:rPr>
          <w:sz w:val="26"/>
          <w:szCs w:val="26"/>
        </w:rPr>
      </w:pPr>
      <w:r w:rsidRPr="00EA657D">
        <w:rPr>
          <w:sz w:val="26"/>
          <w:szCs w:val="26"/>
        </w:rPr>
        <w:t xml:space="preserve">правопреемником реорганизованного участника казначейского сопровождения - при наличии разрешения муниципального заказчика, получателя бюджетных </w:t>
      </w:r>
      <w:r w:rsidRPr="00EA657D">
        <w:rPr>
          <w:sz w:val="26"/>
          <w:szCs w:val="26"/>
        </w:rPr>
        <w:lastRenderedPageBreak/>
        <w:t>средств, заказчика на срок действия документа, обосновывающего обязательство, на утверждение Сведений участником казначейского сопровождения, в отношении которого осуществлены процедуры реорганизации;</w:t>
      </w:r>
    </w:p>
    <w:p w:rsidR="0001262D" w:rsidRPr="00EA657D" w:rsidRDefault="0001262D" w:rsidP="0001262D">
      <w:pPr>
        <w:tabs>
          <w:tab w:val="left" w:pos="1122"/>
        </w:tabs>
        <w:ind w:firstLine="708"/>
        <w:jc w:val="both"/>
        <w:rPr>
          <w:sz w:val="26"/>
          <w:szCs w:val="26"/>
        </w:rPr>
      </w:pPr>
      <w:r w:rsidRPr="00EA657D">
        <w:rPr>
          <w:sz w:val="26"/>
          <w:szCs w:val="26"/>
        </w:rPr>
        <w:t>муниципальным заказчиком, получателем бюджетных средств, заказчиком в порядке, предусмотренном настоящим пунктом, - при отсутствии разрешения муниципального заказчика, получателя бюджетных средств, заказчика на утверждение Сведений участником казначейского сопровождения.</w:t>
      </w:r>
    </w:p>
    <w:p w:rsidR="00147C59" w:rsidRPr="00EA657D" w:rsidRDefault="00147C59" w:rsidP="00705F82">
      <w:pPr>
        <w:ind w:firstLine="708"/>
        <w:jc w:val="both"/>
        <w:rPr>
          <w:sz w:val="26"/>
          <w:szCs w:val="26"/>
        </w:rPr>
      </w:pPr>
      <w:bookmarkStart w:id="13" w:name="sub_111"/>
      <w:r w:rsidRPr="00EA657D">
        <w:rPr>
          <w:sz w:val="26"/>
          <w:szCs w:val="26"/>
        </w:rPr>
        <w:t xml:space="preserve">11. Утвержденные в соответствии с положениями настоящего Порядка </w:t>
      </w:r>
      <w:r w:rsidRPr="00EA657D">
        <w:rPr>
          <w:rStyle w:val="af3"/>
          <w:color w:val="auto"/>
          <w:sz w:val="26"/>
          <w:szCs w:val="26"/>
        </w:rPr>
        <w:t>Сведения</w:t>
      </w:r>
      <w:r w:rsidRPr="00EA657D">
        <w:rPr>
          <w:sz w:val="26"/>
          <w:szCs w:val="26"/>
        </w:rPr>
        <w:t xml:space="preserve"> представляются участником казначейского сопровождения в финансовый орган.</w:t>
      </w:r>
    </w:p>
    <w:bookmarkEnd w:id="13"/>
    <w:p w:rsidR="00147C59" w:rsidRPr="00EA657D" w:rsidRDefault="00705F82" w:rsidP="00705F82">
      <w:pPr>
        <w:ind w:firstLine="708"/>
        <w:jc w:val="both"/>
        <w:rPr>
          <w:sz w:val="26"/>
          <w:szCs w:val="26"/>
        </w:rPr>
      </w:pPr>
      <w:r>
        <w:rPr>
          <w:sz w:val="26"/>
          <w:szCs w:val="26"/>
        </w:rPr>
        <w:t>Ф</w:t>
      </w:r>
      <w:r w:rsidR="00147C59" w:rsidRPr="00EA657D">
        <w:rPr>
          <w:sz w:val="26"/>
          <w:szCs w:val="26"/>
        </w:rPr>
        <w:t>инансовый орган осуществляет проверку представленных участником казначейского сопровождения Сведений и не позднее рабочего дня, следующего за днем представления Сведений:</w:t>
      </w:r>
    </w:p>
    <w:p w:rsidR="00147C59" w:rsidRPr="00EA657D" w:rsidRDefault="00147C59" w:rsidP="00705F82">
      <w:pPr>
        <w:ind w:firstLine="708"/>
        <w:jc w:val="both"/>
        <w:rPr>
          <w:sz w:val="26"/>
          <w:szCs w:val="26"/>
        </w:rPr>
      </w:pPr>
      <w:r w:rsidRPr="00EA657D">
        <w:rPr>
          <w:sz w:val="26"/>
          <w:szCs w:val="26"/>
        </w:rPr>
        <w:t xml:space="preserve">отражает показатели Сведений на лицевом счете в случае соответствия представленных Сведений </w:t>
      </w:r>
      <w:r w:rsidRPr="00EA657D">
        <w:rPr>
          <w:rStyle w:val="af3"/>
          <w:color w:val="auto"/>
          <w:sz w:val="26"/>
          <w:szCs w:val="26"/>
        </w:rPr>
        <w:t>пунктам 4 - 10</w:t>
      </w:r>
      <w:r w:rsidRPr="00EA657D">
        <w:rPr>
          <w:sz w:val="26"/>
          <w:szCs w:val="26"/>
        </w:rPr>
        <w:t xml:space="preserve"> настоящего Порядка;</w:t>
      </w:r>
    </w:p>
    <w:p w:rsidR="00147C59" w:rsidRPr="00EA657D" w:rsidRDefault="00147C59" w:rsidP="00705F82">
      <w:pPr>
        <w:ind w:firstLine="708"/>
        <w:jc w:val="both"/>
        <w:rPr>
          <w:sz w:val="26"/>
          <w:szCs w:val="26"/>
        </w:rPr>
      </w:pPr>
      <w:r w:rsidRPr="00EA657D">
        <w:rPr>
          <w:sz w:val="26"/>
          <w:szCs w:val="26"/>
        </w:rPr>
        <w:t xml:space="preserve">возвращает </w:t>
      </w:r>
      <w:r w:rsidRPr="00EA657D">
        <w:rPr>
          <w:rStyle w:val="af3"/>
          <w:color w:val="auto"/>
          <w:sz w:val="26"/>
          <w:szCs w:val="26"/>
        </w:rPr>
        <w:t>Сведения</w:t>
      </w:r>
      <w:r w:rsidRPr="00EA657D">
        <w:rPr>
          <w:sz w:val="26"/>
          <w:szCs w:val="26"/>
        </w:rPr>
        <w:t xml:space="preserve"> в соответствии с </w:t>
      </w:r>
      <w:r w:rsidRPr="00EA657D">
        <w:rPr>
          <w:rStyle w:val="af3"/>
          <w:color w:val="auto"/>
          <w:sz w:val="26"/>
          <w:szCs w:val="26"/>
        </w:rPr>
        <w:t>пунктом 23</w:t>
      </w:r>
      <w:r w:rsidRPr="00EA657D">
        <w:rPr>
          <w:sz w:val="26"/>
          <w:szCs w:val="26"/>
        </w:rPr>
        <w:t xml:space="preserve"> настоящего Порядка в случае несоответствия их </w:t>
      </w:r>
      <w:r w:rsidRPr="00EA657D">
        <w:rPr>
          <w:rStyle w:val="af3"/>
          <w:color w:val="auto"/>
          <w:sz w:val="26"/>
          <w:szCs w:val="26"/>
        </w:rPr>
        <w:t>пунктам 4 - 10</w:t>
      </w:r>
      <w:r w:rsidRPr="00EA657D">
        <w:rPr>
          <w:sz w:val="26"/>
          <w:szCs w:val="26"/>
        </w:rPr>
        <w:t xml:space="preserve"> настоящего Порядка.</w:t>
      </w:r>
    </w:p>
    <w:p w:rsidR="00147C59" w:rsidRPr="00EA657D" w:rsidRDefault="00705F82" w:rsidP="00147C59">
      <w:pPr>
        <w:tabs>
          <w:tab w:val="left" w:pos="1122"/>
        </w:tabs>
        <w:ind w:firstLine="708"/>
        <w:jc w:val="both"/>
        <w:rPr>
          <w:sz w:val="26"/>
          <w:szCs w:val="26"/>
        </w:rPr>
      </w:pPr>
      <w:r>
        <w:rPr>
          <w:sz w:val="26"/>
          <w:szCs w:val="26"/>
        </w:rPr>
        <w:t>Ф</w:t>
      </w:r>
      <w:r w:rsidR="00147C59" w:rsidRPr="00EA657D">
        <w:rPr>
          <w:sz w:val="26"/>
          <w:szCs w:val="26"/>
        </w:rPr>
        <w:t xml:space="preserve">инансовый орган в случае представления Сведений, предусмотренных </w:t>
      </w:r>
      <w:r w:rsidR="00147C59" w:rsidRPr="00EA657D">
        <w:rPr>
          <w:rStyle w:val="af3"/>
          <w:color w:val="auto"/>
          <w:sz w:val="26"/>
          <w:szCs w:val="26"/>
        </w:rPr>
        <w:t>пунктом 6</w:t>
      </w:r>
      <w:r w:rsidR="00147C59" w:rsidRPr="00EA657D">
        <w:rPr>
          <w:sz w:val="26"/>
          <w:szCs w:val="26"/>
        </w:rPr>
        <w:t xml:space="preserve"> настоящего Порядка, дополнительно проверяет их на </w:t>
      </w:r>
      <w:proofErr w:type="spellStart"/>
      <w:r w:rsidR="00147C59" w:rsidRPr="00EA657D">
        <w:rPr>
          <w:sz w:val="26"/>
          <w:szCs w:val="26"/>
        </w:rPr>
        <w:t>непревышение</w:t>
      </w:r>
      <w:proofErr w:type="spellEnd"/>
      <w:r w:rsidR="00147C59" w:rsidRPr="00EA657D">
        <w:rPr>
          <w:sz w:val="26"/>
          <w:szCs w:val="26"/>
        </w:rPr>
        <w:t xml:space="preserve"> суммы разрешенного к использованию остатка целевых средств (разрешенной к использованию суммы возврата дебиторской задолженности), над суммой соответствующего остатка целевых средств (суммой возврата дебиторской задолженности), учтенного на лицевом счете, открытом участнику казначейского сопровождения.</w:t>
      </w:r>
    </w:p>
    <w:p w:rsidR="00147C59" w:rsidRPr="00EA657D" w:rsidRDefault="00147C59" w:rsidP="00705F82">
      <w:pPr>
        <w:ind w:firstLine="708"/>
        <w:jc w:val="both"/>
        <w:rPr>
          <w:sz w:val="26"/>
          <w:szCs w:val="26"/>
        </w:rPr>
      </w:pPr>
      <w:bookmarkStart w:id="14" w:name="sub_112"/>
      <w:bookmarkEnd w:id="5"/>
      <w:r w:rsidRPr="00EA657D">
        <w:rPr>
          <w:sz w:val="26"/>
          <w:szCs w:val="26"/>
        </w:rPr>
        <w:t xml:space="preserve">12. При внесении изменений в </w:t>
      </w:r>
      <w:r w:rsidRPr="00EA657D">
        <w:rPr>
          <w:rStyle w:val="af3"/>
          <w:color w:val="auto"/>
          <w:sz w:val="26"/>
          <w:szCs w:val="26"/>
        </w:rPr>
        <w:t>Сведения</w:t>
      </w:r>
      <w:r w:rsidRPr="00EA657D">
        <w:rPr>
          <w:sz w:val="26"/>
          <w:szCs w:val="26"/>
        </w:rPr>
        <w:t xml:space="preserve"> участник казначейского сопровождения представляет в финансовый орган Сведения, в которых указываются показатели с учетом вносимых изменений.</w:t>
      </w:r>
    </w:p>
    <w:bookmarkEnd w:id="14"/>
    <w:p w:rsidR="00147C59" w:rsidRPr="00EA657D" w:rsidRDefault="00147C59" w:rsidP="00147C59">
      <w:pPr>
        <w:jc w:val="both"/>
        <w:rPr>
          <w:sz w:val="26"/>
          <w:szCs w:val="26"/>
        </w:rPr>
      </w:pPr>
      <w:r w:rsidRPr="00EA657D">
        <w:rPr>
          <w:sz w:val="26"/>
          <w:szCs w:val="26"/>
        </w:rPr>
        <w:t xml:space="preserve">В случае </w:t>
      </w:r>
      <w:proofErr w:type="gramStart"/>
      <w:r w:rsidRPr="00EA657D">
        <w:rPr>
          <w:sz w:val="26"/>
          <w:szCs w:val="26"/>
        </w:rPr>
        <w:t>уменьшения</w:t>
      </w:r>
      <w:proofErr w:type="gramEnd"/>
      <w:r w:rsidRPr="00EA657D">
        <w:rPr>
          <w:sz w:val="26"/>
          <w:szCs w:val="26"/>
        </w:rPr>
        <w:t xml:space="preserve"> планируемых в текущем финансовом году поступлений целевых средств суммы поступлений по кодам источников поступлений, включая разрешенный к использованию остаток целевых средств (с учетом вносимых изменений), указанные в </w:t>
      </w:r>
      <w:r w:rsidRPr="00EA657D">
        <w:rPr>
          <w:rStyle w:val="af3"/>
          <w:color w:val="auto"/>
          <w:sz w:val="26"/>
          <w:szCs w:val="26"/>
        </w:rPr>
        <w:t>Сведениях</w:t>
      </w:r>
      <w:r w:rsidRPr="00EA657D">
        <w:rPr>
          <w:sz w:val="26"/>
          <w:szCs w:val="26"/>
        </w:rPr>
        <w:t>, должны быть больше или равны сумме фактических поступлений по соответствующему коду источников поступлений, отраженных на лицевом счете на дату внесения изменений.</w:t>
      </w:r>
    </w:p>
    <w:p w:rsidR="0001262D" w:rsidRPr="00EA657D" w:rsidRDefault="00147C59" w:rsidP="00147C59">
      <w:pPr>
        <w:jc w:val="both"/>
        <w:rPr>
          <w:sz w:val="26"/>
          <w:szCs w:val="26"/>
        </w:rPr>
      </w:pPr>
      <w:r w:rsidRPr="00EA657D">
        <w:rPr>
          <w:sz w:val="26"/>
          <w:szCs w:val="26"/>
        </w:rPr>
        <w:t xml:space="preserve">В случае </w:t>
      </w:r>
      <w:proofErr w:type="gramStart"/>
      <w:r w:rsidRPr="00EA657D">
        <w:rPr>
          <w:sz w:val="26"/>
          <w:szCs w:val="26"/>
        </w:rPr>
        <w:t>уменьшения</w:t>
      </w:r>
      <w:proofErr w:type="gramEnd"/>
      <w:r w:rsidRPr="00EA657D">
        <w:rPr>
          <w:sz w:val="26"/>
          <w:szCs w:val="26"/>
        </w:rPr>
        <w:t xml:space="preserve"> планируемых в текущем финансовом году целевых расходов сумма планируемых выплат по кодам направлений расходования целевых средств, указанная в </w:t>
      </w:r>
      <w:r w:rsidRPr="00EA657D">
        <w:rPr>
          <w:rStyle w:val="af3"/>
          <w:color w:val="auto"/>
          <w:sz w:val="26"/>
          <w:szCs w:val="26"/>
        </w:rPr>
        <w:t>Сведениях</w:t>
      </w:r>
      <w:r w:rsidRPr="00EA657D">
        <w:rPr>
          <w:sz w:val="26"/>
          <w:szCs w:val="26"/>
        </w:rPr>
        <w:t>, должна быть больше или равна сумме произведенных целевых расходов по соответствующему коду выплат, отраженных на лицевом счете на дату внесения изменений.</w:t>
      </w:r>
    </w:p>
    <w:p w:rsidR="00147C59" w:rsidRPr="00EA657D" w:rsidRDefault="00147C59" w:rsidP="00705F82">
      <w:pPr>
        <w:ind w:firstLine="708"/>
        <w:jc w:val="both"/>
        <w:rPr>
          <w:sz w:val="26"/>
          <w:szCs w:val="26"/>
        </w:rPr>
      </w:pPr>
      <w:bookmarkStart w:id="15" w:name="sub_113"/>
      <w:bookmarkEnd w:id="3"/>
      <w:r w:rsidRPr="00EA657D">
        <w:rPr>
          <w:sz w:val="26"/>
          <w:szCs w:val="26"/>
        </w:rPr>
        <w:t>13. Участник казначейского сопровождения при исполнении муниципального контракта, договора (соглашения), контракта (договора) в целях санкционирования целевых расходов представляет в финансовый орган распоряжение о совершении казначейских платежей в виде платежного поручения (далее - распоряжение).</w:t>
      </w:r>
    </w:p>
    <w:bookmarkEnd w:id="15"/>
    <w:p w:rsidR="00147C59" w:rsidRPr="00EA657D" w:rsidRDefault="00147C59" w:rsidP="00147C59">
      <w:pPr>
        <w:jc w:val="both"/>
        <w:rPr>
          <w:sz w:val="26"/>
          <w:szCs w:val="26"/>
        </w:rPr>
      </w:pPr>
      <w:r w:rsidRPr="00EA657D">
        <w:rPr>
          <w:sz w:val="26"/>
          <w:szCs w:val="26"/>
        </w:rPr>
        <w:t>При санкционировании целевых расходов финансовый орган не принимает к исполнению распоряжения на перечисление целевых средств:</w:t>
      </w:r>
    </w:p>
    <w:p w:rsidR="00147C59" w:rsidRPr="00EA657D" w:rsidRDefault="00147C59" w:rsidP="00F018DF">
      <w:pPr>
        <w:ind w:firstLine="708"/>
        <w:jc w:val="both"/>
        <w:rPr>
          <w:sz w:val="26"/>
          <w:szCs w:val="26"/>
        </w:rPr>
      </w:pPr>
      <w:bookmarkStart w:id="16" w:name="sub_1301"/>
      <w:r w:rsidRPr="00EA657D">
        <w:rPr>
          <w:sz w:val="26"/>
          <w:szCs w:val="26"/>
        </w:rPr>
        <w:t>а) на счета, открытые участнику казначейского сопровождения в подразделении Центрального банка Российской Федерации или в кредитной организации (далее - банк), за исключением:</w:t>
      </w:r>
    </w:p>
    <w:bookmarkEnd w:id="16"/>
    <w:p w:rsidR="00147C59" w:rsidRPr="00EA657D" w:rsidRDefault="00147C59" w:rsidP="00F018DF">
      <w:pPr>
        <w:ind w:firstLine="708"/>
        <w:jc w:val="both"/>
        <w:rPr>
          <w:sz w:val="26"/>
          <w:szCs w:val="26"/>
        </w:rPr>
      </w:pPr>
      <w:r w:rsidRPr="00EA657D">
        <w:rPr>
          <w:sz w:val="26"/>
          <w:szCs w:val="26"/>
        </w:rPr>
        <w:lastRenderedPageBreak/>
        <w:t xml:space="preserve">оплаты обязательств участников казначейского сопровождения в соответствии с </w:t>
      </w:r>
      <w:r w:rsidRPr="00EA657D">
        <w:rPr>
          <w:rStyle w:val="af3"/>
          <w:color w:val="auto"/>
          <w:sz w:val="26"/>
          <w:szCs w:val="26"/>
        </w:rPr>
        <w:t>валютным законодательством</w:t>
      </w:r>
      <w:r w:rsidRPr="00EA657D">
        <w:rPr>
          <w:sz w:val="26"/>
          <w:szCs w:val="26"/>
        </w:rPr>
        <w:t xml:space="preserve"> Российской Федерации;</w:t>
      </w:r>
    </w:p>
    <w:p w:rsidR="00147C59" w:rsidRPr="00EA657D" w:rsidRDefault="00147C59" w:rsidP="00F018DF">
      <w:pPr>
        <w:ind w:firstLine="708"/>
        <w:jc w:val="both"/>
        <w:rPr>
          <w:sz w:val="26"/>
          <w:szCs w:val="26"/>
        </w:rPr>
      </w:pPr>
      <w:r w:rsidRPr="00EA657D">
        <w:rPr>
          <w:sz w:val="26"/>
          <w:szCs w:val="26"/>
        </w:rPr>
        <w:t>оплаты обязательств участников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rsidR="00147C59" w:rsidRPr="00EA657D" w:rsidRDefault="00147C59" w:rsidP="00F018DF">
      <w:pPr>
        <w:ind w:firstLine="708"/>
        <w:jc w:val="both"/>
        <w:rPr>
          <w:sz w:val="26"/>
          <w:szCs w:val="26"/>
        </w:rPr>
      </w:pPr>
      <w:bookmarkStart w:id="17" w:name="sub_13014"/>
      <w:r w:rsidRPr="00EA657D">
        <w:rPr>
          <w:sz w:val="26"/>
          <w:szCs w:val="26"/>
        </w:rPr>
        <w:t xml:space="preserve">оплаты фактически поставленных товаров, выполненных работ, оказанных услуг, источником финансового обеспечения которых являются средства, предоставляемые на основании муниципальных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подтверждающих факт поставки товаров, выполнения работ, оказания услуг, определенных финансовым органом, для получателя средств местного бюджета при установлении порядка исполнения местного бюджета по расходам и источникам финансирования дефицита местного бюджета и (или) иных документов, предусмотренных муниципальными контрактами, договорами (соглашениями), контрактами (договорами) (далее - документы-основания) или реестра документов-оснований по форме согласно </w:t>
      </w:r>
      <w:r w:rsidRPr="00EA657D">
        <w:rPr>
          <w:rStyle w:val="af3"/>
          <w:color w:val="auto"/>
          <w:sz w:val="26"/>
          <w:szCs w:val="26"/>
        </w:rPr>
        <w:t>приложению N 6</w:t>
      </w:r>
      <w:r w:rsidRPr="00EA657D">
        <w:rPr>
          <w:sz w:val="26"/>
          <w:szCs w:val="26"/>
        </w:rPr>
        <w:t xml:space="preserve"> к настоящему Порядку (далее - реестр документов-оснований) с приложением указанных в нем документов-оснований (в случае указания реестра документов-оснований в распоряжении);</w:t>
      </w:r>
    </w:p>
    <w:bookmarkEnd w:id="17"/>
    <w:p w:rsidR="00147C59" w:rsidRPr="00EA657D" w:rsidRDefault="00147C59" w:rsidP="00F018DF">
      <w:pPr>
        <w:ind w:firstLine="708"/>
        <w:jc w:val="both"/>
        <w:rPr>
          <w:sz w:val="26"/>
          <w:szCs w:val="26"/>
        </w:rPr>
      </w:pPr>
      <w:r w:rsidRPr="00EA657D">
        <w:rPr>
          <w:sz w:val="26"/>
          <w:szCs w:val="26"/>
        </w:rPr>
        <w:t xml:space="preserve">возмещения произведенных участником казначейского сопровождения расходов (части расходов) при условии представления документов, указанных в </w:t>
      </w:r>
      <w:r w:rsidRPr="00EA657D">
        <w:rPr>
          <w:rStyle w:val="af3"/>
          <w:color w:val="auto"/>
          <w:sz w:val="26"/>
          <w:szCs w:val="26"/>
        </w:rPr>
        <w:t>абзаце четвертом</w:t>
      </w:r>
      <w:r w:rsidRPr="00EA657D">
        <w:rPr>
          <w:sz w:val="26"/>
          <w:szCs w:val="26"/>
        </w:rPr>
        <w:t xml:space="preserve"> настоящего подпункта (в случае оплаты обязательств по накладным расходам представление документов-оснований или реестра документов-оснований с приложением указанных в нем документов-оснований не требуется), копий платежных документов, реестров платежных документов и иных документов, подтверждающих оплату произведенных участником казначейского сопровождения целевых расходов (части расходов), если условиями муниципального контракта, договора (соглашения), контракта (договора) предусмотрено возмещение произведенных участником казначейского сопровождения расходов (части расходов);</w:t>
      </w:r>
    </w:p>
    <w:p w:rsidR="00147C59" w:rsidRPr="00EA657D" w:rsidRDefault="00147C59" w:rsidP="00F018DF">
      <w:pPr>
        <w:ind w:firstLine="708"/>
        <w:jc w:val="both"/>
        <w:rPr>
          <w:sz w:val="26"/>
          <w:szCs w:val="26"/>
        </w:rPr>
      </w:pPr>
      <w:r w:rsidRPr="00EA657D">
        <w:rPr>
          <w:sz w:val="26"/>
          <w:szCs w:val="26"/>
        </w:rPr>
        <w:t>выплаты прибыли после исполнения участником казначейского сопровождения всех обязательств (части обязательств) по муниципальному контракту, контракту (договору) (этапов муниципального контракта, контракта (договора) (в случае, если это предусмотрено условиями муниципального контракта, контракта (договора);</w:t>
      </w:r>
    </w:p>
    <w:p w:rsidR="00147C59" w:rsidRPr="00EA657D" w:rsidRDefault="00147C59" w:rsidP="00F018DF">
      <w:pPr>
        <w:ind w:firstLine="708"/>
        <w:jc w:val="both"/>
        <w:rPr>
          <w:sz w:val="26"/>
          <w:szCs w:val="26"/>
        </w:rPr>
      </w:pPr>
      <w:r w:rsidRPr="00EA657D">
        <w:rPr>
          <w:sz w:val="26"/>
          <w:szCs w:val="26"/>
        </w:rPr>
        <w:t xml:space="preserve">оплаты обязательств участника казначейского сопровождения по контрактам (договорам), заключаемым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w:t>
      </w:r>
      <w:r w:rsidRPr="00EA657D">
        <w:rPr>
          <w:sz w:val="26"/>
          <w:szCs w:val="26"/>
        </w:rPr>
        <w:lastRenderedPageBreak/>
        <w:t xml:space="preserve">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w:t>
      </w:r>
      <w:r w:rsidRPr="00EA657D">
        <w:rPr>
          <w:rStyle w:val="af3"/>
          <w:color w:val="auto"/>
          <w:sz w:val="26"/>
          <w:szCs w:val="26"/>
        </w:rPr>
        <w:t>законодательством</w:t>
      </w:r>
      <w:r w:rsidRPr="00EA657D">
        <w:rPr>
          <w:sz w:val="26"/>
          <w:szCs w:val="26"/>
        </w:rPr>
        <w:t xml:space="preserve">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147C59" w:rsidRPr="00EA657D" w:rsidRDefault="00147C59" w:rsidP="00F018DF">
      <w:pPr>
        <w:ind w:firstLine="708"/>
        <w:jc w:val="both"/>
        <w:rPr>
          <w:sz w:val="26"/>
          <w:szCs w:val="26"/>
        </w:rPr>
      </w:pPr>
      <w:bookmarkStart w:id="18" w:name="sub_1302"/>
      <w:r w:rsidRPr="00EA657D">
        <w:rPr>
          <w:sz w:val="26"/>
          <w:szCs w:val="26"/>
        </w:rPr>
        <w:t>б)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банке.</w:t>
      </w:r>
    </w:p>
    <w:bookmarkEnd w:id="18"/>
    <w:p w:rsidR="003F09AC" w:rsidRPr="00EA657D" w:rsidRDefault="00147C59" w:rsidP="00147C59">
      <w:pPr>
        <w:pStyle w:val="ConsPlusNormal"/>
        <w:ind w:firstLine="709"/>
        <w:jc w:val="both"/>
        <w:rPr>
          <w:rFonts w:ascii="Times New Roman" w:hAnsi="Times New Roman" w:cs="Times New Roman"/>
          <w:sz w:val="26"/>
          <w:szCs w:val="26"/>
        </w:rPr>
      </w:pPr>
      <w:r w:rsidRPr="00EA657D">
        <w:rPr>
          <w:rFonts w:ascii="Times New Roman" w:hAnsi="Times New Roman" w:cs="Times New Roman"/>
          <w:sz w:val="26"/>
          <w:szCs w:val="26"/>
        </w:rPr>
        <w:t xml:space="preserve">Целевые средства в форме бюджетных инвестиций, предусмотренных </w:t>
      </w:r>
      <w:r w:rsidRPr="00EA657D">
        <w:rPr>
          <w:rStyle w:val="af3"/>
          <w:rFonts w:ascii="Times New Roman" w:hAnsi="Times New Roman"/>
          <w:color w:val="auto"/>
          <w:sz w:val="26"/>
          <w:szCs w:val="26"/>
        </w:rPr>
        <w:t>статьей 80</w:t>
      </w:r>
      <w:r w:rsidRPr="00EA657D">
        <w:rPr>
          <w:rFonts w:ascii="Times New Roman" w:hAnsi="Times New Roman" w:cs="Times New Roman"/>
          <w:sz w:val="26"/>
          <w:szCs w:val="26"/>
        </w:rPr>
        <w:t xml:space="preserve"> Бюджетного кодекса Российской Федерации, а также целевые средства, источником предоставления которых являются указанные бюджетные инвестиции и субсидии, размещенные на депозиты или в иные финансовые инструменты, в случае если право их размещения установлено федеральным законом, нормативным правовым актом Правительства Российской Федерации, а также средства, полученные от их размещения, подлежат возврату на лицевые счета не позднее срока размещения, определенного договором (соглашением), на основании которого осуществлено размещение.</w:t>
      </w:r>
    </w:p>
    <w:p w:rsidR="00147C59" w:rsidRPr="00EA657D" w:rsidRDefault="00147C59" w:rsidP="00705F82">
      <w:pPr>
        <w:ind w:firstLine="708"/>
        <w:jc w:val="both"/>
        <w:rPr>
          <w:sz w:val="26"/>
          <w:szCs w:val="26"/>
        </w:rPr>
      </w:pPr>
      <w:bookmarkStart w:id="19" w:name="sub_114"/>
      <w:r w:rsidRPr="00EA657D">
        <w:rPr>
          <w:sz w:val="26"/>
          <w:szCs w:val="26"/>
        </w:rPr>
        <w:t>14. Для санкционирования целевых расходов, связанных с поставкой товаров, выполнением работ, оказанием услуг, участник казначейского сопровождения вместе с распоряжением представляет в соответствии с настоящим пунктом в финансовый орган муниципальный контракт, контракт (договор) и документы-основания.</w:t>
      </w:r>
    </w:p>
    <w:bookmarkEnd w:id="19"/>
    <w:p w:rsidR="009413F8" w:rsidRPr="00EA657D" w:rsidRDefault="00147C59" w:rsidP="00147C59">
      <w:pPr>
        <w:tabs>
          <w:tab w:val="left" w:pos="904"/>
        </w:tabs>
        <w:jc w:val="both"/>
        <w:rPr>
          <w:sz w:val="26"/>
          <w:szCs w:val="26"/>
        </w:rPr>
      </w:pPr>
      <w:r w:rsidRPr="00EA657D">
        <w:rPr>
          <w:sz w:val="26"/>
          <w:szCs w:val="26"/>
        </w:rPr>
        <w:t xml:space="preserve">Документы, указанные в </w:t>
      </w:r>
      <w:r w:rsidRPr="00EA657D">
        <w:rPr>
          <w:rStyle w:val="af3"/>
          <w:color w:val="auto"/>
          <w:sz w:val="26"/>
          <w:szCs w:val="26"/>
        </w:rPr>
        <w:t>абзаце первом</w:t>
      </w:r>
      <w:r w:rsidRPr="00EA657D">
        <w:rPr>
          <w:sz w:val="26"/>
          <w:szCs w:val="26"/>
        </w:rPr>
        <w:t xml:space="preserve"> настоящего пункта, представляются участником казначейского сопровождения в финансовый орган с учетом положений, предусмотренных </w:t>
      </w:r>
      <w:r w:rsidRPr="00EA657D">
        <w:rPr>
          <w:rStyle w:val="af3"/>
          <w:color w:val="auto"/>
          <w:sz w:val="26"/>
          <w:szCs w:val="26"/>
        </w:rPr>
        <w:t>пунктом 3</w:t>
      </w:r>
      <w:r w:rsidRPr="00EA657D">
        <w:rPr>
          <w:sz w:val="26"/>
          <w:szCs w:val="26"/>
        </w:rPr>
        <w:t xml:space="preserve"> настоящего Порядка.</w:t>
      </w:r>
    </w:p>
    <w:p w:rsidR="00147C59" w:rsidRPr="00EA657D" w:rsidRDefault="00147C59" w:rsidP="00705F82">
      <w:pPr>
        <w:ind w:firstLine="708"/>
        <w:jc w:val="both"/>
        <w:rPr>
          <w:sz w:val="26"/>
          <w:szCs w:val="26"/>
        </w:rPr>
      </w:pPr>
      <w:bookmarkStart w:id="20" w:name="sub_115"/>
      <w:r w:rsidRPr="00EA657D">
        <w:rPr>
          <w:sz w:val="26"/>
          <w:szCs w:val="26"/>
        </w:rPr>
        <w:t xml:space="preserve">15. Перечисление средств по оплате расходов, связанных с поставкой товаров, выполнением работ, оказанием услуг, по контракту (договору), заключенному участником казначейского сопровождения в рамках исполнения нескольких муниципальных контрактов, договоров (соглашений), контрактов (договоров) осуществляется при предоставлении участником казначейского сопровождения в финансовый орган одновременно с распоряжением расшифровки к распоряжению (рекомендуемый образец приведен в </w:t>
      </w:r>
      <w:r w:rsidRPr="00EA657D">
        <w:rPr>
          <w:rStyle w:val="af3"/>
          <w:color w:val="auto"/>
          <w:sz w:val="26"/>
          <w:szCs w:val="26"/>
        </w:rPr>
        <w:t>приложении N 7</w:t>
      </w:r>
      <w:r w:rsidRPr="00EA657D">
        <w:rPr>
          <w:sz w:val="26"/>
          <w:szCs w:val="26"/>
        </w:rPr>
        <w:t xml:space="preserve"> к настоящему Порядку) (далее - расшифровка к распоряжению).</w:t>
      </w:r>
    </w:p>
    <w:bookmarkEnd w:id="20"/>
    <w:p w:rsidR="009413F8" w:rsidRPr="00EA657D" w:rsidRDefault="00147C59" w:rsidP="00B72457">
      <w:pPr>
        <w:ind w:firstLine="708"/>
        <w:jc w:val="both"/>
        <w:rPr>
          <w:sz w:val="26"/>
          <w:szCs w:val="26"/>
        </w:rPr>
      </w:pPr>
      <w:r w:rsidRPr="00EA657D">
        <w:rPr>
          <w:sz w:val="26"/>
          <w:szCs w:val="26"/>
        </w:rPr>
        <w:t xml:space="preserve">Положения, предусмотренные </w:t>
      </w:r>
      <w:r w:rsidRPr="00EA657D">
        <w:rPr>
          <w:rStyle w:val="af3"/>
          <w:color w:val="auto"/>
          <w:sz w:val="26"/>
          <w:szCs w:val="26"/>
        </w:rPr>
        <w:t>абзацем первым</w:t>
      </w:r>
      <w:r w:rsidRPr="00EA657D">
        <w:rPr>
          <w:sz w:val="26"/>
          <w:szCs w:val="26"/>
        </w:rPr>
        <w:t xml:space="preserve"> настоящего пункта, могут применяться при условии подтверждения осуществления расходов, связанных с оплатой обязательств по осуществлению расчетов по оплате труда с лицами, работающими по трудовому договору (контракту), по выплатам лицам, не состоящим в штате участника казначейского сопровождения, привлеченным для достижения результата, определенного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w:t>
      </w:r>
      <w:r w:rsidRPr="00EA657D">
        <w:rPr>
          <w:sz w:val="26"/>
          <w:szCs w:val="26"/>
        </w:rPr>
        <w:lastRenderedPageBreak/>
        <w:t xml:space="preserve">установленными </w:t>
      </w:r>
      <w:r w:rsidRPr="00EA657D">
        <w:rPr>
          <w:rStyle w:val="af3"/>
          <w:color w:val="auto"/>
          <w:sz w:val="26"/>
          <w:szCs w:val="26"/>
        </w:rPr>
        <w:t>Налоговым кодексом</w:t>
      </w:r>
      <w:r w:rsidRPr="00EA657D">
        <w:rPr>
          <w:sz w:val="26"/>
          <w:szCs w:val="26"/>
        </w:rPr>
        <w:t xml:space="preserve"> Российской Федерации, а также в случае осуществления расходов, связанных с оплатой обязательств по нескольким кодам направления расходования целевых средств, указанным в </w:t>
      </w:r>
      <w:r w:rsidRPr="00EA657D">
        <w:rPr>
          <w:rStyle w:val="af3"/>
          <w:color w:val="auto"/>
          <w:sz w:val="26"/>
          <w:szCs w:val="26"/>
        </w:rPr>
        <w:t>графе 4</w:t>
      </w:r>
      <w:r w:rsidRPr="00EA657D">
        <w:rPr>
          <w:sz w:val="26"/>
          <w:szCs w:val="26"/>
        </w:rPr>
        <w:t xml:space="preserve"> приложения N 3 к настоящему Порядку (далее - детализированный код направления расходования целевых средств).</w:t>
      </w:r>
    </w:p>
    <w:p w:rsidR="002B7A1D" w:rsidRPr="00EA657D" w:rsidRDefault="00705F82" w:rsidP="00B72457">
      <w:pPr>
        <w:tabs>
          <w:tab w:val="left" w:pos="954"/>
        </w:tabs>
        <w:jc w:val="both"/>
        <w:rPr>
          <w:sz w:val="26"/>
          <w:szCs w:val="26"/>
        </w:rPr>
      </w:pPr>
      <w:r>
        <w:rPr>
          <w:sz w:val="26"/>
          <w:szCs w:val="26"/>
        </w:rPr>
        <w:tab/>
      </w:r>
      <w:r w:rsidR="00B72457" w:rsidRPr="00EA657D">
        <w:rPr>
          <w:sz w:val="26"/>
          <w:szCs w:val="26"/>
        </w:rPr>
        <w:t xml:space="preserve">16. Для санкционирования целевых расходов, связанных с перечислением авансовых платежей по контрактам (договорам), источником финансового обеспечения которых в соответствии с их условиями одновременно являются субсидии, предоставляемые на основании договоров (соглашений), указанных в </w:t>
      </w:r>
      <w:r w:rsidR="00B72457" w:rsidRPr="00EA657D">
        <w:rPr>
          <w:rStyle w:val="af3"/>
          <w:color w:val="auto"/>
          <w:sz w:val="26"/>
          <w:szCs w:val="26"/>
        </w:rPr>
        <w:t>абзаце третьем пункта 1</w:t>
      </w:r>
      <w:r w:rsidR="00B72457" w:rsidRPr="00EA657D">
        <w:rPr>
          <w:sz w:val="26"/>
          <w:szCs w:val="26"/>
        </w:rPr>
        <w:t xml:space="preserve"> настоящего Порядка, а также иные средства на которые не распространяются требования о казначейском сопровождении, участник казначейского сопровождения в дополнение к распоряжению на оплату аванса, контракту (договору) представляет в финансовый орган расшифровку к распоряжению, содержащую информацию об источниках финансирования авансового платежа с указанием сумм (в том числе о сумме авансового платежа, подлежащего оплате за счет средств указанной субсидии), для перечисления на лицевой счет исполнителя в случае если авансовый платеж осуществляется за счет целевых средств.</w:t>
      </w:r>
    </w:p>
    <w:p w:rsidR="00B72457" w:rsidRPr="00EA657D" w:rsidRDefault="00B72457" w:rsidP="00B72457">
      <w:pPr>
        <w:jc w:val="both"/>
        <w:rPr>
          <w:sz w:val="26"/>
          <w:szCs w:val="26"/>
        </w:rPr>
      </w:pPr>
      <w:r w:rsidRPr="00EA657D">
        <w:rPr>
          <w:sz w:val="26"/>
          <w:szCs w:val="26"/>
        </w:rPr>
        <w:tab/>
      </w:r>
      <w:bookmarkStart w:id="21" w:name="sub_117"/>
      <w:r w:rsidRPr="00EA657D">
        <w:rPr>
          <w:sz w:val="26"/>
          <w:szCs w:val="26"/>
        </w:rPr>
        <w:t>17. финансовый орган при санкционировании целевых расходов осуществляет проверку представленных участником казначейского сопровождения распоряжений по следующим направлениям:</w:t>
      </w:r>
    </w:p>
    <w:p w:rsidR="00B72457" w:rsidRPr="00EA657D" w:rsidRDefault="00B72457" w:rsidP="00705F82">
      <w:pPr>
        <w:ind w:firstLine="708"/>
        <w:jc w:val="both"/>
        <w:rPr>
          <w:sz w:val="26"/>
          <w:szCs w:val="26"/>
        </w:rPr>
      </w:pPr>
      <w:bookmarkStart w:id="22" w:name="sub_1701"/>
      <w:bookmarkEnd w:id="21"/>
      <w:r w:rsidRPr="00EA657D">
        <w:rPr>
          <w:sz w:val="26"/>
          <w:szCs w:val="26"/>
        </w:rPr>
        <w:t xml:space="preserve">а) соответствие идентификатора муниципального контракта, договора (соглашения) указанного в распоряжении, идентификатору, указанному в документе, обосновывающем обязательство, документах-основаниях либо реестре документов-оснований с приложением указанных в нем документов-оснований (в случае указания реестра документов-оснований в распоряжении) и </w:t>
      </w:r>
      <w:r w:rsidRPr="00EA657D">
        <w:rPr>
          <w:rStyle w:val="af3"/>
          <w:color w:val="auto"/>
          <w:sz w:val="26"/>
          <w:szCs w:val="26"/>
        </w:rPr>
        <w:t>Сведениях</w:t>
      </w:r>
      <w:r w:rsidRPr="00EA657D">
        <w:rPr>
          <w:sz w:val="26"/>
          <w:szCs w:val="26"/>
        </w:rPr>
        <w:t>;</w:t>
      </w:r>
    </w:p>
    <w:p w:rsidR="00B72457" w:rsidRPr="00EA657D" w:rsidRDefault="00B72457" w:rsidP="00705F82">
      <w:pPr>
        <w:ind w:firstLine="708"/>
        <w:jc w:val="both"/>
        <w:rPr>
          <w:sz w:val="26"/>
          <w:szCs w:val="26"/>
        </w:rPr>
      </w:pPr>
      <w:bookmarkStart w:id="23" w:name="sub_1702"/>
      <w:bookmarkEnd w:id="22"/>
      <w:r w:rsidRPr="00EA657D">
        <w:rPr>
          <w:sz w:val="26"/>
          <w:szCs w:val="26"/>
        </w:rPr>
        <w:t xml:space="preserve">б) соответствие указанных в распоряжении реквизитов (номер, дата) документа, обосновывающего обязательство, его реквизитам, указанным в </w:t>
      </w:r>
      <w:r w:rsidRPr="00EA657D">
        <w:rPr>
          <w:rStyle w:val="af3"/>
          <w:color w:val="auto"/>
          <w:sz w:val="26"/>
          <w:szCs w:val="26"/>
        </w:rPr>
        <w:t>Сведениях</w:t>
      </w:r>
      <w:r w:rsidRPr="00EA657D">
        <w:rPr>
          <w:sz w:val="26"/>
          <w:szCs w:val="26"/>
        </w:rPr>
        <w:t>;</w:t>
      </w:r>
    </w:p>
    <w:p w:rsidR="00B72457" w:rsidRPr="00EA657D" w:rsidRDefault="00B72457" w:rsidP="00705F82">
      <w:pPr>
        <w:ind w:firstLine="708"/>
        <w:jc w:val="both"/>
        <w:rPr>
          <w:sz w:val="26"/>
          <w:szCs w:val="26"/>
        </w:rPr>
      </w:pPr>
      <w:bookmarkStart w:id="24" w:name="sub_1703"/>
      <w:bookmarkEnd w:id="23"/>
      <w:r w:rsidRPr="00EA657D">
        <w:rPr>
          <w:sz w:val="26"/>
          <w:szCs w:val="26"/>
        </w:rPr>
        <w:t>в) наличие в распоряжении аналитического кода раздела на лицевом счете при перечислении целевых средств на лицевой счет;</w:t>
      </w:r>
    </w:p>
    <w:p w:rsidR="00B72457" w:rsidRPr="00EA657D" w:rsidRDefault="00B72457" w:rsidP="00705F82">
      <w:pPr>
        <w:ind w:firstLine="708"/>
        <w:jc w:val="both"/>
        <w:rPr>
          <w:sz w:val="26"/>
          <w:szCs w:val="26"/>
        </w:rPr>
      </w:pPr>
      <w:bookmarkStart w:id="25" w:name="sub_1704"/>
      <w:bookmarkEnd w:id="24"/>
      <w:r w:rsidRPr="00EA657D">
        <w:rPr>
          <w:sz w:val="26"/>
          <w:szCs w:val="26"/>
        </w:rPr>
        <w:t xml:space="preserve">г) наличие в распоряжении кода источника поступления целевых средств при перечислении целевых средств на лицевой счет согласно </w:t>
      </w:r>
      <w:r w:rsidRPr="00EA657D">
        <w:rPr>
          <w:rStyle w:val="af3"/>
          <w:color w:val="auto"/>
          <w:sz w:val="26"/>
          <w:szCs w:val="26"/>
        </w:rPr>
        <w:t>графе 3</w:t>
      </w:r>
      <w:r w:rsidRPr="00EA657D">
        <w:rPr>
          <w:sz w:val="26"/>
          <w:szCs w:val="26"/>
        </w:rPr>
        <w:t xml:space="preserve"> приложения N 2 к настоящему Порядку и детализированного кода направления расходования целевых средств либо реквизитов расшифровки к распоряжению) (в случае применения нескольких детализированных кодов направления расходования целевых средств);</w:t>
      </w:r>
    </w:p>
    <w:p w:rsidR="00B72457" w:rsidRPr="00EA657D" w:rsidRDefault="00B72457" w:rsidP="00705F82">
      <w:pPr>
        <w:ind w:firstLine="708"/>
        <w:jc w:val="both"/>
        <w:rPr>
          <w:sz w:val="26"/>
          <w:szCs w:val="26"/>
        </w:rPr>
      </w:pPr>
      <w:bookmarkStart w:id="26" w:name="sub_1705"/>
      <w:bookmarkEnd w:id="25"/>
      <w:r w:rsidRPr="00EA657D">
        <w:rPr>
          <w:sz w:val="26"/>
          <w:szCs w:val="26"/>
        </w:rPr>
        <w:t>д) наличие в распоряжении текстового назначения платежа, детализированного кода направления расходования целевых средств либо реквизитов расшифровки к распоряжению (в случае применения нескольких детализированных кодов направления расходования целевых средств), соответствующих укрупненному коду направления расходования целевых средств;</w:t>
      </w:r>
    </w:p>
    <w:p w:rsidR="00B72457" w:rsidRPr="00EA657D" w:rsidRDefault="00B72457" w:rsidP="00705F82">
      <w:pPr>
        <w:ind w:firstLine="708"/>
        <w:jc w:val="both"/>
        <w:rPr>
          <w:sz w:val="26"/>
          <w:szCs w:val="26"/>
        </w:rPr>
      </w:pPr>
      <w:bookmarkStart w:id="27" w:name="sub_1706"/>
      <w:bookmarkEnd w:id="26"/>
      <w:r w:rsidRPr="00EA657D">
        <w:rPr>
          <w:sz w:val="26"/>
          <w:szCs w:val="26"/>
        </w:rPr>
        <w:t>е) соответствие наименования, ИНН, КПП, банковских реквизитов получателя денежных средств, указанных в распоряжении, наименованию, ИНН, КПП, банковским реквизитам получателя денежных средств, указанным в документе, обосновывающем обязательство, и документах-основаниях;</w:t>
      </w:r>
    </w:p>
    <w:p w:rsidR="00B72457" w:rsidRPr="00EA657D" w:rsidRDefault="00B72457" w:rsidP="00705F82">
      <w:pPr>
        <w:ind w:firstLine="708"/>
        <w:jc w:val="both"/>
        <w:rPr>
          <w:sz w:val="26"/>
          <w:szCs w:val="26"/>
        </w:rPr>
      </w:pPr>
      <w:bookmarkStart w:id="28" w:name="sub_1707"/>
      <w:bookmarkEnd w:id="27"/>
      <w:r w:rsidRPr="00EA657D">
        <w:rPr>
          <w:sz w:val="26"/>
          <w:szCs w:val="26"/>
        </w:rPr>
        <w:lastRenderedPageBreak/>
        <w:t xml:space="preserve">ж) </w:t>
      </w:r>
      <w:r w:rsidR="004475CC" w:rsidRPr="00EA657D">
        <w:rPr>
          <w:sz w:val="26"/>
          <w:szCs w:val="26"/>
        </w:rPr>
        <w:t>не превышение</w:t>
      </w:r>
      <w:r w:rsidRPr="00EA657D">
        <w:rPr>
          <w:sz w:val="26"/>
          <w:szCs w:val="26"/>
        </w:rPr>
        <w:t xml:space="preserve"> суммы, указанной в распоряжении, над суммой остатка средств по соответствующему укрупненному коду направления расходования целевых средств, указанной в </w:t>
      </w:r>
      <w:r w:rsidRPr="00EA657D">
        <w:rPr>
          <w:rStyle w:val="af3"/>
          <w:color w:val="auto"/>
          <w:sz w:val="26"/>
          <w:szCs w:val="26"/>
        </w:rPr>
        <w:t>Сведениях</w:t>
      </w:r>
      <w:r w:rsidRPr="00EA657D">
        <w:rPr>
          <w:sz w:val="26"/>
          <w:szCs w:val="26"/>
        </w:rPr>
        <w:t xml:space="preserve"> и суммой остатка средств на лицевом счете по соответствующему документу, обосновывающему обязательство;</w:t>
      </w:r>
    </w:p>
    <w:p w:rsidR="00B72457" w:rsidRPr="00EA657D" w:rsidRDefault="00B72457" w:rsidP="00705F82">
      <w:pPr>
        <w:ind w:firstLine="708"/>
        <w:jc w:val="both"/>
        <w:rPr>
          <w:sz w:val="26"/>
          <w:szCs w:val="26"/>
        </w:rPr>
      </w:pPr>
      <w:bookmarkStart w:id="29" w:name="sub_1708"/>
      <w:bookmarkEnd w:id="28"/>
      <w:r w:rsidRPr="00EA657D">
        <w:rPr>
          <w:sz w:val="26"/>
          <w:szCs w:val="26"/>
        </w:rPr>
        <w:t xml:space="preserve">з) </w:t>
      </w:r>
      <w:r w:rsidR="004475CC" w:rsidRPr="00EA657D">
        <w:rPr>
          <w:sz w:val="26"/>
          <w:szCs w:val="26"/>
        </w:rPr>
        <w:t>не превышение</w:t>
      </w:r>
      <w:r w:rsidRPr="00EA657D">
        <w:rPr>
          <w:sz w:val="26"/>
          <w:szCs w:val="26"/>
        </w:rPr>
        <w:t xml:space="preserve"> суммы, указанной в распоряжении, над суммой остатка средств на лицевом счете по соответствующему документу, обосновывающему обязательство, в случае перечисления целевых средств с лицевых счетов, открытых соисполнителям по контрактам (договорам), заключенным в рамках исполнения муниципального контракта, для дальнейшего перечисления на счета, открытые им в банках;</w:t>
      </w:r>
    </w:p>
    <w:p w:rsidR="00B72457" w:rsidRPr="00EA657D" w:rsidRDefault="00B72457" w:rsidP="00705F82">
      <w:pPr>
        <w:ind w:firstLine="708"/>
        <w:jc w:val="both"/>
        <w:rPr>
          <w:sz w:val="26"/>
          <w:szCs w:val="26"/>
        </w:rPr>
      </w:pPr>
      <w:bookmarkStart w:id="30" w:name="sub_1709"/>
      <w:bookmarkEnd w:id="29"/>
      <w:r w:rsidRPr="00EA657D">
        <w:rPr>
          <w:sz w:val="26"/>
          <w:szCs w:val="26"/>
        </w:rPr>
        <w:t xml:space="preserve">и) наличие в распоряжении о совершении казначейских платежей, связанных с поставкой товаров (выполнением работ, оказанием услуг), реквизитов (тип, номер, дата) документа, обосновывающего обязательство, документов-оснований и их соответствие реквизитам документа, обосновывающего обязательство, документов-оснований, представленных вместе с распоряжением в финансовый орган в соответствии с </w:t>
      </w:r>
      <w:r w:rsidRPr="00EA657D">
        <w:rPr>
          <w:rStyle w:val="af3"/>
          <w:color w:val="auto"/>
          <w:sz w:val="26"/>
          <w:szCs w:val="26"/>
        </w:rPr>
        <w:t>пунктами 14</w:t>
      </w:r>
      <w:r w:rsidRPr="00EA657D">
        <w:rPr>
          <w:sz w:val="26"/>
          <w:szCs w:val="26"/>
        </w:rPr>
        <w:t xml:space="preserve"> и </w:t>
      </w:r>
      <w:r w:rsidRPr="00EA657D">
        <w:rPr>
          <w:rStyle w:val="af3"/>
          <w:color w:val="auto"/>
          <w:sz w:val="26"/>
          <w:szCs w:val="26"/>
        </w:rPr>
        <w:t>15</w:t>
      </w:r>
      <w:r w:rsidRPr="00EA657D">
        <w:rPr>
          <w:sz w:val="26"/>
          <w:szCs w:val="26"/>
        </w:rPr>
        <w:t xml:space="preserve"> настоящего Порядка;</w:t>
      </w:r>
    </w:p>
    <w:p w:rsidR="00B72457" w:rsidRPr="00EA657D" w:rsidRDefault="00B72457" w:rsidP="00705F82">
      <w:pPr>
        <w:ind w:firstLine="708"/>
        <w:jc w:val="both"/>
        <w:rPr>
          <w:sz w:val="26"/>
          <w:szCs w:val="26"/>
        </w:rPr>
      </w:pPr>
      <w:bookmarkStart w:id="31" w:name="sub_1710"/>
      <w:bookmarkEnd w:id="30"/>
      <w:r w:rsidRPr="00EA657D">
        <w:rPr>
          <w:sz w:val="26"/>
          <w:szCs w:val="26"/>
        </w:rPr>
        <w:t>к) соответствие содержания операции по расходам, связанным с поставкой товаров, выполнением работ, оказанием услуг, исходя из документа-основания, текстовому назначению платежа, указанному в распоряжении, предмету (результатам) и условиям документа, обосновывающего обязательство;</w:t>
      </w:r>
    </w:p>
    <w:p w:rsidR="00B72457" w:rsidRPr="00EA657D" w:rsidRDefault="00B72457" w:rsidP="00705F82">
      <w:pPr>
        <w:ind w:firstLine="708"/>
        <w:jc w:val="both"/>
        <w:rPr>
          <w:sz w:val="26"/>
          <w:szCs w:val="26"/>
        </w:rPr>
      </w:pPr>
      <w:bookmarkStart w:id="32" w:name="sub_1711"/>
      <w:bookmarkEnd w:id="31"/>
      <w:r w:rsidRPr="00EA657D">
        <w:rPr>
          <w:sz w:val="26"/>
          <w:szCs w:val="26"/>
        </w:rPr>
        <w:t xml:space="preserve">л) соответствие текстового назначения платежа, указанного в распоряжении, направлению расходования целевых средств, указанному в </w:t>
      </w:r>
      <w:r w:rsidRPr="00EA657D">
        <w:rPr>
          <w:rStyle w:val="af3"/>
          <w:color w:val="auto"/>
          <w:sz w:val="26"/>
          <w:szCs w:val="26"/>
        </w:rPr>
        <w:t>Сведениях</w:t>
      </w:r>
      <w:r w:rsidRPr="00EA657D">
        <w:rPr>
          <w:sz w:val="26"/>
          <w:szCs w:val="26"/>
        </w:rPr>
        <w:t xml:space="preserve"> по соответствующему укрупненному коду направления расходования целевых средств;</w:t>
      </w:r>
    </w:p>
    <w:p w:rsidR="00705F82" w:rsidRDefault="00B72457" w:rsidP="00705F82">
      <w:pPr>
        <w:ind w:firstLine="708"/>
        <w:jc w:val="both"/>
        <w:rPr>
          <w:sz w:val="26"/>
          <w:szCs w:val="26"/>
        </w:rPr>
      </w:pPr>
      <w:bookmarkStart w:id="33" w:name="sub_1712"/>
      <w:bookmarkEnd w:id="32"/>
      <w:r w:rsidRPr="00EA657D">
        <w:rPr>
          <w:sz w:val="26"/>
          <w:szCs w:val="26"/>
        </w:rPr>
        <w:t>м) наличие в реквизите "Код" распоряжения (в реквизите "Назначение платежа" распоряжения в случае перечисления платежей в бюджеты бюджетной системы Российской Федерации) идентификатора муниципального контракта, договора (соглашения);</w:t>
      </w:r>
      <w:bookmarkEnd w:id="33"/>
    </w:p>
    <w:p w:rsidR="002B7A1D" w:rsidRPr="00EA657D" w:rsidRDefault="00B72457" w:rsidP="00705F82">
      <w:pPr>
        <w:ind w:firstLine="708"/>
        <w:jc w:val="both"/>
        <w:rPr>
          <w:sz w:val="26"/>
          <w:szCs w:val="26"/>
        </w:rPr>
      </w:pPr>
      <w:r w:rsidRPr="00EA657D">
        <w:rPr>
          <w:sz w:val="26"/>
          <w:szCs w:val="26"/>
        </w:rPr>
        <w:t xml:space="preserve">н) наличие в распоряжении указания о списании средств на лицевой счет, за исключением случаев, предусмотренных </w:t>
      </w:r>
      <w:r w:rsidRPr="00EA657D">
        <w:rPr>
          <w:rStyle w:val="af3"/>
          <w:color w:val="auto"/>
          <w:sz w:val="26"/>
          <w:szCs w:val="26"/>
        </w:rPr>
        <w:t>пунктом 13</w:t>
      </w:r>
      <w:r w:rsidRPr="00EA657D">
        <w:rPr>
          <w:sz w:val="26"/>
          <w:szCs w:val="26"/>
        </w:rPr>
        <w:t xml:space="preserve"> настоящего Порядка.</w:t>
      </w:r>
    </w:p>
    <w:p w:rsidR="00B72457" w:rsidRPr="00EA657D" w:rsidRDefault="00B72457" w:rsidP="00705F82">
      <w:pPr>
        <w:ind w:firstLine="708"/>
        <w:jc w:val="both"/>
        <w:rPr>
          <w:sz w:val="26"/>
          <w:szCs w:val="26"/>
        </w:rPr>
      </w:pPr>
      <w:bookmarkStart w:id="34" w:name="sub_118"/>
      <w:r w:rsidRPr="00EA657D">
        <w:rPr>
          <w:sz w:val="26"/>
          <w:szCs w:val="26"/>
        </w:rPr>
        <w:t>18. Санкционирование целевых расходов, связанных с исполнением документа, обосновывающего обязательство, заключенного в целях проведения расходов на осуществление капитальных вложений в объекты капитального строительства или объекты недвижимого имущества, осуществляется с учетом следующих положений:</w:t>
      </w:r>
    </w:p>
    <w:bookmarkEnd w:id="34"/>
    <w:p w:rsidR="00B72457" w:rsidRPr="00EA657D" w:rsidRDefault="00B72457" w:rsidP="00B72457">
      <w:pPr>
        <w:jc w:val="both"/>
        <w:rPr>
          <w:sz w:val="26"/>
          <w:szCs w:val="26"/>
        </w:rPr>
      </w:pPr>
      <w:r w:rsidRPr="00EA657D">
        <w:rPr>
          <w:sz w:val="26"/>
          <w:szCs w:val="26"/>
        </w:rPr>
        <w:t>перечисление целевых средств на соответствующий счет финансового органа осуществляется муниципальным заказчиком, получателем бюджетных средств отдельно по каждому уникальному коду объекта с указанием в назначении платежа распоряжения уникального кода объекта, с отражением целевых расходов на лицевом счете в разрезе уникальных кодов объектов;</w:t>
      </w:r>
    </w:p>
    <w:p w:rsidR="00B72457" w:rsidRPr="00EA657D" w:rsidRDefault="00B72457" w:rsidP="00B72457">
      <w:pPr>
        <w:jc w:val="both"/>
        <w:rPr>
          <w:sz w:val="26"/>
          <w:szCs w:val="26"/>
        </w:rPr>
      </w:pPr>
      <w:r w:rsidRPr="00EA657D">
        <w:rPr>
          <w:sz w:val="26"/>
          <w:szCs w:val="26"/>
        </w:rPr>
        <w:t>целевые расходы участника казначейского сопровождения осуществляются в пределах остатка средств, отраженных на открытом данному участнику казначейского сопровождения лицевом счете по уникальному коду объекта, указанному в реквизите "Назначение платежа" распоряжения, представленного участником казначейского сопровождения в финансовый орган;</w:t>
      </w:r>
    </w:p>
    <w:p w:rsidR="00B72457" w:rsidRPr="00EA657D" w:rsidRDefault="00B72457" w:rsidP="00B72457">
      <w:pPr>
        <w:jc w:val="both"/>
        <w:rPr>
          <w:sz w:val="26"/>
          <w:szCs w:val="26"/>
        </w:rPr>
      </w:pPr>
      <w:r w:rsidRPr="00EA657D">
        <w:rPr>
          <w:sz w:val="26"/>
          <w:szCs w:val="26"/>
        </w:rPr>
        <w:lastRenderedPageBreak/>
        <w:t xml:space="preserve">финансовый орган дополнительно к направлениям, указанным в </w:t>
      </w:r>
      <w:r w:rsidRPr="00EA657D">
        <w:rPr>
          <w:rStyle w:val="af3"/>
          <w:color w:val="auto"/>
          <w:sz w:val="26"/>
          <w:szCs w:val="26"/>
        </w:rPr>
        <w:t>пункте 17</w:t>
      </w:r>
      <w:r w:rsidRPr="00EA657D">
        <w:rPr>
          <w:sz w:val="26"/>
          <w:szCs w:val="26"/>
        </w:rPr>
        <w:t xml:space="preserve"> настоящего Порядка, осуществляет проверку распоряжения по следующим направлениям:</w:t>
      </w:r>
    </w:p>
    <w:p w:rsidR="00B72457" w:rsidRPr="00EA657D" w:rsidRDefault="00B72457" w:rsidP="00705F82">
      <w:pPr>
        <w:ind w:firstLine="708"/>
        <w:jc w:val="both"/>
        <w:rPr>
          <w:sz w:val="26"/>
          <w:szCs w:val="26"/>
        </w:rPr>
      </w:pPr>
      <w:bookmarkStart w:id="35" w:name="sub_1801"/>
      <w:r w:rsidRPr="00EA657D">
        <w:rPr>
          <w:sz w:val="26"/>
          <w:szCs w:val="26"/>
        </w:rPr>
        <w:t xml:space="preserve">а) наличие в распоряжении детализированного кода направления расходования целевых средств, соответствующего укрупненному коду направления целевых средств, уникального кода объекта, включенных в </w:t>
      </w:r>
      <w:r w:rsidRPr="00EA657D">
        <w:rPr>
          <w:rStyle w:val="af3"/>
          <w:color w:val="auto"/>
          <w:sz w:val="26"/>
          <w:szCs w:val="26"/>
        </w:rPr>
        <w:t>Сведения</w:t>
      </w:r>
      <w:r w:rsidRPr="00EA657D">
        <w:rPr>
          <w:sz w:val="26"/>
          <w:szCs w:val="26"/>
        </w:rPr>
        <w:t>;</w:t>
      </w:r>
    </w:p>
    <w:p w:rsidR="00B72457" w:rsidRPr="00EA657D" w:rsidRDefault="00B72457" w:rsidP="00705F82">
      <w:pPr>
        <w:ind w:firstLine="708"/>
        <w:jc w:val="both"/>
        <w:rPr>
          <w:sz w:val="26"/>
          <w:szCs w:val="26"/>
        </w:rPr>
      </w:pPr>
      <w:bookmarkStart w:id="36" w:name="sub_1802"/>
      <w:bookmarkEnd w:id="35"/>
      <w:r w:rsidRPr="00EA657D">
        <w:rPr>
          <w:sz w:val="26"/>
          <w:szCs w:val="26"/>
        </w:rPr>
        <w:t xml:space="preserve">б) соответствие указанных в распоряжении детализированного кода направления расходования целевых средств, соответствующего укрупненному коду направления расходования целевых средств, и уникального кода объекта информации, указанной в </w:t>
      </w:r>
      <w:r w:rsidRPr="00EA657D">
        <w:rPr>
          <w:rStyle w:val="af3"/>
          <w:color w:val="auto"/>
          <w:sz w:val="26"/>
          <w:szCs w:val="26"/>
        </w:rPr>
        <w:t>Сведениях</w:t>
      </w:r>
      <w:r w:rsidRPr="00EA657D">
        <w:rPr>
          <w:sz w:val="26"/>
          <w:szCs w:val="26"/>
        </w:rPr>
        <w:t>;</w:t>
      </w:r>
    </w:p>
    <w:p w:rsidR="00B72457" w:rsidRPr="00EA657D" w:rsidRDefault="00B72457" w:rsidP="00705F82">
      <w:pPr>
        <w:ind w:firstLine="708"/>
        <w:rPr>
          <w:sz w:val="26"/>
          <w:szCs w:val="26"/>
        </w:rPr>
      </w:pPr>
      <w:bookmarkStart w:id="37" w:name="sub_1803"/>
      <w:bookmarkEnd w:id="36"/>
      <w:r w:rsidRPr="00EA657D">
        <w:rPr>
          <w:sz w:val="26"/>
          <w:szCs w:val="26"/>
        </w:rPr>
        <w:t xml:space="preserve">в) </w:t>
      </w:r>
      <w:r w:rsidR="004475CC" w:rsidRPr="00EA657D">
        <w:rPr>
          <w:sz w:val="26"/>
          <w:szCs w:val="26"/>
        </w:rPr>
        <w:t>не превышение</w:t>
      </w:r>
      <w:r w:rsidRPr="00EA657D">
        <w:rPr>
          <w:sz w:val="26"/>
          <w:szCs w:val="26"/>
        </w:rPr>
        <w:t xml:space="preserve"> суммы, указанной в распоряжении, над суммой остатка средств по соответствующему уникальному коду объекта, отраженных на лицевом счете.</w:t>
      </w:r>
    </w:p>
    <w:p w:rsidR="00B72457" w:rsidRPr="00EA657D" w:rsidRDefault="00B72457" w:rsidP="00705F82">
      <w:pPr>
        <w:ind w:firstLine="708"/>
        <w:jc w:val="both"/>
        <w:rPr>
          <w:sz w:val="26"/>
          <w:szCs w:val="26"/>
        </w:rPr>
      </w:pPr>
      <w:bookmarkStart w:id="38" w:name="sub_119"/>
      <w:bookmarkEnd w:id="37"/>
      <w:r w:rsidRPr="00EA657D">
        <w:rPr>
          <w:sz w:val="26"/>
          <w:szCs w:val="26"/>
        </w:rPr>
        <w:t xml:space="preserve">19. финансовый орган в случае представления участником казначейского сопровождения в соответствии с </w:t>
      </w:r>
      <w:r w:rsidRPr="00EA657D">
        <w:rPr>
          <w:rStyle w:val="af3"/>
          <w:color w:val="auto"/>
          <w:sz w:val="26"/>
          <w:szCs w:val="26"/>
        </w:rPr>
        <w:t>абзацем первым пункта 15</w:t>
      </w:r>
      <w:r w:rsidRPr="00EA657D">
        <w:rPr>
          <w:sz w:val="26"/>
          <w:szCs w:val="26"/>
        </w:rPr>
        <w:t xml:space="preserve"> настоящего Порядка распоряжения и расшифровки к распоряжению, дополнительно к положениям, предусмотренным </w:t>
      </w:r>
      <w:r w:rsidRPr="00EA657D">
        <w:rPr>
          <w:rStyle w:val="af3"/>
          <w:color w:val="auto"/>
          <w:sz w:val="26"/>
          <w:szCs w:val="26"/>
        </w:rPr>
        <w:t>подпунктами "а"</w:t>
      </w:r>
      <w:r w:rsidRPr="00EA657D">
        <w:rPr>
          <w:sz w:val="26"/>
          <w:szCs w:val="26"/>
        </w:rPr>
        <w:t xml:space="preserve">, </w:t>
      </w:r>
      <w:r w:rsidRPr="00EA657D">
        <w:rPr>
          <w:rStyle w:val="af3"/>
          <w:color w:val="auto"/>
          <w:sz w:val="26"/>
          <w:szCs w:val="26"/>
        </w:rPr>
        <w:t>"ж"</w:t>
      </w:r>
      <w:r w:rsidRPr="00EA657D">
        <w:rPr>
          <w:sz w:val="26"/>
          <w:szCs w:val="26"/>
        </w:rPr>
        <w:t xml:space="preserve">, </w:t>
      </w:r>
      <w:r w:rsidRPr="00EA657D">
        <w:rPr>
          <w:rStyle w:val="af3"/>
          <w:color w:val="auto"/>
          <w:sz w:val="26"/>
          <w:szCs w:val="26"/>
        </w:rPr>
        <w:t>"к"</w:t>
      </w:r>
      <w:r w:rsidRPr="00EA657D">
        <w:rPr>
          <w:sz w:val="26"/>
          <w:szCs w:val="26"/>
        </w:rPr>
        <w:t xml:space="preserve"> и </w:t>
      </w:r>
      <w:r w:rsidRPr="00EA657D">
        <w:rPr>
          <w:rStyle w:val="af3"/>
          <w:color w:val="auto"/>
          <w:sz w:val="26"/>
          <w:szCs w:val="26"/>
        </w:rPr>
        <w:t>"л" пункта 17</w:t>
      </w:r>
      <w:r w:rsidRPr="00EA657D">
        <w:rPr>
          <w:sz w:val="26"/>
          <w:szCs w:val="26"/>
        </w:rPr>
        <w:t xml:space="preserve"> настоящего Порядка, осуществляет проверку распоряжения, а также расшифровки к распоряжению по следующим направлениям:</w:t>
      </w:r>
    </w:p>
    <w:p w:rsidR="00B72457" w:rsidRPr="00EA657D" w:rsidRDefault="00B72457" w:rsidP="00705F82">
      <w:pPr>
        <w:ind w:firstLine="708"/>
        <w:jc w:val="both"/>
        <w:rPr>
          <w:sz w:val="26"/>
          <w:szCs w:val="26"/>
        </w:rPr>
      </w:pPr>
      <w:bookmarkStart w:id="39" w:name="sub_1901"/>
      <w:bookmarkEnd w:id="38"/>
      <w:r w:rsidRPr="00EA657D">
        <w:rPr>
          <w:sz w:val="26"/>
          <w:szCs w:val="26"/>
        </w:rPr>
        <w:t>а) наличия в распоряжении в текстовом назначении платежа реквизитов (номер, дата) расшифровки к распоряжению;</w:t>
      </w:r>
    </w:p>
    <w:p w:rsidR="00B72457" w:rsidRPr="00EA657D" w:rsidRDefault="00B72457" w:rsidP="00705F82">
      <w:pPr>
        <w:ind w:firstLine="708"/>
        <w:jc w:val="both"/>
        <w:rPr>
          <w:sz w:val="26"/>
          <w:szCs w:val="26"/>
        </w:rPr>
      </w:pPr>
      <w:bookmarkStart w:id="40" w:name="sub_1902"/>
      <w:bookmarkEnd w:id="39"/>
      <w:r w:rsidRPr="00EA657D">
        <w:rPr>
          <w:sz w:val="26"/>
          <w:szCs w:val="26"/>
        </w:rPr>
        <w:t xml:space="preserve">б) наличия в распоряжении кода источника поступления целевых средств при перечислении целевых средств на лицевой счет согласно </w:t>
      </w:r>
      <w:r w:rsidRPr="00EA657D">
        <w:rPr>
          <w:rStyle w:val="af3"/>
          <w:color w:val="auto"/>
          <w:sz w:val="26"/>
          <w:szCs w:val="26"/>
        </w:rPr>
        <w:t>графе 3</w:t>
      </w:r>
      <w:r w:rsidRPr="00EA657D">
        <w:rPr>
          <w:sz w:val="26"/>
          <w:szCs w:val="26"/>
        </w:rPr>
        <w:t xml:space="preserve"> приложения N 2 к настоящему Порядку;</w:t>
      </w:r>
    </w:p>
    <w:p w:rsidR="00B72457" w:rsidRPr="00EA657D" w:rsidRDefault="00B72457" w:rsidP="00705F82">
      <w:pPr>
        <w:ind w:firstLine="708"/>
        <w:jc w:val="both"/>
        <w:rPr>
          <w:sz w:val="26"/>
          <w:szCs w:val="26"/>
        </w:rPr>
      </w:pPr>
      <w:bookmarkStart w:id="41" w:name="sub_1903"/>
      <w:bookmarkEnd w:id="40"/>
      <w:r w:rsidRPr="00EA657D">
        <w:rPr>
          <w:sz w:val="26"/>
          <w:szCs w:val="26"/>
        </w:rPr>
        <w:t xml:space="preserve">в) наличия в расшифровке к распоряжению детализированного кода направления расходования целевых средств, соответствующего укрупненному коду направления расходования целевых средств, указанному в </w:t>
      </w:r>
      <w:r w:rsidRPr="00EA657D">
        <w:rPr>
          <w:rStyle w:val="af3"/>
          <w:color w:val="auto"/>
          <w:sz w:val="26"/>
          <w:szCs w:val="26"/>
        </w:rPr>
        <w:t>Сведениях</w:t>
      </w:r>
      <w:r w:rsidRPr="00EA657D">
        <w:rPr>
          <w:sz w:val="26"/>
          <w:szCs w:val="26"/>
        </w:rPr>
        <w:t>;</w:t>
      </w:r>
    </w:p>
    <w:p w:rsidR="00B72457" w:rsidRPr="00EA657D" w:rsidRDefault="00B72457" w:rsidP="00705F82">
      <w:pPr>
        <w:ind w:firstLine="708"/>
        <w:jc w:val="both"/>
        <w:rPr>
          <w:sz w:val="26"/>
          <w:szCs w:val="26"/>
        </w:rPr>
      </w:pPr>
      <w:bookmarkStart w:id="42" w:name="sub_1904"/>
      <w:bookmarkEnd w:id="41"/>
      <w:r w:rsidRPr="00EA657D">
        <w:rPr>
          <w:sz w:val="26"/>
          <w:szCs w:val="26"/>
        </w:rPr>
        <w:t xml:space="preserve">г) </w:t>
      </w:r>
      <w:proofErr w:type="gramStart"/>
      <w:r w:rsidRPr="00EA657D">
        <w:rPr>
          <w:sz w:val="26"/>
          <w:szCs w:val="26"/>
        </w:rPr>
        <w:t>соответствия</w:t>
      </w:r>
      <w:proofErr w:type="gramEnd"/>
      <w:r w:rsidRPr="00EA657D">
        <w:rPr>
          <w:sz w:val="26"/>
          <w:szCs w:val="26"/>
        </w:rPr>
        <w:t xml:space="preserve"> указанных в расшифровке к распоряжению реквизитов (номер, дата) документа, обосновывающего обязательство, его реквизитам (номер, дата), указанным в </w:t>
      </w:r>
      <w:r w:rsidRPr="00EA657D">
        <w:rPr>
          <w:rStyle w:val="af3"/>
          <w:color w:val="auto"/>
          <w:sz w:val="26"/>
          <w:szCs w:val="26"/>
        </w:rPr>
        <w:t>Сведениях</w:t>
      </w:r>
      <w:r w:rsidRPr="00EA657D">
        <w:rPr>
          <w:sz w:val="26"/>
          <w:szCs w:val="26"/>
        </w:rPr>
        <w:t>;</w:t>
      </w:r>
    </w:p>
    <w:p w:rsidR="00B72457" w:rsidRPr="00EA657D" w:rsidRDefault="00B72457" w:rsidP="00705F82">
      <w:pPr>
        <w:ind w:firstLine="708"/>
        <w:jc w:val="both"/>
        <w:rPr>
          <w:sz w:val="26"/>
          <w:szCs w:val="26"/>
        </w:rPr>
      </w:pPr>
      <w:bookmarkStart w:id="43" w:name="sub_1905"/>
      <w:bookmarkEnd w:id="42"/>
      <w:r w:rsidRPr="00EA657D">
        <w:rPr>
          <w:sz w:val="26"/>
          <w:szCs w:val="26"/>
        </w:rPr>
        <w:t xml:space="preserve">д) наличия в распоряжении текстового назначения платежа, соответствующего детализированному коду направления расходования целевых средств, указанному в расшифровке к распоряжению, соответствующему укрупненному коду направления расходования целевых средств, указанному в </w:t>
      </w:r>
      <w:r w:rsidRPr="00EA657D">
        <w:rPr>
          <w:rStyle w:val="af3"/>
          <w:color w:val="auto"/>
          <w:sz w:val="26"/>
          <w:szCs w:val="26"/>
        </w:rPr>
        <w:t>Сведениях</w:t>
      </w:r>
      <w:r w:rsidRPr="00EA657D">
        <w:rPr>
          <w:sz w:val="26"/>
          <w:szCs w:val="26"/>
        </w:rPr>
        <w:t>;</w:t>
      </w:r>
    </w:p>
    <w:p w:rsidR="00B72457" w:rsidRPr="00EA657D" w:rsidRDefault="00B72457" w:rsidP="00705F82">
      <w:pPr>
        <w:ind w:firstLine="708"/>
        <w:jc w:val="both"/>
        <w:rPr>
          <w:sz w:val="26"/>
          <w:szCs w:val="26"/>
        </w:rPr>
      </w:pPr>
      <w:bookmarkStart w:id="44" w:name="sub_1906"/>
      <w:bookmarkEnd w:id="43"/>
      <w:r w:rsidRPr="00EA657D">
        <w:rPr>
          <w:sz w:val="26"/>
          <w:szCs w:val="26"/>
        </w:rPr>
        <w:t xml:space="preserve">е) </w:t>
      </w:r>
      <w:r w:rsidR="004475CC" w:rsidRPr="00EA657D">
        <w:rPr>
          <w:sz w:val="26"/>
          <w:szCs w:val="26"/>
        </w:rPr>
        <w:t>не превышения</w:t>
      </w:r>
      <w:r w:rsidRPr="00EA657D">
        <w:rPr>
          <w:sz w:val="26"/>
          <w:szCs w:val="26"/>
        </w:rPr>
        <w:t xml:space="preserve"> суммы, указанной в расшифровке к распоряжению по соответствующему документу, обосновывающему обязательство, над суммой остатка средств по соответствующему укрупненному коду направления расходования целевых средств, указанной в </w:t>
      </w:r>
      <w:r w:rsidRPr="00EA657D">
        <w:rPr>
          <w:rStyle w:val="af3"/>
          <w:color w:val="auto"/>
          <w:sz w:val="26"/>
          <w:szCs w:val="26"/>
        </w:rPr>
        <w:t>Сведениях</w:t>
      </w:r>
      <w:r w:rsidRPr="00EA657D">
        <w:rPr>
          <w:sz w:val="26"/>
          <w:szCs w:val="26"/>
        </w:rPr>
        <w:t>, и суммой остатка средств на лицевом счете по документу, обосновывающему обязательство;</w:t>
      </w:r>
    </w:p>
    <w:bookmarkEnd w:id="44"/>
    <w:p w:rsidR="002B7A1D" w:rsidRPr="00EA657D" w:rsidRDefault="00B72457" w:rsidP="00B72457">
      <w:pPr>
        <w:ind w:firstLine="708"/>
        <w:jc w:val="both"/>
        <w:rPr>
          <w:sz w:val="26"/>
          <w:szCs w:val="26"/>
        </w:rPr>
      </w:pPr>
      <w:r w:rsidRPr="00EA657D">
        <w:rPr>
          <w:sz w:val="26"/>
          <w:szCs w:val="26"/>
        </w:rPr>
        <w:t xml:space="preserve">ж) соответствия идентификатора муниципального контракта, договора (соглашения), указанного в расшифровке к распоряжению, идентификатору соответствующего муниципального контракта, договора (соглашения), указанному в контракте (договоре), </w:t>
      </w:r>
      <w:r w:rsidRPr="00EA657D">
        <w:rPr>
          <w:rStyle w:val="af3"/>
          <w:color w:val="auto"/>
          <w:sz w:val="26"/>
          <w:szCs w:val="26"/>
        </w:rPr>
        <w:t>Сведениях</w:t>
      </w:r>
      <w:r w:rsidRPr="00EA657D">
        <w:rPr>
          <w:sz w:val="26"/>
          <w:szCs w:val="26"/>
        </w:rPr>
        <w:t xml:space="preserve">, а при санкционировании расходов, связанных с поставкой товаров, выполнением работ, оказанием услуг, - также в документах-основаниях либо в реестре документов-оснований с </w:t>
      </w:r>
      <w:r w:rsidRPr="00EA657D">
        <w:rPr>
          <w:sz w:val="26"/>
          <w:szCs w:val="26"/>
        </w:rPr>
        <w:lastRenderedPageBreak/>
        <w:t>приложением указанных в нем документов-оснований (в случае указания реестра документов-оснований в распоряжении).</w:t>
      </w:r>
    </w:p>
    <w:p w:rsidR="00B72457" w:rsidRPr="00EA657D" w:rsidRDefault="00B72457" w:rsidP="00705F82">
      <w:pPr>
        <w:ind w:firstLine="708"/>
        <w:jc w:val="both"/>
        <w:rPr>
          <w:sz w:val="26"/>
          <w:szCs w:val="26"/>
        </w:rPr>
      </w:pPr>
      <w:bookmarkStart w:id="45" w:name="sub_120"/>
      <w:r w:rsidRPr="00EA657D">
        <w:rPr>
          <w:sz w:val="26"/>
          <w:szCs w:val="26"/>
        </w:rPr>
        <w:t>20. Санкционирование целевых расходов с лицевых счетов участников казначейского сопровождения по укрупненному коду направления расходования целевых средств "0888"</w:t>
      </w:r>
      <w:r w:rsidR="0077624E" w:rsidRPr="00EA657D">
        <w:rPr>
          <w:sz w:val="26"/>
          <w:szCs w:val="26"/>
        </w:rPr>
        <w:t xml:space="preserve"> </w:t>
      </w:r>
      <w:r w:rsidRPr="00EA657D">
        <w:rPr>
          <w:sz w:val="26"/>
          <w:szCs w:val="26"/>
        </w:rPr>
        <w:t xml:space="preserve">"Накладные расходы" с учетом распределения суммы накладных расходов, указанной в </w:t>
      </w:r>
      <w:r w:rsidRPr="00EA657D">
        <w:rPr>
          <w:rStyle w:val="af3"/>
          <w:color w:val="auto"/>
          <w:sz w:val="26"/>
          <w:szCs w:val="26"/>
        </w:rPr>
        <w:t>Сведениях</w:t>
      </w:r>
      <w:r w:rsidRPr="00EA657D">
        <w:rPr>
          <w:sz w:val="26"/>
          <w:szCs w:val="26"/>
        </w:rPr>
        <w:t>, пропорционально срокам исполнения муниципального контракта, контракта (договора), либо срокам использования авансового платежа по муниципальному контракту, договору (соглашению), контракту (договору) на счета, открытые участникам казначейского сопровождения в кредитных организациях, осуществляется, в случае если в Сведениях предусмотрено соответствующее направление расходования целевых средств и обеспечено следующее:</w:t>
      </w:r>
    </w:p>
    <w:p w:rsidR="00B72457" w:rsidRPr="00EA657D" w:rsidRDefault="00B72457" w:rsidP="00705F82">
      <w:pPr>
        <w:ind w:firstLine="708"/>
        <w:jc w:val="both"/>
        <w:rPr>
          <w:sz w:val="26"/>
          <w:szCs w:val="26"/>
        </w:rPr>
      </w:pPr>
      <w:bookmarkStart w:id="46" w:name="sub_2001"/>
      <w:bookmarkEnd w:id="45"/>
      <w:r w:rsidRPr="00EA657D">
        <w:rPr>
          <w:sz w:val="26"/>
          <w:szCs w:val="26"/>
        </w:rPr>
        <w:t xml:space="preserve">а) соответствие указанных в распоряжении реквизитов (номер, дата) документа, обосновывающего обязательство, его реквизитам (номер, дата), указанным в </w:t>
      </w:r>
      <w:r w:rsidRPr="00EA657D">
        <w:rPr>
          <w:rStyle w:val="af3"/>
          <w:color w:val="auto"/>
          <w:sz w:val="26"/>
          <w:szCs w:val="26"/>
        </w:rPr>
        <w:t>Сведениях</w:t>
      </w:r>
      <w:r w:rsidRPr="00EA657D">
        <w:rPr>
          <w:sz w:val="26"/>
          <w:szCs w:val="26"/>
        </w:rPr>
        <w:t>;</w:t>
      </w:r>
    </w:p>
    <w:p w:rsidR="00B72457" w:rsidRPr="00EA657D" w:rsidRDefault="00B72457" w:rsidP="00705F82">
      <w:pPr>
        <w:ind w:firstLine="708"/>
        <w:jc w:val="both"/>
        <w:rPr>
          <w:sz w:val="26"/>
          <w:szCs w:val="26"/>
        </w:rPr>
      </w:pPr>
      <w:bookmarkStart w:id="47" w:name="sub_2002"/>
      <w:bookmarkEnd w:id="46"/>
      <w:r w:rsidRPr="00EA657D">
        <w:rPr>
          <w:sz w:val="26"/>
          <w:szCs w:val="26"/>
        </w:rPr>
        <w:t xml:space="preserve">б) наличие в распоряжении текстового назначения платежа и детализированного кода направления расходования целевых средств, соответствующих укрупненному коду направления расходования целевых средств "0888" "Накладные расходы" в соответствии со </w:t>
      </w:r>
      <w:r w:rsidRPr="00EA657D">
        <w:rPr>
          <w:rStyle w:val="af3"/>
          <w:color w:val="auto"/>
          <w:sz w:val="26"/>
          <w:szCs w:val="26"/>
        </w:rPr>
        <w:t>Сведениями</w:t>
      </w:r>
      <w:r w:rsidRPr="00EA657D">
        <w:rPr>
          <w:sz w:val="26"/>
          <w:szCs w:val="26"/>
        </w:rPr>
        <w:t>;</w:t>
      </w:r>
    </w:p>
    <w:p w:rsidR="00B72457" w:rsidRPr="00EA657D" w:rsidRDefault="00B72457" w:rsidP="00705F82">
      <w:pPr>
        <w:ind w:firstLine="708"/>
        <w:jc w:val="both"/>
        <w:rPr>
          <w:sz w:val="26"/>
          <w:szCs w:val="26"/>
        </w:rPr>
      </w:pPr>
      <w:bookmarkStart w:id="48" w:name="sub_2003"/>
      <w:bookmarkEnd w:id="47"/>
      <w:r w:rsidRPr="00EA657D">
        <w:rPr>
          <w:sz w:val="26"/>
          <w:szCs w:val="26"/>
        </w:rPr>
        <w:t xml:space="preserve">в) </w:t>
      </w:r>
      <w:r w:rsidR="004475CC" w:rsidRPr="00EA657D">
        <w:rPr>
          <w:sz w:val="26"/>
          <w:szCs w:val="26"/>
        </w:rPr>
        <w:t>не превышение</w:t>
      </w:r>
      <w:r w:rsidRPr="00EA657D">
        <w:rPr>
          <w:sz w:val="26"/>
          <w:szCs w:val="26"/>
        </w:rPr>
        <w:t xml:space="preserve"> суммы, указанной в распоряжении, над суммой остатка средств по укрупненному коду направления расходования целевых средств "0888" "Накладные расходы", указанной в </w:t>
      </w:r>
      <w:r w:rsidRPr="00EA657D">
        <w:rPr>
          <w:rStyle w:val="af3"/>
          <w:color w:val="auto"/>
          <w:sz w:val="26"/>
          <w:szCs w:val="26"/>
        </w:rPr>
        <w:t>Сведениях</w:t>
      </w:r>
      <w:r w:rsidRPr="00EA657D">
        <w:rPr>
          <w:sz w:val="26"/>
          <w:szCs w:val="26"/>
        </w:rPr>
        <w:t>, и суммой остатка средств на лицевом счете участника казначейского сопровождения в рамках исполнения соответствующего документа, обосновывающего обязательство;</w:t>
      </w:r>
    </w:p>
    <w:p w:rsidR="00B72457" w:rsidRPr="00EA657D" w:rsidRDefault="00B72457" w:rsidP="00705F82">
      <w:pPr>
        <w:ind w:firstLine="708"/>
        <w:jc w:val="both"/>
        <w:rPr>
          <w:sz w:val="26"/>
          <w:szCs w:val="26"/>
        </w:rPr>
      </w:pPr>
      <w:bookmarkStart w:id="49" w:name="sub_2004"/>
      <w:bookmarkEnd w:id="48"/>
      <w:r w:rsidRPr="00EA657D">
        <w:rPr>
          <w:sz w:val="26"/>
          <w:szCs w:val="26"/>
        </w:rPr>
        <w:t xml:space="preserve">г) соответствие идентификатора муниципального контракта, указанного в распоряжении, идентификатору муниципального контракта, указанному в </w:t>
      </w:r>
      <w:r w:rsidRPr="00EA657D">
        <w:rPr>
          <w:rStyle w:val="af3"/>
          <w:color w:val="auto"/>
          <w:sz w:val="26"/>
          <w:szCs w:val="26"/>
        </w:rPr>
        <w:t>Сведениях</w:t>
      </w:r>
      <w:r w:rsidRPr="00EA657D">
        <w:rPr>
          <w:sz w:val="26"/>
          <w:szCs w:val="26"/>
        </w:rPr>
        <w:t>.</w:t>
      </w:r>
    </w:p>
    <w:bookmarkEnd w:id="49"/>
    <w:p w:rsidR="00B72457" w:rsidRPr="00EA657D" w:rsidRDefault="00B72457" w:rsidP="0077624E">
      <w:pPr>
        <w:jc w:val="both"/>
        <w:rPr>
          <w:sz w:val="26"/>
          <w:szCs w:val="26"/>
        </w:rPr>
      </w:pPr>
      <w:r w:rsidRPr="00EA657D">
        <w:rPr>
          <w:sz w:val="26"/>
          <w:szCs w:val="26"/>
        </w:rPr>
        <w:t>Для санкционирования расходов в целях оплаты обязательств по накладным расходам по документам, обосновывающим обязательства, представление документов-оснований или реестра документов-оснований с приложением указанных в нем документов-оснований не требуется.</w:t>
      </w:r>
    </w:p>
    <w:p w:rsidR="00B72457" w:rsidRPr="00EA657D" w:rsidRDefault="00B72457" w:rsidP="00705F82">
      <w:pPr>
        <w:ind w:firstLine="708"/>
        <w:jc w:val="both"/>
        <w:rPr>
          <w:sz w:val="26"/>
          <w:szCs w:val="26"/>
        </w:rPr>
      </w:pPr>
      <w:bookmarkStart w:id="50" w:name="sub_121"/>
      <w:r w:rsidRPr="00EA657D">
        <w:rPr>
          <w:sz w:val="26"/>
          <w:szCs w:val="26"/>
        </w:rPr>
        <w:t>21. Принятые к исполнению распоряжения, соответствующие положениям, настоящего Порядка, исполняются финансовым органом не позднее второго рабочего дня, следующего за днем их представления участником казначейского сопровождения в финансовый орган.</w:t>
      </w:r>
    </w:p>
    <w:p w:rsidR="00B72457" w:rsidRPr="00EA657D" w:rsidRDefault="00B72457" w:rsidP="00705F82">
      <w:pPr>
        <w:ind w:firstLine="708"/>
        <w:jc w:val="both"/>
        <w:rPr>
          <w:sz w:val="26"/>
          <w:szCs w:val="26"/>
        </w:rPr>
      </w:pPr>
      <w:bookmarkStart w:id="51" w:name="sub_122"/>
      <w:bookmarkEnd w:id="50"/>
      <w:r w:rsidRPr="00EA657D">
        <w:rPr>
          <w:sz w:val="26"/>
          <w:szCs w:val="26"/>
        </w:rPr>
        <w:t xml:space="preserve">22. Финансовый орган при несоответствии распоряжений и документов-оснований (при наличии) требованиям, установленным </w:t>
      </w:r>
      <w:r w:rsidRPr="00EA657D">
        <w:rPr>
          <w:rStyle w:val="af3"/>
          <w:color w:val="auto"/>
          <w:sz w:val="26"/>
          <w:szCs w:val="26"/>
        </w:rPr>
        <w:t>пунктами 3</w:t>
      </w:r>
      <w:r w:rsidRPr="00EA657D">
        <w:rPr>
          <w:sz w:val="26"/>
          <w:szCs w:val="26"/>
        </w:rPr>
        <w:t xml:space="preserve">, </w:t>
      </w:r>
      <w:r w:rsidRPr="00EA657D">
        <w:rPr>
          <w:rStyle w:val="af3"/>
          <w:color w:val="auto"/>
          <w:sz w:val="26"/>
          <w:szCs w:val="26"/>
        </w:rPr>
        <w:t>13-15</w:t>
      </w:r>
      <w:r w:rsidRPr="00EA657D">
        <w:rPr>
          <w:sz w:val="26"/>
          <w:szCs w:val="26"/>
        </w:rPr>
        <w:t xml:space="preserve"> настоящего Порядка, осуществляет процедуру возврата распоряжения (документов-оснований, реестра документов-оснований) в соответствии с </w:t>
      </w:r>
      <w:r w:rsidRPr="00EA657D">
        <w:rPr>
          <w:rStyle w:val="af3"/>
          <w:color w:val="auto"/>
          <w:sz w:val="26"/>
          <w:szCs w:val="26"/>
        </w:rPr>
        <w:t>пунктом 23</w:t>
      </w:r>
      <w:r w:rsidRPr="00EA657D">
        <w:rPr>
          <w:sz w:val="26"/>
          <w:szCs w:val="26"/>
        </w:rPr>
        <w:t xml:space="preserve"> настоящего Порядка не позднее рабочего дня, следующего за днем представления в финансовый орган участником казначейского сопровождения распоряжений и (или) документов-оснований (реестра документов-оснований) (при наличии).</w:t>
      </w:r>
    </w:p>
    <w:p w:rsidR="00B72457" w:rsidRPr="00EA657D" w:rsidRDefault="00B72457" w:rsidP="00705F82">
      <w:pPr>
        <w:ind w:firstLine="708"/>
        <w:jc w:val="both"/>
        <w:rPr>
          <w:sz w:val="26"/>
          <w:szCs w:val="26"/>
        </w:rPr>
      </w:pPr>
      <w:bookmarkStart w:id="52" w:name="sub_123"/>
      <w:bookmarkEnd w:id="51"/>
      <w:r w:rsidRPr="00EA657D">
        <w:rPr>
          <w:sz w:val="26"/>
          <w:szCs w:val="26"/>
        </w:rPr>
        <w:t xml:space="preserve">23. При возврате документов, предусмотренных настоящим Порядком, финансовый орган возвращает участнику казначейского сопровождения экземпляры документов на бумажном носителе, если документы представлялись в финансовый орган на бумажном носителе, с приложением уведомления, в котором указывается причина возврата, либо направляет участнику </w:t>
      </w:r>
      <w:r w:rsidRPr="00EA657D">
        <w:rPr>
          <w:sz w:val="26"/>
          <w:szCs w:val="26"/>
        </w:rPr>
        <w:lastRenderedPageBreak/>
        <w:t>казначейского сопровождения уведомление с указанием причины возврата в электронном виде, если документы представлялись в электронном виде.</w:t>
      </w:r>
    </w:p>
    <w:bookmarkEnd w:id="52"/>
    <w:p w:rsidR="002B7A1D" w:rsidRPr="00EA657D" w:rsidRDefault="002B7A1D" w:rsidP="00B72457">
      <w:pPr>
        <w:ind w:firstLine="708"/>
        <w:rPr>
          <w:sz w:val="26"/>
          <w:szCs w:val="26"/>
        </w:rPr>
      </w:pPr>
    </w:p>
    <w:p w:rsidR="002B7A1D" w:rsidRDefault="002B7A1D" w:rsidP="0054350A">
      <w:pPr>
        <w:rPr>
          <w:sz w:val="28"/>
          <w:szCs w:val="28"/>
        </w:rPr>
      </w:pPr>
    </w:p>
    <w:p w:rsidR="0077624E" w:rsidRPr="00BC242C" w:rsidRDefault="00EA657D" w:rsidP="0077624E">
      <w:pPr>
        <w:jc w:val="right"/>
        <w:rPr>
          <w:rStyle w:val="afb"/>
          <w:b w:val="0"/>
          <w:bCs/>
        </w:rPr>
      </w:pPr>
      <w:r>
        <w:rPr>
          <w:rStyle w:val="afb"/>
          <w:b w:val="0"/>
          <w:bCs/>
        </w:rPr>
        <w:br w:type="page"/>
      </w:r>
      <w:r w:rsidR="0077624E" w:rsidRPr="00BC242C">
        <w:rPr>
          <w:rStyle w:val="afb"/>
          <w:b w:val="0"/>
          <w:bCs/>
        </w:rPr>
        <w:lastRenderedPageBreak/>
        <w:t>Приложение N 1</w:t>
      </w:r>
      <w:r w:rsidR="0077624E" w:rsidRPr="00BC242C">
        <w:rPr>
          <w:rStyle w:val="afb"/>
          <w:b w:val="0"/>
          <w:bCs/>
        </w:rPr>
        <w:br/>
        <w:t xml:space="preserve">к Порядку осуществления финансовым органом </w:t>
      </w:r>
    </w:p>
    <w:p w:rsidR="0077624E" w:rsidRPr="00BC242C" w:rsidRDefault="0077624E" w:rsidP="0077624E">
      <w:pPr>
        <w:jc w:val="right"/>
        <w:rPr>
          <w:rStyle w:val="afb"/>
          <w:b w:val="0"/>
          <w:bCs/>
        </w:rPr>
      </w:pPr>
      <w:r w:rsidRPr="00BC242C">
        <w:rPr>
          <w:rStyle w:val="afb"/>
          <w:b w:val="0"/>
          <w:bCs/>
        </w:rPr>
        <w:t xml:space="preserve">муниципального образования </w:t>
      </w:r>
    </w:p>
    <w:p w:rsidR="0077624E" w:rsidRPr="00BC242C" w:rsidRDefault="0077624E" w:rsidP="0077624E">
      <w:pPr>
        <w:jc w:val="right"/>
        <w:rPr>
          <w:rStyle w:val="afb"/>
          <w:b w:val="0"/>
          <w:bCs/>
        </w:rPr>
      </w:pPr>
      <w:r w:rsidRPr="00BC242C">
        <w:rPr>
          <w:rStyle w:val="afb"/>
          <w:b w:val="0"/>
          <w:bCs/>
        </w:rPr>
        <w:t xml:space="preserve">санкционирования операций </w:t>
      </w:r>
    </w:p>
    <w:p w:rsidR="0077624E" w:rsidRPr="00BC242C" w:rsidRDefault="0077624E" w:rsidP="0077624E">
      <w:pPr>
        <w:jc w:val="right"/>
        <w:rPr>
          <w:rStyle w:val="afb"/>
          <w:b w:val="0"/>
          <w:bCs/>
        </w:rPr>
      </w:pPr>
      <w:r w:rsidRPr="00BC242C">
        <w:rPr>
          <w:rStyle w:val="afb"/>
          <w:b w:val="0"/>
          <w:bCs/>
        </w:rPr>
        <w:t xml:space="preserve">со средствами участников </w:t>
      </w:r>
    </w:p>
    <w:p w:rsidR="0077624E" w:rsidRPr="00BC242C" w:rsidRDefault="0077624E" w:rsidP="0077624E">
      <w:pPr>
        <w:jc w:val="right"/>
        <w:rPr>
          <w:rStyle w:val="afb"/>
          <w:rFonts w:ascii="Arial" w:hAnsi="Arial" w:cs="Arial"/>
          <w:bCs/>
        </w:rPr>
      </w:pPr>
      <w:r w:rsidRPr="00BC242C">
        <w:rPr>
          <w:rStyle w:val="afb"/>
          <w:b w:val="0"/>
          <w:bCs/>
        </w:rPr>
        <w:t>казначейского сопровождения</w:t>
      </w:r>
    </w:p>
    <w:p w:rsidR="0077624E" w:rsidRPr="00BC242C" w:rsidRDefault="0077624E" w:rsidP="0077624E"/>
    <w:p w:rsidR="0077624E" w:rsidRPr="00BC242C" w:rsidRDefault="0077624E" w:rsidP="0077624E">
      <w:pPr>
        <w:pStyle w:val="afd"/>
        <w:rPr>
          <w:sz w:val="20"/>
          <w:szCs w:val="20"/>
        </w:rPr>
      </w:pPr>
      <w:r w:rsidRPr="00BC242C">
        <w:rPr>
          <w:sz w:val="20"/>
          <w:szCs w:val="20"/>
        </w:rPr>
        <w:t xml:space="preserve">                                                   УТВЕРЖДАЮ</w:t>
      </w:r>
    </w:p>
    <w:p w:rsidR="0077624E" w:rsidRPr="00BC242C" w:rsidRDefault="0077624E" w:rsidP="0077624E">
      <w:pPr>
        <w:pStyle w:val="afd"/>
        <w:rPr>
          <w:sz w:val="20"/>
          <w:szCs w:val="20"/>
        </w:rPr>
      </w:pPr>
      <w:r w:rsidRPr="00BC242C">
        <w:rPr>
          <w:sz w:val="20"/>
          <w:szCs w:val="20"/>
        </w:rPr>
        <w:t xml:space="preserve">                                          _______________________________</w:t>
      </w:r>
    </w:p>
    <w:p w:rsidR="0077624E" w:rsidRPr="00BC242C" w:rsidRDefault="0077624E" w:rsidP="0077624E">
      <w:pPr>
        <w:pStyle w:val="afd"/>
        <w:rPr>
          <w:sz w:val="20"/>
          <w:szCs w:val="20"/>
        </w:rPr>
      </w:pPr>
      <w:r w:rsidRPr="00BC242C">
        <w:rPr>
          <w:sz w:val="20"/>
          <w:szCs w:val="20"/>
        </w:rPr>
        <w:t xml:space="preserve">                                            (наименование должности лица,</w:t>
      </w:r>
    </w:p>
    <w:p w:rsidR="0077624E" w:rsidRPr="00BC242C" w:rsidRDefault="0077624E" w:rsidP="0077624E">
      <w:pPr>
        <w:pStyle w:val="afd"/>
        <w:rPr>
          <w:sz w:val="20"/>
          <w:szCs w:val="20"/>
        </w:rPr>
      </w:pPr>
      <w:r w:rsidRPr="00BC242C">
        <w:rPr>
          <w:sz w:val="20"/>
          <w:szCs w:val="20"/>
        </w:rPr>
        <w:t xml:space="preserve">                                             утверждающего документ;</w:t>
      </w:r>
    </w:p>
    <w:p w:rsidR="0077624E" w:rsidRPr="00BC242C" w:rsidRDefault="0077624E" w:rsidP="0077624E">
      <w:pPr>
        <w:pStyle w:val="afd"/>
        <w:rPr>
          <w:sz w:val="20"/>
          <w:szCs w:val="20"/>
        </w:rPr>
      </w:pPr>
      <w:r w:rsidRPr="00BC242C">
        <w:rPr>
          <w:sz w:val="20"/>
          <w:szCs w:val="20"/>
        </w:rPr>
        <w:t xml:space="preserve">                                          _______________________________</w:t>
      </w:r>
    </w:p>
    <w:p w:rsidR="0077624E" w:rsidRPr="00BC242C" w:rsidRDefault="0077624E" w:rsidP="0077624E">
      <w:pPr>
        <w:pStyle w:val="afd"/>
        <w:rPr>
          <w:sz w:val="20"/>
          <w:szCs w:val="20"/>
        </w:rPr>
      </w:pPr>
      <w:r w:rsidRPr="00BC242C">
        <w:rPr>
          <w:sz w:val="20"/>
          <w:szCs w:val="20"/>
        </w:rPr>
        <w:t xml:space="preserve">                                            наименование муниципального</w:t>
      </w:r>
    </w:p>
    <w:p w:rsidR="0077624E" w:rsidRPr="00BC242C" w:rsidRDefault="0077624E" w:rsidP="0077624E">
      <w:pPr>
        <w:pStyle w:val="afd"/>
        <w:rPr>
          <w:sz w:val="20"/>
          <w:szCs w:val="20"/>
        </w:rPr>
      </w:pPr>
      <w:r w:rsidRPr="00BC242C">
        <w:rPr>
          <w:sz w:val="20"/>
          <w:szCs w:val="20"/>
        </w:rPr>
        <w:t xml:space="preserve">                                          заказчика, получателя бюджетных</w:t>
      </w:r>
    </w:p>
    <w:p w:rsidR="0077624E" w:rsidRPr="00BC242C" w:rsidRDefault="0077624E" w:rsidP="0077624E">
      <w:pPr>
        <w:pStyle w:val="afd"/>
        <w:rPr>
          <w:sz w:val="20"/>
          <w:szCs w:val="20"/>
        </w:rPr>
      </w:pPr>
      <w:r w:rsidRPr="00BC242C">
        <w:rPr>
          <w:sz w:val="20"/>
          <w:szCs w:val="20"/>
        </w:rPr>
        <w:t xml:space="preserve">                                              средств, заказчика)</w:t>
      </w:r>
    </w:p>
    <w:p w:rsidR="0077624E" w:rsidRPr="00BC242C" w:rsidRDefault="0077624E" w:rsidP="0077624E">
      <w:pPr>
        <w:pStyle w:val="afd"/>
        <w:rPr>
          <w:sz w:val="20"/>
          <w:szCs w:val="20"/>
        </w:rPr>
      </w:pPr>
      <w:r w:rsidRPr="00BC242C">
        <w:rPr>
          <w:sz w:val="20"/>
          <w:szCs w:val="20"/>
        </w:rPr>
        <w:t xml:space="preserve">                                          _________ _____________________</w:t>
      </w:r>
    </w:p>
    <w:p w:rsidR="0077624E" w:rsidRPr="00BC242C" w:rsidRDefault="0077624E" w:rsidP="0077624E">
      <w:pPr>
        <w:pStyle w:val="afd"/>
        <w:rPr>
          <w:sz w:val="20"/>
          <w:szCs w:val="20"/>
        </w:rPr>
      </w:pPr>
      <w:r w:rsidRPr="00BC242C">
        <w:rPr>
          <w:sz w:val="20"/>
          <w:szCs w:val="20"/>
        </w:rPr>
        <w:t xml:space="preserve">                                          (подпись) (расшифровка подписи)</w:t>
      </w:r>
    </w:p>
    <w:p w:rsidR="0077624E" w:rsidRPr="00BC242C" w:rsidRDefault="0077624E" w:rsidP="0077624E">
      <w:pPr>
        <w:pStyle w:val="afd"/>
        <w:rPr>
          <w:sz w:val="20"/>
          <w:szCs w:val="20"/>
        </w:rPr>
      </w:pPr>
      <w:r w:rsidRPr="00BC242C">
        <w:rPr>
          <w:sz w:val="20"/>
          <w:szCs w:val="20"/>
        </w:rPr>
        <w:t xml:space="preserve">                                          "____" ____________ 20___ г.</w:t>
      </w:r>
    </w:p>
    <w:p w:rsidR="0077624E" w:rsidRPr="00BC242C" w:rsidRDefault="0077624E" w:rsidP="0077624E"/>
    <w:tbl>
      <w:tblPr>
        <w:tblW w:w="966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1273"/>
        <w:gridCol w:w="2671"/>
        <w:gridCol w:w="763"/>
        <w:gridCol w:w="255"/>
        <w:gridCol w:w="1781"/>
        <w:gridCol w:w="1018"/>
      </w:tblGrid>
      <w:tr w:rsidR="0077624E" w:rsidRPr="00BC242C" w:rsidTr="0077624E">
        <w:trPr>
          <w:trHeight w:val="279"/>
        </w:trPr>
        <w:tc>
          <w:tcPr>
            <w:tcW w:w="6615" w:type="dxa"/>
            <w:gridSpan w:val="4"/>
            <w:tcBorders>
              <w:top w:val="nil"/>
              <w:left w:val="nil"/>
              <w:bottom w:val="nil"/>
              <w:right w:val="nil"/>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Сведения</w:t>
            </w:r>
          </w:p>
        </w:tc>
        <w:tc>
          <w:tcPr>
            <w:tcW w:w="255" w:type="dxa"/>
            <w:tcBorders>
              <w:top w:val="nil"/>
              <w:left w:val="nil"/>
              <w:bottom w:val="nil"/>
              <w:right w:val="nil"/>
            </w:tcBorders>
          </w:tcPr>
          <w:p w:rsidR="0077624E" w:rsidRPr="00E24742" w:rsidRDefault="0077624E" w:rsidP="009F3C87">
            <w:pPr>
              <w:pStyle w:val="afc"/>
              <w:rPr>
                <w:rFonts w:eastAsiaTheme="minorEastAsia"/>
                <w:sz w:val="23"/>
                <w:szCs w:val="23"/>
              </w:rPr>
            </w:pPr>
          </w:p>
        </w:tc>
        <w:tc>
          <w:tcPr>
            <w:tcW w:w="1781" w:type="dxa"/>
            <w:tcBorders>
              <w:top w:val="nil"/>
              <w:left w:val="nil"/>
              <w:bottom w:val="nil"/>
              <w:right w:val="single" w:sz="4" w:space="0" w:color="auto"/>
            </w:tcBorders>
          </w:tcPr>
          <w:p w:rsidR="0077624E" w:rsidRPr="00E24742" w:rsidRDefault="0077624E" w:rsidP="009F3C87">
            <w:pPr>
              <w:pStyle w:val="afc"/>
              <w:rPr>
                <w:rFonts w:eastAsiaTheme="minorEastAsia"/>
                <w:sz w:val="23"/>
                <w:szCs w:val="23"/>
              </w:rPr>
            </w:pP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Коды</w:t>
            </w:r>
          </w:p>
        </w:tc>
      </w:tr>
      <w:tr w:rsidR="0077624E" w:rsidRPr="00BC242C" w:rsidTr="0077624E">
        <w:trPr>
          <w:trHeight w:val="559"/>
        </w:trPr>
        <w:tc>
          <w:tcPr>
            <w:tcW w:w="6615" w:type="dxa"/>
            <w:gridSpan w:val="4"/>
            <w:tcBorders>
              <w:top w:val="nil"/>
              <w:left w:val="nil"/>
              <w:bottom w:val="nil"/>
              <w:right w:val="nil"/>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об операциях с целевыми средствами на 20___ год и плановый период 20 __ - 20__ годов</w:t>
            </w:r>
          </w:p>
        </w:tc>
        <w:tc>
          <w:tcPr>
            <w:tcW w:w="255" w:type="dxa"/>
            <w:tcBorders>
              <w:top w:val="nil"/>
              <w:left w:val="nil"/>
              <w:bottom w:val="nil"/>
              <w:right w:val="nil"/>
            </w:tcBorders>
          </w:tcPr>
          <w:p w:rsidR="0077624E" w:rsidRPr="00E24742" w:rsidRDefault="0077624E" w:rsidP="009F3C87">
            <w:pPr>
              <w:pStyle w:val="afc"/>
              <w:rPr>
                <w:rFonts w:eastAsiaTheme="minorEastAsia"/>
                <w:sz w:val="23"/>
                <w:szCs w:val="23"/>
              </w:rPr>
            </w:pPr>
          </w:p>
        </w:tc>
        <w:tc>
          <w:tcPr>
            <w:tcW w:w="1781" w:type="dxa"/>
            <w:tcBorders>
              <w:top w:val="nil"/>
              <w:left w:val="nil"/>
              <w:bottom w:val="nil"/>
              <w:right w:val="single" w:sz="4" w:space="0" w:color="auto"/>
            </w:tcBorders>
          </w:tcPr>
          <w:p w:rsidR="0077624E" w:rsidRPr="00E24742" w:rsidRDefault="0077624E" w:rsidP="009F3C87">
            <w:pPr>
              <w:pStyle w:val="afc"/>
              <w:rPr>
                <w:rFonts w:eastAsiaTheme="minorEastAsia"/>
                <w:sz w:val="23"/>
                <w:szCs w:val="23"/>
              </w:rPr>
            </w:pP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77624E">
        <w:trPr>
          <w:trHeight w:val="262"/>
        </w:trPr>
        <w:tc>
          <w:tcPr>
            <w:tcW w:w="6615" w:type="dxa"/>
            <w:gridSpan w:val="4"/>
            <w:tcBorders>
              <w:top w:val="nil"/>
              <w:left w:val="nil"/>
              <w:bottom w:val="nil"/>
              <w:right w:val="nil"/>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от "___" _____________ 20____</w:t>
            </w:r>
          </w:p>
        </w:tc>
        <w:tc>
          <w:tcPr>
            <w:tcW w:w="255" w:type="dxa"/>
            <w:tcBorders>
              <w:top w:val="nil"/>
              <w:left w:val="nil"/>
              <w:bottom w:val="nil"/>
              <w:right w:val="nil"/>
            </w:tcBorders>
          </w:tcPr>
          <w:p w:rsidR="0077624E" w:rsidRPr="00E24742" w:rsidRDefault="0077624E" w:rsidP="009F3C87">
            <w:pPr>
              <w:pStyle w:val="afc"/>
              <w:rPr>
                <w:rFonts w:eastAsiaTheme="minorEastAsia"/>
                <w:sz w:val="23"/>
                <w:szCs w:val="23"/>
              </w:rPr>
            </w:pPr>
          </w:p>
        </w:tc>
        <w:tc>
          <w:tcPr>
            <w:tcW w:w="1781" w:type="dxa"/>
            <w:tcBorders>
              <w:top w:val="nil"/>
              <w:left w:val="nil"/>
              <w:bottom w:val="nil"/>
              <w:right w:val="nil"/>
            </w:tcBorders>
          </w:tcPr>
          <w:p w:rsidR="0077624E" w:rsidRPr="00E24742" w:rsidRDefault="0077624E" w:rsidP="009F3C87">
            <w:pPr>
              <w:pStyle w:val="afc"/>
              <w:jc w:val="right"/>
              <w:rPr>
                <w:rFonts w:eastAsiaTheme="minorEastAsia"/>
                <w:sz w:val="23"/>
                <w:szCs w:val="23"/>
              </w:rPr>
            </w:pPr>
            <w:r w:rsidRPr="00E24742">
              <w:rPr>
                <w:rFonts w:eastAsiaTheme="minorEastAsia"/>
                <w:sz w:val="23"/>
                <w:szCs w:val="23"/>
              </w:rPr>
              <w:t>Дата</w:t>
            </w: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77624E">
        <w:trPr>
          <w:trHeight w:val="542"/>
        </w:trPr>
        <w:tc>
          <w:tcPr>
            <w:tcW w:w="1908" w:type="dxa"/>
            <w:tcBorders>
              <w:top w:val="nil"/>
              <w:left w:val="nil"/>
              <w:bottom w:val="nil"/>
              <w:right w:val="nil"/>
            </w:tcBorders>
          </w:tcPr>
          <w:p w:rsidR="0077624E" w:rsidRPr="00E24742" w:rsidRDefault="0077624E" w:rsidP="009F3C87">
            <w:pPr>
              <w:pStyle w:val="afc"/>
              <w:rPr>
                <w:rFonts w:eastAsiaTheme="minorEastAsia"/>
                <w:sz w:val="23"/>
                <w:szCs w:val="23"/>
              </w:rPr>
            </w:pPr>
          </w:p>
        </w:tc>
        <w:tc>
          <w:tcPr>
            <w:tcW w:w="1273" w:type="dxa"/>
            <w:tcBorders>
              <w:top w:val="nil"/>
              <w:left w:val="nil"/>
              <w:bottom w:val="nil"/>
              <w:right w:val="nil"/>
            </w:tcBorders>
          </w:tcPr>
          <w:p w:rsidR="0077624E" w:rsidRPr="00E24742" w:rsidRDefault="0077624E" w:rsidP="009F3C87">
            <w:pPr>
              <w:pStyle w:val="afc"/>
              <w:rPr>
                <w:rFonts w:eastAsiaTheme="minorEastAsia"/>
                <w:sz w:val="23"/>
                <w:szCs w:val="23"/>
              </w:rPr>
            </w:pPr>
          </w:p>
        </w:tc>
        <w:tc>
          <w:tcPr>
            <w:tcW w:w="2671" w:type="dxa"/>
            <w:tcBorders>
              <w:top w:val="nil"/>
              <w:left w:val="nil"/>
              <w:bottom w:val="nil"/>
              <w:right w:val="nil"/>
            </w:tcBorders>
          </w:tcPr>
          <w:p w:rsidR="0077624E" w:rsidRPr="00E24742" w:rsidRDefault="0077624E" w:rsidP="009F3C87">
            <w:pPr>
              <w:pStyle w:val="afc"/>
              <w:rPr>
                <w:rFonts w:eastAsiaTheme="minorEastAsia"/>
                <w:sz w:val="23"/>
                <w:szCs w:val="23"/>
              </w:rPr>
            </w:pPr>
          </w:p>
        </w:tc>
        <w:tc>
          <w:tcPr>
            <w:tcW w:w="2799" w:type="dxa"/>
            <w:gridSpan w:val="3"/>
            <w:tcBorders>
              <w:top w:val="nil"/>
              <w:left w:val="nil"/>
              <w:bottom w:val="nil"/>
              <w:right w:val="nil"/>
            </w:tcBorders>
          </w:tcPr>
          <w:p w:rsidR="0077624E" w:rsidRPr="00E24742" w:rsidRDefault="0077624E" w:rsidP="009F3C87">
            <w:pPr>
              <w:pStyle w:val="afc"/>
              <w:jc w:val="right"/>
              <w:rPr>
                <w:rFonts w:eastAsiaTheme="minorEastAsia"/>
                <w:sz w:val="23"/>
                <w:szCs w:val="23"/>
              </w:rPr>
            </w:pPr>
            <w:r w:rsidRPr="00E24742">
              <w:rPr>
                <w:rFonts w:eastAsiaTheme="minorEastAsia"/>
                <w:sz w:val="23"/>
                <w:szCs w:val="23"/>
              </w:rPr>
              <w:t>Дата представления предыдущих Сведений</w:t>
            </w: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77624E">
        <w:trPr>
          <w:trHeight w:val="559"/>
        </w:trPr>
        <w:tc>
          <w:tcPr>
            <w:tcW w:w="3181" w:type="dxa"/>
            <w:gridSpan w:val="2"/>
            <w:vMerge w:val="restart"/>
            <w:tcBorders>
              <w:top w:val="nil"/>
              <w:left w:val="nil"/>
              <w:bottom w:val="nil"/>
              <w:right w:val="nil"/>
            </w:tcBorders>
          </w:tcPr>
          <w:p w:rsidR="0077624E" w:rsidRPr="00E24742" w:rsidRDefault="0077624E" w:rsidP="009F3C87">
            <w:pPr>
              <w:pStyle w:val="af4"/>
              <w:rPr>
                <w:rFonts w:eastAsiaTheme="minorEastAsia"/>
                <w:sz w:val="23"/>
                <w:szCs w:val="23"/>
              </w:rPr>
            </w:pPr>
            <w:r w:rsidRPr="00E24742">
              <w:rPr>
                <w:rFonts w:eastAsiaTheme="minorEastAsia"/>
                <w:sz w:val="23"/>
                <w:szCs w:val="23"/>
              </w:rPr>
              <w:t>Наименование участника казначейского сопровождения</w:t>
            </w:r>
          </w:p>
        </w:tc>
        <w:tc>
          <w:tcPr>
            <w:tcW w:w="5470" w:type="dxa"/>
            <w:gridSpan w:val="4"/>
            <w:tcBorders>
              <w:top w:val="nil"/>
              <w:left w:val="nil"/>
              <w:bottom w:val="nil"/>
              <w:right w:val="nil"/>
            </w:tcBorders>
          </w:tcPr>
          <w:p w:rsidR="0077624E" w:rsidRPr="00E24742" w:rsidRDefault="0077624E" w:rsidP="009F3C87">
            <w:pPr>
              <w:pStyle w:val="afc"/>
              <w:rPr>
                <w:rFonts w:eastAsiaTheme="minorEastAsia"/>
                <w:sz w:val="23"/>
                <w:szCs w:val="23"/>
              </w:rPr>
            </w:pP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77624E">
        <w:trPr>
          <w:trHeight w:val="279"/>
        </w:trPr>
        <w:tc>
          <w:tcPr>
            <w:tcW w:w="3181" w:type="dxa"/>
            <w:gridSpan w:val="2"/>
            <w:vMerge w:val="restart"/>
            <w:tcBorders>
              <w:top w:val="nil"/>
              <w:left w:val="nil"/>
              <w:bottom w:val="nil"/>
              <w:right w:val="nil"/>
            </w:tcBorders>
          </w:tcPr>
          <w:p w:rsidR="0077624E" w:rsidRPr="00E24742" w:rsidRDefault="0077624E" w:rsidP="009F3C87">
            <w:pPr>
              <w:pStyle w:val="afc"/>
              <w:rPr>
                <w:rFonts w:eastAsiaTheme="minorEastAsia"/>
                <w:sz w:val="23"/>
                <w:szCs w:val="23"/>
              </w:rPr>
            </w:pPr>
          </w:p>
        </w:tc>
        <w:tc>
          <w:tcPr>
            <w:tcW w:w="2671" w:type="dxa"/>
            <w:tcBorders>
              <w:top w:val="nil"/>
              <w:left w:val="nil"/>
              <w:bottom w:val="nil"/>
              <w:right w:val="nil"/>
            </w:tcBorders>
          </w:tcPr>
          <w:p w:rsidR="0077624E" w:rsidRPr="00E24742" w:rsidRDefault="0077624E" w:rsidP="009F3C87">
            <w:pPr>
              <w:pStyle w:val="afc"/>
              <w:rPr>
                <w:rFonts w:eastAsiaTheme="minorEastAsia"/>
                <w:sz w:val="23"/>
                <w:szCs w:val="23"/>
                <w:u w:val="single"/>
              </w:rPr>
            </w:pPr>
          </w:p>
        </w:tc>
        <w:tc>
          <w:tcPr>
            <w:tcW w:w="2799" w:type="dxa"/>
            <w:gridSpan w:val="3"/>
            <w:tcBorders>
              <w:top w:val="nil"/>
              <w:left w:val="nil"/>
              <w:bottom w:val="nil"/>
              <w:right w:val="single" w:sz="4" w:space="0" w:color="auto"/>
            </w:tcBorders>
          </w:tcPr>
          <w:p w:rsidR="0077624E" w:rsidRPr="00E24742" w:rsidRDefault="0077624E" w:rsidP="009F3C87">
            <w:pPr>
              <w:pStyle w:val="afc"/>
              <w:jc w:val="right"/>
              <w:rPr>
                <w:rFonts w:eastAsiaTheme="minorEastAsia"/>
                <w:sz w:val="23"/>
                <w:szCs w:val="23"/>
              </w:rPr>
            </w:pPr>
            <w:r w:rsidRPr="00E24742">
              <w:rPr>
                <w:rFonts w:eastAsiaTheme="minorEastAsia"/>
                <w:sz w:val="23"/>
                <w:szCs w:val="23"/>
              </w:rPr>
              <w:t>Номер лицевого счета</w:t>
            </w: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77624E">
        <w:trPr>
          <w:trHeight w:val="150"/>
        </w:trPr>
        <w:tc>
          <w:tcPr>
            <w:tcW w:w="3181" w:type="dxa"/>
            <w:gridSpan w:val="2"/>
            <w:vMerge/>
            <w:tcBorders>
              <w:top w:val="nil"/>
              <w:left w:val="nil"/>
              <w:bottom w:val="nil"/>
              <w:right w:val="nil"/>
            </w:tcBorders>
          </w:tcPr>
          <w:p w:rsidR="0077624E" w:rsidRPr="00E24742" w:rsidRDefault="0077624E" w:rsidP="009F3C87">
            <w:pPr>
              <w:pStyle w:val="afc"/>
              <w:rPr>
                <w:rFonts w:eastAsiaTheme="minorEastAsia"/>
                <w:sz w:val="23"/>
                <w:szCs w:val="23"/>
              </w:rPr>
            </w:pPr>
          </w:p>
        </w:tc>
        <w:tc>
          <w:tcPr>
            <w:tcW w:w="2671" w:type="dxa"/>
            <w:tcBorders>
              <w:top w:val="nil"/>
              <w:left w:val="nil"/>
              <w:bottom w:val="nil"/>
              <w:right w:val="nil"/>
            </w:tcBorders>
          </w:tcPr>
          <w:p w:rsidR="0077624E" w:rsidRPr="00E24742" w:rsidRDefault="0077624E" w:rsidP="009F3C87">
            <w:pPr>
              <w:pStyle w:val="afc"/>
              <w:rPr>
                <w:rFonts w:eastAsiaTheme="minorEastAsia"/>
                <w:sz w:val="23"/>
                <w:szCs w:val="23"/>
                <w:u w:val="single"/>
              </w:rPr>
            </w:pPr>
          </w:p>
        </w:tc>
        <w:tc>
          <w:tcPr>
            <w:tcW w:w="2799" w:type="dxa"/>
            <w:gridSpan w:val="3"/>
            <w:tcBorders>
              <w:top w:val="nil"/>
              <w:left w:val="nil"/>
              <w:bottom w:val="nil"/>
              <w:right w:val="single" w:sz="4" w:space="0" w:color="auto"/>
            </w:tcBorders>
          </w:tcPr>
          <w:p w:rsidR="0077624E" w:rsidRPr="00E24742" w:rsidRDefault="0077624E" w:rsidP="009F3C87">
            <w:pPr>
              <w:pStyle w:val="afc"/>
              <w:jc w:val="right"/>
              <w:rPr>
                <w:rFonts w:eastAsiaTheme="minorEastAsia"/>
                <w:sz w:val="23"/>
                <w:szCs w:val="23"/>
              </w:rPr>
            </w:pPr>
            <w:r w:rsidRPr="00E24742">
              <w:rPr>
                <w:rFonts w:eastAsiaTheme="minorEastAsia"/>
                <w:sz w:val="23"/>
                <w:szCs w:val="23"/>
              </w:rPr>
              <w:t>Аналитический код раздела на лицевом счете</w:t>
            </w: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77624E">
        <w:trPr>
          <w:trHeight w:val="150"/>
        </w:trPr>
        <w:tc>
          <w:tcPr>
            <w:tcW w:w="3181" w:type="dxa"/>
            <w:gridSpan w:val="2"/>
            <w:vMerge/>
            <w:tcBorders>
              <w:top w:val="nil"/>
              <w:left w:val="nil"/>
              <w:bottom w:val="nil"/>
              <w:right w:val="nil"/>
            </w:tcBorders>
          </w:tcPr>
          <w:p w:rsidR="0077624E" w:rsidRPr="00E24742" w:rsidRDefault="0077624E" w:rsidP="009F3C87">
            <w:pPr>
              <w:pStyle w:val="afc"/>
              <w:rPr>
                <w:rFonts w:eastAsiaTheme="minorEastAsia"/>
                <w:sz w:val="23"/>
                <w:szCs w:val="23"/>
              </w:rPr>
            </w:pPr>
          </w:p>
        </w:tc>
        <w:tc>
          <w:tcPr>
            <w:tcW w:w="2671" w:type="dxa"/>
            <w:tcBorders>
              <w:top w:val="nil"/>
              <w:left w:val="nil"/>
              <w:bottom w:val="nil"/>
              <w:right w:val="nil"/>
            </w:tcBorders>
          </w:tcPr>
          <w:p w:rsidR="0077624E" w:rsidRPr="00E24742" w:rsidRDefault="0077624E" w:rsidP="009F3C87">
            <w:pPr>
              <w:pStyle w:val="afc"/>
              <w:rPr>
                <w:rFonts w:eastAsiaTheme="minorEastAsia"/>
                <w:sz w:val="23"/>
                <w:szCs w:val="23"/>
                <w:u w:val="single"/>
              </w:rPr>
            </w:pPr>
          </w:p>
        </w:tc>
        <w:tc>
          <w:tcPr>
            <w:tcW w:w="2799" w:type="dxa"/>
            <w:gridSpan w:val="3"/>
            <w:tcBorders>
              <w:top w:val="nil"/>
              <w:left w:val="nil"/>
              <w:bottom w:val="nil"/>
              <w:right w:val="single" w:sz="4" w:space="0" w:color="auto"/>
            </w:tcBorders>
          </w:tcPr>
          <w:p w:rsidR="0077624E" w:rsidRPr="00E24742" w:rsidRDefault="0077624E" w:rsidP="009F3C87">
            <w:pPr>
              <w:pStyle w:val="afc"/>
              <w:jc w:val="right"/>
              <w:rPr>
                <w:rFonts w:eastAsiaTheme="minorEastAsia"/>
                <w:sz w:val="23"/>
                <w:szCs w:val="23"/>
              </w:rPr>
            </w:pPr>
            <w:r w:rsidRPr="00E24742">
              <w:rPr>
                <w:rFonts w:eastAsiaTheme="minorEastAsia"/>
                <w:sz w:val="23"/>
                <w:szCs w:val="23"/>
              </w:rPr>
              <w:t>ИНН</w:t>
            </w: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77624E">
        <w:trPr>
          <w:trHeight w:val="150"/>
        </w:trPr>
        <w:tc>
          <w:tcPr>
            <w:tcW w:w="3181" w:type="dxa"/>
            <w:gridSpan w:val="2"/>
            <w:vMerge/>
            <w:tcBorders>
              <w:top w:val="nil"/>
              <w:left w:val="nil"/>
              <w:bottom w:val="nil"/>
              <w:right w:val="nil"/>
            </w:tcBorders>
          </w:tcPr>
          <w:p w:rsidR="0077624E" w:rsidRPr="00E24742" w:rsidRDefault="0077624E" w:rsidP="009F3C87">
            <w:pPr>
              <w:pStyle w:val="afc"/>
              <w:rPr>
                <w:rFonts w:eastAsiaTheme="minorEastAsia"/>
                <w:sz w:val="23"/>
                <w:szCs w:val="23"/>
              </w:rPr>
            </w:pPr>
          </w:p>
        </w:tc>
        <w:tc>
          <w:tcPr>
            <w:tcW w:w="2671" w:type="dxa"/>
            <w:tcBorders>
              <w:top w:val="nil"/>
              <w:left w:val="nil"/>
              <w:bottom w:val="single" w:sz="4" w:space="0" w:color="auto"/>
              <w:right w:val="nil"/>
            </w:tcBorders>
          </w:tcPr>
          <w:p w:rsidR="0077624E" w:rsidRPr="00E24742" w:rsidRDefault="0077624E" w:rsidP="009F3C87">
            <w:pPr>
              <w:pStyle w:val="afc"/>
              <w:rPr>
                <w:rFonts w:eastAsiaTheme="minorEastAsia"/>
                <w:sz w:val="23"/>
                <w:szCs w:val="23"/>
                <w:u w:val="single"/>
              </w:rPr>
            </w:pPr>
          </w:p>
        </w:tc>
        <w:tc>
          <w:tcPr>
            <w:tcW w:w="2799" w:type="dxa"/>
            <w:gridSpan w:val="3"/>
            <w:tcBorders>
              <w:top w:val="nil"/>
              <w:left w:val="nil"/>
              <w:bottom w:val="nil"/>
              <w:right w:val="single" w:sz="4" w:space="0" w:color="auto"/>
            </w:tcBorders>
          </w:tcPr>
          <w:p w:rsidR="0077624E" w:rsidRPr="00E24742" w:rsidRDefault="0077624E" w:rsidP="009F3C87">
            <w:pPr>
              <w:pStyle w:val="afc"/>
              <w:jc w:val="right"/>
              <w:rPr>
                <w:rFonts w:eastAsiaTheme="minorEastAsia"/>
                <w:sz w:val="23"/>
                <w:szCs w:val="23"/>
              </w:rPr>
            </w:pPr>
            <w:r w:rsidRPr="00E24742">
              <w:rPr>
                <w:rFonts w:eastAsiaTheme="minorEastAsia"/>
                <w:sz w:val="23"/>
                <w:szCs w:val="23"/>
              </w:rPr>
              <w:t>КПП</w:t>
            </w:r>
            <w:r w:rsidRPr="00E24742">
              <w:rPr>
                <w:rStyle w:val="af3"/>
                <w:rFonts w:eastAsiaTheme="minorEastAsia" w:cs="Times New Roman CYR"/>
                <w:sz w:val="23"/>
                <w:szCs w:val="23"/>
              </w:rPr>
              <w:t>*(1)</w:t>
            </w: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77624E">
        <w:trPr>
          <w:trHeight w:val="127"/>
        </w:trPr>
        <w:tc>
          <w:tcPr>
            <w:tcW w:w="3181" w:type="dxa"/>
            <w:gridSpan w:val="2"/>
            <w:vMerge/>
            <w:tcBorders>
              <w:top w:val="nil"/>
              <w:left w:val="nil"/>
              <w:bottom w:val="nil"/>
              <w:right w:val="nil"/>
            </w:tcBorders>
          </w:tcPr>
          <w:p w:rsidR="0077624E" w:rsidRPr="00E24742" w:rsidRDefault="0077624E" w:rsidP="009F3C87">
            <w:pPr>
              <w:pStyle w:val="afc"/>
              <w:rPr>
                <w:rFonts w:eastAsiaTheme="minorEastAsia"/>
                <w:sz w:val="23"/>
                <w:szCs w:val="23"/>
              </w:rPr>
            </w:pPr>
          </w:p>
        </w:tc>
        <w:tc>
          <w:tcPr>
            <w:tcW w:w="2671" w:type="dxa"/>
            <w:tcBorders>
              <w:top w:val="single" w:sz="4" w:space="0" w:color="auto"/>
              <w:left w:val="nil"/>
              <w:bottom w:val="nil"/>
              <w:right w:val="nil"/>
            </w:tcBorders>
          </w:tcPr>
          <w:p w:rsidR="0077624E" w:rsidRPr="00E24742" w:rsidRDefault="0077624E" w:rsidP="009F3C87">
            <w:pPr>
              <w:pStyle w:val="afc"/>
              <w:rPr>
                <w:rFonts w:eastAsiaTheme="minorEastAsia"/>
                <w:sz w:val="23"/>
                <w:szCs w:val="23"/>
                <w:u w:val="single"/>
              </w:rPr>
            </w:pPr>
          </w:p>
        </w:tc>
        <w:tc>
          <w:tcPr>
            <w:tcW w:w="2799" w:type="dxa"/>
            <w:gridSpan w:val="3"/>
            <w:tcBorders>
              <w:top w:val="nil"/>
              <w:left w:val="nil"/>
              <w:bottom w:val="nil"/>
              <w:right w:val="single" w:sz="4" w:space="0" w:color="auto"/>
            </w:tcBorders>
          </w:tcPr>
          <w:p w:rsidR="0077624E" w:rsidRPr="00E24742" w:rsidRDefault="0077624E" w:rsidP="009F3C87">
            <w:pPr>
              <w:pStyle w:val="afc"/>
              <w:jc w:val="right"/>
              <w:rPr>
                <w:rFonts w:eastAsiaTheme="minorEastAsia"/>
                <w:sz w:val="23"/>
                <w:szCs w:val="23"/>
              </w:rPr>
            </w:pPr>
            <w:r w:rsidRPr="00E24742">
              <w:rPr>
                <w:rFonts w:eastAsiaTheme="minorEastAsia"/>
                <w:sz w:val="23"/>
                <w:szCs w:val="23"/>
              </w:rPr>
              <w:t>по Сводному реестру</w:t>
            </w: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77624E">
        <w:trPr>
          <w:trHeight w:val="150"/>
        </w:trPr>
        <w:tc>
          <w:tcPr>
            <w:tcW w:w="3181" w:type="dxa"/>
            <w:gridSpan w:val="2"/>
            <w:vMerge/>
            <w:tcBorders>
              <w:top w:val="nil"/>
              <w:left w:val="nil"/>
              <w:bottom w:val="nil"/>
              <w:right w:val="nil"/>
            </w:tcBorders>
          </w:tcPr>
          <w:p w:rsidR="0077624E" w:rsidRPr="00E24742" w:rsidRDefault="0077624E" w:rsidP="009F3C87">
            <w:pPr>
              <w:pStyle w:val="afc"/>
              <w:rPr>
                <w:rFonts w:eastAsiaTheme="minorEastAsia"/>
                <w:sz w:val="23"/>
                <w:szCs w:val="23"/>
              </w:rPr>
            </w:pPr>
          </w:p>
        </w:tc>
        <w:tc>
          <w:tcPr>
            <w:tcW w:w="2671" w:type="dxa"/>
            <w:tcBorders>
              <w:top w:val="nil"/>
              <w:left w:val="nil"/>
              <w:bottom w:val="nil"/>
              <w:right w:val="nil"/>
            </w:tcBorders>
          </w:tcPr>
          <w:p w:rsidR="0077624E" w:rsidRPr="00E24742" w:rsidRDefault="0077624E" w:rsidP="009F3C87">
            <w:pPr>
              <w:pStyle w:val="afc"/>
              <w:rPr>
                <w:rFonts w:eastAsiaTheme="minorEastAsia"/>
                <w:sz w:val="23"/>
                <w:szCs w:val="23"/>
                <w:u w:val="single"/>
              </w:rPr>
            </w:pPr>
          </w:p>
        </w:tc>
        <w:tc>
          <w:tcPr>
            <w:tcW w:w="2799" w:type="dxa"/>
            <w:gridSpan w:val="3"/>
            <w:tcBorders>
              <w:top w:val="nil"/>
              <w:left w:val="nil"/>
              <w:bottom w:val="nil"/>
              <w:right w:val="single" w:sz="4" w:space="0" w:color="auto"/>
            </w:tcBorders>
          </w:tcPr>
          <w:p w:rsidR="0077624E" w:rsidRPr="00E24742" w:rsidRDefault="0077624E" w:rsidP="009F3C87">
            <w:pPr>
              <w:pStyle w:val="afc"/>
              <w:rPr>
                <w:rFonts w:eastAsiaTheme="minorEastAsia"/>
                <w:sz w:val="23"/>
                <w:szCs w:val="23"/>
              </w:rPr>
            </w:pP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77624E">
        <w:trPr>
          <w:trHeight w:val="150"/>
        </w:trPr>
        <w:tc>
          <w:tcPr>
            <w:tcW w:w="3181" w:type="dxa"/>
            <w:gridSpan w:val="2"/>
            <w:vMerge/>
            <w:tcBorders>
              <w:top w:val="nil"/>
              <w:left w:val="nil"/>
              <w:bottom w:val="nil"/>
              <w:right w:val="nil"/>
            </w:tcBorders>
          </w:tcPr>
          <w:p w:rsidR="0077624E" w:rsidRPr="00E24742" w:rsidRDefault="0077624E" w:rsidP="009F3C87">
            <w:pPr>
              <w:pStyle w:val="afc"/>
              <w:rPr>
                <w:rFonts w:eastAsiaTheme="minorEastAsia"/>
                <w:sz w:val="23"/>
                <w:szCs w:val="23"/>
              </w:rPr>
            </w:pPr>
          </w:p>
        </w:tc>
        <w:tc>
          <w:tcPr>
            <w:tcW w:w="2671" w:type="dxa"/>
            <w:tcBorders>
              <w:top w:val="nil"/>
              <w:left w:val="nil"/>
              <w:bottom w:val="nil"/>
              <w:right w:val="nil"/>
            </w:tcBorders>
          </w:tcPr>
          <w:p w:rsidR="0077624E" w:rsidRPr="00E24742" w:rsidRDefault="0077624E" w:rsidP="009F3C87">
            <w:pPr>
              <w:pStyle w:val="afc"/>
              <w:rPr>
                <w:rFonts w:eastAsiaTheme="minorEastAsia"/>
                <w:sz w:val="23"/>
                <w:szCs w:val="23"/>
                <w:u w:val="single"/>
              </w:rPr>
            </w:pPr>
          </w:p>
        </w:tc>
        <w:tc>
          <w:tcPr>
            <w:tcW w:w="2799" w:type="dxa"/>
            <w:gridSpan w:val="3"/>
            <w:tcBorders>
              <w:top w:val="nil"/>
              <w:left w:val="nil"/>
              <w:bottom w:val="nil"/>
              <w:right w:val="single" w:sz="4" w:space="0" w:color="auto"/>
            </w:tcBorders>
          </w:tcPr>
          <w:p w:rsidR="0077624E" w:rsidRPr="00E24742" w:rsidRDefault="0077624E" w:rsidP="009F3C87">
            <w:pPr>
              <w:pStyle w:val="afc"/>
              <w:rPr>
                <w:rFonts w:eastAsiaTheme="minorEastAsia"/>
                <w:sz w:val="23"/>
                <w:szCs w:val="23"/>
              </w:rPr>
            </w:pP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77624E">
        <w:trPr>
          <w:trHeight w:val="150"/>
        </w:trPr>
        <w:tc>
          <w:tcPr>
            <w:tcW w:w="3181" w:type="dxa"/>
            <w:gridSpan w:val="2"/>
            <w:vMerge/>
            <w:tcBorders>
              <w:top w:val="nil"/>
              <w:left w:val="nil"/>
              <w:bottom w:val="nil"/>
              <w:right w:val="nil"/>
            </w:tcBorders>
          </w:tcPr>
          <w:p w:rsidR="0077624E" w:rsidRPr="00E24742" w:rsidRDefault="0077624E" w:rsidP="009F3C87">
            <w:pPr>
              <w:pStyle w:val="afc"/>
              <w:rPr>
                <w:rFonts w:eastAsiaTheme="minorEastAsia"/>
                <w:sz w:val="23"/>
                <w:szCs w:val="23"/>
              </w:rPr>
            </w:pPr>
          </w:p>
        </w:tc>
        <w:tc>
          <w:tcPr>
            <w:tcW w:w="2671" w:type="dxa"/>
            <w:tcBorders>
              <w:top w:val="nil"/>
              <w:left w:val="nil"/>
              <w:bottom w:val="single" w:sz="4" w:space="0" w:color="auto"/>
              <w:right w:val="nil"/>
            </w:tcBorders>
          </w:tcPr>
          <w:p w:rsidR="0077624E" w:rsidRPr="00E24742" w:rsidRDefault="0077624E" w:rsidP="009F3C87">
            <w:pPr>
              <w:pStyle w:val="afc"/>
              <w:rPr>
                <w:rFonts w:eastAsiaTheme="minorEastAsia"/>
                <w:sz w:val="23"/>
                <w:szCs w:val="23"/>
                <w:u w:val="single"/>
              </w:rPr>
            </w:pPr>
          </w:p>
        </w:tc>
        <w:tc>
          <w:tcPr>
            <w:tcW w:w="2799" w:type="dxa"/>
            <w:gridSpan w:val="3"/>
            <w:tcBorders>
              <w:top w:val="nil"/>
              <w:left w:val="nil"/>
              <w:bottom w:val="nil"/>
              <w:right w:val="single" w:sz="4" w:space="0" w:color="auto"/>
            </w:tcBorders>
          </w:tcPr>
          <w:p w:rsidR="0077624E" w:rsidRPr="00E24742" w:rsidRDefault="0077624E" w:rsidP="009F3C87">
            <w:pPr>
              <w:pStyle w:val="afc"/>
              <w:rPr>
                <w:rFonts w:eastAsiaTheme="minorEastAsia"/>
                <w:sz w:val="23"/>
                <w:szCs w:val="23"/>
              </w:rPr>
            </w:pP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77624E">
        <w:trPr>
          <w:trHeight w:val="150"/>
        </w:trPr>
        <w:tc>
          <w:tcPr>
            <w:tcW w:w="3181" w:type="dxa"/>
            <w:gridSpan w:val="2"/>
            <w:vMerge/>
            <w:tcBorders>
              <w:top w:val="nil"/>
              <w:left w:val="nil"/>
              <w:bottom w:val="nil"/>
              <w:right w:val="nil"/>
            </w:tcBorders>
          </w:tcPr>
          <w:p w:rsidR="0077624E" w:rsidRPr="00E24742" w:rsidRDefault="0077624E" w:rsidP="009F3C87">
            <w:pPr>
              <w:pStyle w:val="afc"/>
              <w:rPr>
                <w:rFonts w:eastAsiaTheme="minorEastAsia"/>
                <w:sz w:val="23"/>
                <w:szCs w:val="23"/>
              </w:rPr>
            </w:pPr>
          </w:p>
        </w:tc>
        <w:tc>
          <w:tcPr>
            <w:tcW w:w="2671" w:type="dxa"/>
            <w:tcBorders>
              <w:top w:val="single" w:sz="4" w:space="0" w:color="auto"/>
              <w:left w:val="nil"/>
              <w:bottom w:val="nil"/>
              <w:right w:val="nil"/>
            </w:tcBorders>
          </w:tcPr>
          <w:p w:rsidR="0077624E" w:rsidRPr="00E24742" w:rsidRDefault="0077624E" w:rsidP="009F3C87">
            <w:pPr>
              <w:pStyle w:val="afc"/>
              <w:rPr>
                <w:rFonts w:eastAsiaTheme="minorEastAsia"/>
                <w:sz w:val="23"/>
                <w:szCs w:val="23"/>
                <w:u w:val="single"/>
              </w:rPr>
            </w:pPr>
          </w:p>
        </w:tc>
        <w:tc>
          <w:tcPr>
            <w:tcW w:w="2799" w:type="dxa"/>
            <w:gridSpan w:val="3"/>
            <w:tcBorders>
              <w:top w:val="nil"/>
              <w:left w:val="nil"/>
              <w:bottom w:val="nil"/>
              <w:right w:val="single" w:sz="4" w:space="0" w:color="auto"/>
            </w:tcBorders>
          </w:tcPr>
          <w:p w:rsidR="0077624E" w:rsidRPr="00E24742" w:rsidRDefault="0077624E" w:rsidP="009F3C87">
            <w:pPr>
              <w:pStyle w:val="afc"/>
              <w:rPr>
                <w:rFonts w:eastAsiaTheme="minorEastAsia"/>
                <w:sz w:val="23"/>
                <w:szCs w:val="23"/>
              </w:rPr>
            </w:pP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77624E">
        <w:trPr>
          <w:trHeight w:val="262"/>
        </w:trPr>
        <w:tc>
          <w:tcPr>
            <w:tcW w:w="3181" w:type="dxa"/>
            <w:gridSpan w:val="2"/>
            <w:vMerge w:val="restart"/>
            <w:tcBorders>
              <w:top w:val="nil"/>
              <w:left w:val="nil"/>
              <w:bottom w:val="nil"/>
              <w:right w:val="nil"/>
            </w:tcBorders>
          </w:tcPr>
          <w:p w:rsidR="0077624E" w:rsidRPr="00E24742" w:rsidRDefault="0077624E" w:rsidP="009F3C87">
            <w:pPr>
              <w:pStyle w:val="af4"/>
              <w:rPr>
                <w:rFonts w:eastAsiaTheme="minorEastAsia"/>
                <w:sz w:val="23"/>
                <w:szCs w:val="23"/>
              </w:rPr>
            </w:pPr>
            <w:r w:rsidRPr="00E24742">
              <w:rPr>
                <w:rFonts w:eastAsiaTheme="minorEastAsia"/>
                <w:sz w:val="23"/>
                <w:szCs w:val="23"/>
              </w:rPr>
              <w:t>Наименование муниципального заказчика, получателя бюджетных средств, заказчика*(2)</w:t>
            </w:r>
          </w:p>
        </w:tc>
        <w:tc>
          <w:tcPr>
            <w:tcW w:w="2671" w:type="dxa"/>
            <w:tcBorders>
              <w:top w:val="nil"/>
              <w:left w:val="nil"/>
              <w:bottom w:val="nil"/>
              <w:right w:val="nil"/>
            </w:tcBorders>
          </w:tcPr>
          <w:p w:rsidR="0077624E" w:rsidRPr="00E24742" w:rsidRDefault="0077624E" w:rsidP="009F3C87">
            <w:pPr>
              <w:pStyle w:val="afc"/>
              <w:rPr>
                <w:rFonts w:eastAsiaTheme="minorEastAsia"/>
                <w:sz w:val="23"/>
                <w:szCs w:val="23"/>
              </w:rPr>
            </w:pPr>
          </w:p>
        </w:tc>
        <w:tc>
          <w:tcPr>
            <w:tcW w:w="2799" w:type="dxa"/>
            <w:gridSpan w:val="3"/>
            <w:tcBorders>
              <w:top w:val="nil"/>
              <w:left w:val="nil"/>
              <w:bottom w:val="nil"/>
              <w:right w:val="single" w:sz="4" w:space="0" w:color="auto"/>
            </w:tcBorders>
          </w:tcPr>
          <w:p w:rsidR="0077624E" w:rsidRPr="00E24742" w:rsidRDefault="0077624E" w:rsidP="009F3C87">
            <w:pPr>
              <w:pStyle w:val="afc"/>
              <w:rPr>
                <w:rFonts w:eastAsiaTheme="minorEastAsia"/>
                <w:sz w:val="23"/>
                <w:szCs w:val="23"/>
              </w:rPr>
            </w:pP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77624E">
        <w:trPr>
          <w:trHeight w:val="150"/>
        </w:trPr>
        <w:tc>
          <w:tcPr>
            <w:tcW w:w="3181" w:type="dxa"/>
            <w:gridSpan w:val="2"/>
            <w:vMerge/>
            <w:tcBorders>
              <w:top w:val="nil"/>
              <w:left w:val="nil"/>
              <w:bottom w:val="nil"/>
              <w:right w:val="nil"/>
            </w:tcBorders>
          </w:tcPr>
          <w:p w:rsidR="0077624E" w:rsidRPr="00E24742" w:rsidRDefault="0077624E" w:rsidP="009F3C87">
            <w:pPr>
              <w:pStyle w:val="afc"/>
              <w:rPr>
                <w:rFonts w:eastAsiaTheme="minorEastAsia"/>
                <w:sz w:val="23"/>
                <w:szCs w:val="23"/>
              </w:rPr>
            </w:pPr>
          </w:p>
        </w:tc>
        <w:tc>
          <w:tcPr>
            <w:tcW w:w="2671" w:type="dxa"/>
            <w:tcBorders>
              <w:top w:val="nil"/>
              <w:left w:val="nil"/>
              <w:bottom w:val="nil"/>
              <w:right w:val="nil"/>
            </w:tcBorders>
          </w:tcPr>
          <w:p w:rsidR="0077624E" w:rsidRPr="00E24742" w:rsidRDefault="0077624E" w:rsidP="009F3C87">
            <w:pPr>
              <w:pStyle w:val="afc"/>
              <w:rPr>
                <w:rFonts w:eastAsiaTheme="minorEastAsia"/>
                <w:sz w:val="23"/>
                <w:szCs w:val="23"/>
              </w:rPr>
            </w:pPr>
          </w:p>
        </w:tc>
        <w:tc>
          <w:tcPr>
            <w:tcW w:w="2799" w:type="dxa"/>
            <w:gridSpan w:val="3"/>
            <w:tcBorders>
              <w:top w:val="nil"/>
              <w:left w:val="nil"/>
              <w:bottom w:val="nil"/>
              <w:right w:val="single" w:sz="4" w:space="0" w:color="auto"/>
            </w:tcBorders>
          </w:tcPr>
          <w:p w:rsidR="0077624E" w:rsidRPr="00E24742" w:rsidRDefault="0077624E" w:rsidP="009F3C87">
            <w:pPr>
              <w:pStyle w:val="afc"/>
              <w:jc w:val="right"/>
              <w:rPr>
                <w:rFonts w:eastAsiaTheme="minorEastAsia"/>
                <w:sz w:val="23"/>
                <w:szCs w:val="23"/>
              </w:rPr>
            </w:pPr>
            <w:r w:rsidRPr="00E24742">
              <w:rPr>
                <w:rFonts w:eastAsiaTheme="minorEastAsia"/>
                <w:sz w:val="23"/>
                <w:szCs w:val="23"/>
              </w:rPr>
              <w:t xml:space="preserve">Глава по </w:t>
            </w:r>
            <w:r w:rsidRPr="00E24742">
              <w:rPr>
                <w:rStyle w:val="af3"/>
                <w:rFonts w:eastAsiaTheme="minorEastAsia" w:cs="Times New Roman CYR"/>
                <w:sz w:val="23"/>
                <w:szCs w:val="23"/>
              </w:rPr>
              <w:t>БК</w:t>
            </w: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77624E">
        <w:trPr>
          <w:trHeight w:val="150"/>
        </w:trPr>
        <w:tc>
          <w:tcPr>
            <w:tcW w:w="3181" w:type="dxa"/>
            <w:gridSpan w:val="2"/>
            <w:vMerge/>
            <w:tcBorders>
              <w:top w:val="nil"/>
              <w:left w:val="nil"/>
              <w:bottom w:val="nil"/>
              <w:right w:val="nil"/>
            </w:tcBorders>
          </w:tcPr>
          <w:p w:rsidR="0077624E" w:rsidRPr="00E24742" w:rsidRDefault="0077624E" w:rsidP="009F3C87">
            <w:pPr>
              <w:pStyle w:val="afc"/>
              <w:rPr>
                <w:rFonts w:eastAsiaTheme="minorEastAsia"/>
                <w:sz w:val="23"/>
                <w:szCs w:val="23"/>
              </w:rPr>
            </w:pPr>
          </w:p>
        </w:tc>
        <w:tc>
          <w:tcPr>
            <w:tcW w:w="2671" w:type="dxa"/>
            <w:tcBorders>
              <w:top w:val="nil"/>
              <w:left w:val="nil"/>
              <w:bottom w:val="nil"/>
              <w:right w:val="nil"/>
            </w:tcBorders>
          </w:tcPr>
          <w:p w:rsidR="0077624E" w:rsidRPr="00E24742" w:rsidRDefault="0077624E" w:rsidP="009F3C87">
            <w:pPr>
              <w:pStyle w:val="afc"/>
              <w:rPr>
                <w:rFonts w:eastAsiaTheme="minorEastAsia"/>
                <w:sz w:val="23"/>
                <w:szCs w:val="23"/>
              </w:rPr>
            </w:pPr>
          </w:p>
        </w:tc>
        <w:tc>
          <w:tcPr>
            <w:tcW w:w="2799" w:type="dxa"/>
            <w:gridSpan w:val="3"/>
            <w:tcBorders>
              <w:top w:val="nil"/>
              <w:left w:val="nil"/>
              <w:bottom w:val="nil"/>
              <w:right w:val="single" w:sz="4" w:space="0" w:color="auto"/>
            </w:tcBorders>
          </w:tcPr>
          <w:p w:rsidR="0077624E" w:rsidRPr="00E24742" w:rsidRDefault="0077624E" w:rsidP="009F3C87">
            <w:pPr>
              <w:pStyle w:val="afc"/>
              <w:jc w:val="right"/>
              <w:rPr>
                <w:rFonts w:eastAsiaTheme="minorEastAsia"/>
                <w:sz w:val="23"/>
                <w:szCs w:val="23"/>
              </w:rPr>
            </w:pPr>
            <w:r w:rsidRPr="00E24742">
              <w:rPr>
                <w:rFonts w:eastAsiaTheme="minorEastAsia"/>
                <w:sz w:val="23"/>
                <w:szCs w:val="23"/>
              </w:rPr>
              <w:t>Номер лицевого счета</w:t>
            </w: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77624E">
        <w:trPr>
          <w:trHeight w:val="150"/>
        </w:trPr>
        <w:tc>
          <w:tcPr>
            <w:tcW w:w="3181" w:type="dxa"/>
            <w:gridSpan w:val="2"/>
            <w:vMerge/>
            <w:tcBorders>
              <w:top w:val="nil"/>
              <w:left w:val="nil"/>
              <w:bottom w:val="nil"/>
              <w:right w:val="nil"/>
            </w:tcBorders>
          </w:tcPr>
          <w:p w:rsidR="0077624E" w:rsidRPr="00E24742" w:rsidRDefault="0077624E" w:rsidP="009F3C87">
            <w:pPr>
              <w:pStyle w:val="afc"/>
              <w:rPr>
                <w:rFonts w:eastAsiaTheme="minorEastAsia"/>
                <w:sz w:val="23"/>
                <w:szCs w:val="23"/>
              </w:rPr>
            </w:pPr>
          </w:p>
        </w:tc>
        <w:tc>
          <w:tcPr>
            <w:tcW w:w="2671" w:type="dxa"/>
            <w:vMerge w:val="restart"/>
            <w:tcBorders>
              <w:top w:val="nil"/>
              <w:left w:val="nil"/>
              <w:bottom w:val="single" w:sz="4" w:space="0" w:color="auto"/>
              <w:right w:val="nil"/>
            </w:tcBorders>
          </w:tcPr>
          <w:p w:rsidR="0077624E" w:rsidRPr="00E24742" w:rsidRDefault="0077624E" w:rsidP="009F3C87">
            <w:pPr>
              <w:pStyle w:val="afc"/>
              <w:rPr>
                <w:rFonts w:eastAsiaTheme="minorEastAsia"/>
                <w:sz w:val="23"/>
                <w:szCs w:val="23"/>
              </w:rPr>
            </w:pPr>
          </w:p>
        </w:tc>
        <w:tc>
          <w:tcPr>
            <w:tcW w:w="2799" w:type="dxa"/>
            <w:gridSpan w:val="3"/>
            <w:tcBorders>
              <w:top w:val="nil"/>
              <w:left w:val="nil"/>
              <w:bottom w:val="nil"/>
              <w:right w:val="single" w:sz="4" w:space="0" w:color="auto"/>
            </w:tcBorders>
          </w:tcPr>
          <w:p w:rsidR="0077624E" w:rsidRPr="00E24742" w:rsidRDefault="0077624E" w:rsidP="009F3C87">
            <w:pPr>
              <w:pStyle w:val="afc"/>
              <w:jc w:val="right"/>
              <w:rPr>
                <w:rFonts w:eastAsiaTheme="minorEastAsia"/>
                <w:sz w:val="23"/>
                <w:szCs w:val="23"/>
              </w:rPr>
            </w:pPr>
            <w:r w:rsidRPr="00E24742">
              <w:rPr>
                <w:rFonts w:eastAsiaTheme="minorEastAsia"/>
                <w:sz w:val="23"/>
                <w:szCs w:val="23"/>
              </w:rPr>
              <w:t>Аналитический код раздела на лицевом счете</w:t>
            </w: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77624E">
        <w:trPr>
          <w:trHeight w:val="150"/>
        </w:trPr>
        <w:tc>
          <w:tcPr>
            <w:tcW w:w="3181" w:type="dxa"/>
            <w:gridSpan w:val="2"/>
            <w:vMerge/>
            <w:tcBorders>
              <w:top w:val="nil"/>
              <w:left w:val="nil"/>
              <w:bottom w:val="nil"/>
              <w:right w:val="nil"/>
            </w:tcBorders>
          </w:tcPr>
          <w:p w:rsidR="0077624E" w:rsidRPr="00E24742" w:rsidRDefault="0077624E" w:rsidP="009F3C87">
            <w:pPr>
              <w:pStyle w:val="afc"/>
              <w:rPr>
                <w:rFonts w:eastAsiaTheme="minorEastAsia"/>
                <w:sz w:val="23"/>
                <w:szCs w:val="23"/>
              </w:rPr>
            </w:pPr>
          </w:p>
        </w:tc>
        <w:tc>
          <w:tcPr>
            <w:tcW w:w="2671" w:type="dxa"/>
            <w:tcBorders>
              <w:top w:val="single" w:sz="4" w:space="0" w:color="auto"/>
              <w:left w:val="nil"/>
              <w:bottom w:val="single" w:sz="4" w:space="0" w:color="auto"/>
              <w:right w:val="nil"/>
            </w:tcBorders>
          </w:tcPr>
          <w:p w:rsidR="0077624E" w:rsidRPr="00E24742" w:rsidRDefault="0077624E" w:rsidP="009F3C87">
            <w:pPr>
              <w:pStyle w:val="afc"/>
              <w:rPr>
                <w:rFonts w:eastAsiaTheme="minorEastAsia"/>
                <w:sz w:val="23"/>
                <w:szCs w:val="23"/>
              </w:rPr>
            </w:pPr>
          </w:p>
        </w:tc>
        <w:tc>
          <w:tcPr>
            <w:tcW w:w="2799" w:type="dxa"/>
            <w:gridSpan w:val="3"/>
            <w:tcBorders>
              <w:top w:val="nil"/>
              <w:left w:val="nil"/>
              <w:bottom w:val="nil"/>
              <w:right w:val="single" w:sz="4" w:space="0" w:color="auto"/>
            </w:tcBorders>
          </w:tcPr>
          <w:p w:rsidR="0077624E" w:rsidRPr="00E24742" w:rsidRDefault="0077624E" w:rsidP="009F3C87">
            <w:pPr>
              <w:pStyle w:val="afc"/>
              <w:rPr>
                <w:rFonts w:eastAsiaTheme="minorEastAsia"/>
                <w:sz w:val="23"/>
                <w:szCs w:val="23"/>
              </w:rPr>
            </w:pP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77624E">
        <w:trPr>
          <w:trHeight w:val="150"/>
        </w:trPr>
        <w:tc>
          <w:tcPr>
            <w:tcW w:w="3181" w:type="dxa"/>
            <w:gridSpan w:val="2"/>
            <w:vMerge/>
            <w:tcBorders>
              <w:top w:val="nil"/>
              <w:left w:val="nil"/>
              <w:bottom w:val="nil"/>
              <w:right w:val="nil"/>
            </w:tcBorders>
          </w:tcPr>
          <w:p w:rsidR="0077624E" w:rsidRPr="00E24742" w:rsidRDefault="0077624E" w:rsidP="009F3C87">
            <w:pPr>
              <w:pStyle w:val="afc"/>
              <w:rPr>
                <w:rFonts w:eastAsiaTheme="minorEastAsia"/>
                <w:sz w:val="23"/>
                <w:szCs w:val="23"/>
              </w:rPr>
            </w:pPr>
          </w:p>
        </w:tc>
        <w:tc>
          <w:tcPr>
            <w:tcW w:w="2671" w:type="dxa"/>
            <w:tcBorders>
              <w:top w:val="single" w:sz="4" w:space="0" w:color="auto"/>
              <w:left w:val="nil"/>
              <w:bottom w:val="nil"/>
              <w:right w:val="nil"/>
            </w:tcBorders>
          </w:tcPr>
          <w:p w:rsidR="0077624E" w:rsidRPr="00E24742" w:rsidRDefault="0077624E" w:rsidP="009F3C87">
            <w:pPr>
              <w:pStyle w:val="afc"/>
              <w:rPr>
                <w:rFonts w:eastAsiaTheme="minorEastAsia"/>
                <w:sz w:val="23"/>
                <w:szCs w:val="23"/>
              </w:rPr>
            </w:pPr>
          </w:p>
        </w:tc>
        <w:tc>
          <w:tcPr>
            <w:tcW w:w="2799" w:type="dxa"/>
            <w:gridSpan w:val="3"/>
            <w:tcBorders>
              <w:top w:val="nil"/>
              <w:left w:val="nil"/>
              <w:bottom w:val="nil"/>
              <w:right w:val="single" w:sz="4" w:space="0" w:color="auto"/>
            </w:tcBorders>
          </w:tcPr>
          <w:p w:rsidR="0077624E" w:rsidRPr="00E24742" w:rsidRDefault="0077624E" w:rsidP="009F3C87">
            <w:pPr>
              <w:pStyle w:val="afc"/>
              <w:jc w:val="right"/>
              <w:rPr>
                <w:rFonts w:eastAsiaTheme="minorEastAsia"/>
                <w:sz w:val="23"/>
                <w:szCs w:val="23"/>
              </w:rPr>
            </w:pPr>
            <w:r w:rsidRPr="00E24742">
              <w:rPr>
                <w:rFonts w:eastAsiaTheme="minorEastAsia"/>
                <w:sz w:val="23"/>
                <w:szCs w:val="23"/>
              </w:rPr>
              <w:t>Номер</w:t>
            </w: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77624E">
        <w:trPr>
          <w:trHeight w:val="150"/>
        </w:trPr>
        <w:tc>
          <w:tcPr>
            <w:tcW w:w="3181" w:type="dxa"/>
            <w:gridSpan w:val="2"/>
            <w:vMerge/>
            <w:tcBorders>
              <w:top w:val="nil"/>
              <w:left w:val="nil"/>
              <w:bottom w:val="nil"/>
              <w:right w:val="nil"/>
            </w:tcBorders>
          </w:tcPr>
          <w:p w:rsidR="0077624E" w:rsidRPr="00E24742" w:rsidRDefault="0077624E" w:rsidP="009F3C87">
            <w:pPr>
              <w:pStyle w:val="afc"/>
              <w:rPr>
                <w:rFonts w:eastAsiaTheme="minorEastAsia"/>
                <w:sz w:val="23"/>
                <w:szCs w:val="23"/>
              </w:rPr>
            </w:pPr>
          </w:p>
        </w:tc>
        <w:tc>
          <w:tcPr>
            <w:tcW w:w="2671" w:type="dxa"/>
            <w:tcBorders>
              <w:top w:val="nil"/>
              <w:left w:val="nil"/>
              <w:bottom w:val="nil"/>
              <w:right w:val="nil"/>
            </w:tcBorders>
          </w:tcPr>
          <w:p w:rsidR="0077624E" w:rsidRPr="00E24742" w:rsidRDefault="0077624E" w:rsidP="009F3C87">
            <w:pPr>
              <w:pStyle w:val="afc"/>
              <w:rPr>
                <w:rFonts w:eastAsiaTheme="minorEastAsia"/>
                <w:sz w:val="23"/>
                <w:szCs w:val="23"/>
              </w:rPr>
            </w:pPr>
          </w:p>
        </w:tc>
        <w:tc>
          <w:tcPr>
            <w:tcW w:w="2799" w:type="dxa"/>
            <w:gridSpan w:val="3"/>
            <w:tcBorders>
              <w:top w:val="nil"/>
              <w:left w:val="nil"/>
              <w:bottom w:val="nil"/>
              <w:right w:val="single" w:sz="4" w:space="0" w:color="auto"/>
            </w:tcBorders>
          </w:tcPr>
          <w:p w:rsidR="0077624E" w:rsidRPr="00E24742" w:rsidRDefault="0077624E" w:rsidP="009F3C87">
            <w:pPr>
              <w:pStyle w:val="afc"/>
              <w:jc w:val="right"/>
              <w:rPr>
                <w:rFonts w:eastAsiaTheme="minorEastAsia"/>
                <w:sz w:val="23"/>
                <w:szCs w:val="23"/>
              </w:rPr>
            </w:pPr>
            <w:r w:rsidRPr="00E24742">
              <w:rPr>
                <w:rFonts w:eastAsiaTheme="minorEastAsia"/>
                <w:sz w:val="23"/>
                <w:szCs w:val="23"/>
              </w:rPr>
              <w:t>Дата</w:t>
            </w: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77624E">
        <w:trPr>
          <w:trHeight w:val="559"/>
        </w:trPr>
        <w:tc>
          <w:tcPr>
            <w:tcW w:w="3181" w:type="dxa"/>
            <w:gridSpan w:val="2"/>
            <w:tcBorders>
              <w:top w:val="nil"/>
              <w:left w:val="nil"/>
              <w:bottom w:val="nil"/>
              <w:right w:val="nil"/>
            </w:tcBorders>
          </w:tcPr>
          <w:p w:rsidR="0077624E" w:rsidRPr="00E24742" w:rsidRDefault="0077624E" w:rsidP="009F3C87">
            <w:pPr>
              <w:pStyle w:val="af4"/>
              <w:rPr>
                <w:rFonts w:eastAsiaTheme="minorEastAsia"/>
                <w:sz w:val="23"/>
                <w:szCs w:val="23"/>
              </w:rPr>
            </w:pPr>
            <w:r w:rsidRPr="00E24742">
              <w:rPr>
                <w:rFonts w:eastAsiaTheme="minorEastAsia"/>
                <w:sz w:val="23"/>
                <w:szCs w:val="23"/>
              </w:rPr>
              <w:t>Документ, обосновывающий обязательство</w:t>
            </w:r>
            <w:r w:rsidRPr="00E24742">
              <w:rPr>
                <w:rStyle w:val="af3"/>
                <w:rFonts w:eastAsiaTheme="minorEastAsia" w:cs="Times New Roman CYR"/>
                <w:sz w:val="23"/>
                <w:szCs w:val="23"/>
              </w:rPr>
              <w:t>*(3)</w:t>
            </w:r>
          </w:p>
        </w:tc>
        <w:tc>
          <w:tcPr>
            <w:tcW w:w="2671" w:type="dxa"/>
            <w:tcBorders>
              <w:top w:val="nil"/>
              <w:left w:val="nil"/>
              <w:bottom w:val="single" w:sz="4" w:space="0" w:color="auto"/>
              <w:right w:val="nil"/>
            </w:tcBorders>
          </w:tcPr>
          <w:p w:rsidR="0077624E" w:rsidRPr="00E24742" w:rsidRDefault="0077624E" w:rsidP="009F3C87">
            <w:pPr>
              <w:pStyle w:val="afc"/>
              <w:rPr>
                <w:rFonts w:eastAsiaTheme="minorEastAsia"/>
                <w:sz w:val="23"/>
                <w:szCs w:val="23"/>
              </w:rPr>
            </w:pPr>
          </w:p>
        </w:tc>
        <w:tc>
          <w:tcPr>
            <w:tcW w:w="2799" w:type="dxa"/>
            <w:gridSpan w:val="3"/>
            <w:tcBorders>
              <w:top w:val="nil"/>
              <w:left w:val="nil"/>
              <w:bottom w:val="nil"/>
              <w:right w:val="single" w:sz="4" w:space="0" w:color="auto"/>
            </w:tcBorders>
          </w:tcPr>
          <w:p w:rsidR="0077624E" w:rsidRPr="00E24742" w:rsidRDefault="0077624E" w:rsidP="009F3C87">
            <w:pPr>
              <w:pStyle w:val="afc"/>
              <w:jc w:val="right"/>
              <w:rPr>
                <w:rFonts w:eastAsiaTheme="minorEastAsia"/>
                <w:sz w:val="23"/>
                <w:szCs w:val="23"/>
              </w:rPr>
            </w:pPr>
            <w:r w:rsidRPr="00E24742">
              <w:rPr>
                <w:rFonts w:eastAsiaTheme="minorEastAsia"/>
                <w:sz w:val="23"/>
                <w:szCs w:val="23"/>
              </w:rPr>
              <w:t>Идентификатор</w:t>
            </w: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77624E">
        <w:trPr>
          <w:trHeight w:val="279"/>
        </w:trPr>
        <w:tc>
          <w:tcPr>
            <w:tcW w:w="3181" w:type="dxa"/>
            <w:gridSpan w:val="2"/>
            <w:vMerge w:val="restart"/>
            <w:tcBorders>
              <w:top w:val="nil"/>
              <w:left w:val="nil"/>
              <w:bottom w:val="nil"/>
              <w:right w:val="nil"/>
            </w:tcBorders>
          </w:tcPr>
          <w:p w:rsidR="0077624E" w:rsidRPr="00E24742" w:rsidRDefault="0077624E" w:rsidP="009F3C87">
            <w:pPr>
              <w:pStyle w:val="af4"/>
              <w:rPr>
                <w:rFonts w:eastAsiaTheme="minorEastAsia"/>
                <w:sz w:val="23"/>
                <w:szCs w:val="23"/>
              </w:rPr>
            </w:pPr>
            <w:r w:rsidRPr="00E24742">
              <w:rPr>
                <w:rFonts w:eastAsiaTheme="minorEastAsia"/>
                <w:sz w:val="23"/>
                <w:szCs w:val="23"/>
              </w:rPr>
              <w:t>Срок действия документа, обосновывающего обязательство</w:t>
            </w:r>
          </w:p>
        </w:tc>
        <w:tc>
          <w:tcPr>
            <w:tcW w:w="2671" w:type="dxa"/>
            <w:tcBorders>
              <w:top w:val="single" w:sz="4" w:space="0" w:color="auto"/>
              <w:left w:val="nil"/>
              <w:bottom w:val="nil"/>
              <w:right w:val="nil"/>
            </w:tcBorders>
          </w:tcPr>
          <w:p w:rsidR="0077624E" w:rsidRPr="00E24742" w:rsidRDefault="0077624E" w:rsidP="009F3C87">
            <w:pPr>
              <w:pStyle w:val="afc"/>
              <w:rPr>
                <w:rFonts w:eastAsiaTheme="minorEastAsia"/>
                <w:sz w:val="23"/>
                <w:szCs w:val="23"/>
              </w:rPr>
            </w:pPr>
          </w:p>
        </w:tc>
        <w:tc>
          <w:tcPr>
            <w:tcW w:w="2799" w:type="dxa"/>
            <w:gridSpan w:val="3"/>
            <w:tcBorders>
              <w:top w:val="nil"/>
              <w:left w:val="nil"/>
              <w:bottom w:val="nil"/>
              <w:right w:val="single" w:sz="4" w:space="0" w:color="auto"/>
            </w:tcBorders>
          </w:tcPr>
          <w:p w:rsidR="0077624E" w:rsidRPr="00E24742" w:rsidRDefault="0077624E" w:rsidP="009F3C87">
            <w:pPr>
              <w:pStyle w:val="afc"/>
              <w:jc w:val="right"/>
              <w:rPr>
                <w:rFonts w:eastAsiaTheme="minorEastAsia"/>
                <w:sz w:val="23"/>
                <w:szCs w:val="23"/>
              </w:rPr>
            </w:pPr>
            <w:r w:rsidRPr="00E24742">
              <w:rPr>
                <w:rFonts w:eastAsiaTheme="minorEastAsia"/>
                <w:sz w:val="23"/>
                <w:szCs w:val="23"/>
              </w:rPr>
              <w:t>Дата начала</w:t>
            </w: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77624E">
        <w:trPr>
          <w:trHeight w:val="150"/>
        </w:trPr>
        <w:tc>
          <w:tcPr>
            <w:tcW w:w="3181" w:type="dxa"/>
            <w:gridSpan w:val="2"/>
            <w:vMerge/>
            <w:tcBorders>
              <w:top w:val="nil"/>
              <w:left w:val="nil"/>
              <w:bottom w:val="nil"/>
              <w:right w:val="nil"/>
            </w:tcBorders>
          </w:tcPr>
          <w:p w:rsidR="0077624E" w:rsidRPr="00E24742" w:rsidRDefault="0077624E" w:rsidP="009F3C87">
            <w:pPr>
              <w:pStyle w:val="afc"/>
              <w:rPr>
                <w:rFonts w:eastAsiaTheme="minorEastAsia"/>
                <w:sz w:val="23"/>
                <w:szCs w:val="23"/>
              </w:rPr>
            </w:pPr>
          </w:p>
        </w:tc>
        <w:tc>
          <w:tcPr>
            <w:tcW w:w="2671" w:type="dxa"/>
            <w:tcBorders>
              <w:top w:val="nil"/>
              <w:left w:val="nil"/>
              <w:bottom w:val="nil"/>
              <w:right w:val="nil"/>
            </w:tcBorders>
          </w:tcPr>
          <w:p w:rsidR="0077624E" w:rsidRPr="00E24742" w:rsidRDefault="0077624E" w:rsidP="009F3C87">
            <w:pPr>
              <w:pStyle w:val="afc"/>
              <w:rPr>
                <w:rFonts w:eastAsiaTheme="minorEastAsia"/>
                <w:sz w:val="23"/>
                <w:szCs w:val="23"/>
              </w:rPr>
            </w:pPr>
          </w:p>
        </w:tc>
        <w:tc>
          <w:tcPr>
            <w:tcW w:w="2799" w:type="dxa"/>
            <w:gridSpan w:val="3"/>
            <w:tcBorders>
              <w:top w:val="nil"/>
              <w:left w:val="nil"/>
              <w:bottom w:val="nil"/>
              <w:right w:val="single" w:sz="4" w:space="0" w:color="auto"/>
            </w:tcBorders>
          </w:tcPr>
          <w:p w:rsidR="0077624E" w:rsidRPr="00E24742" w:rsidRDefault="0077624E" w:rsidP="009F3C87">
            <w:pPr>
              <w:pStyle w:val="afc"/>
              <w:jc w:val="right"/>
              <w:rPr>
                <w:rFonts w:eastAsiaTheme="minorEastAsia"/>
                <w:sz w:val="23"/>
                <w:szCs w:val="23"/>
              </w:rPr>
            </w:pPr>
            <w:r w:rsidRPr="00E24742">
              <w:rPr>
                <w:rFonts w:eastAsiaTheme="minorEastAsia"/>
                <w:sz w:val="23"/>
                <w:szCs w:val="23"/>
              </w:rPr>
              <w:t>Дата окончания</w:t>
            </w: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77624E">
        <w:trPr>
          <w:trHeight w:val="1100"/>
        </w:trPr>
        <w:tc>
          <w:tcPr>
            <w:tcW w:w="3181" w:type="dxa"/>
            <w:gridSpan w:val="2"/>
            <w:tcBorders>
              <w:top w:val="nil"/>
              <w:left w:val="nil"/>
              <w:bottom w:val="nil"/>
              <w:right w:val="nil"/>
            </w:tcBorders>
          </w:tcPr>
          <w:p w:rsidR="0077624E" w:rsidRPr="00E24742" w:rsidRDefault="0077624E" w:rsidP="009F3C87">
            <w:pPr>
              <w:pStyle w:val="af4"/>
              <w:rPr>
                <w:rFonts w:eastAsiaTheme="minorEastAsia"/>
                <w:sz w:val="23"/>
                <w:szCs w:val="23"/>
              </w:rPr>
            </w:pPr>
            <w:r w:rsidRPr="00E24742">
              <w:rPr>
                <w:rFonts w:eastAsiaTheme="minorEastAsia"/>
                <w:sz w:val="23"/>
                <w:szCs w:val="23"/>
              </w:rPr>
              <w:lastRenderedPageBreak/>
              <w:t>Единица измерения: руб. (с точностью до второго десятичного знака после запятой)</w:t>
            </w:r>
          </w:p>
        </w:tc>
        <w:tc>
          <w:tcPr>
            <w:tcW w:w="2671" w:type="dxa"/>
            <w:tcBorders>
              <w:top w:val="nil"/>
              <w:left w:val="nil"/>
              <w:bottom w:val="nil"/>
              <w:right w:val="nil"/>
            </w:tcBorders>
          </w:tcPr>
          <w:p w:rsidR="0077624E" w:rsidRPr="00E24742" w:rsidRDefault="0077624E" w:rsidP="009F3C87">
            <w:pPr>
              <w:pStyle w:val="afc"/>
              <w:rPr>
                <w:rFonts w:eastAsiaTheme="minorEastAsia"/>
                <w:sz w:val="23"/>
                <w:szCs w:val="23"/>
              </w:rPr>
            </w:pPr>
          </w:p>
        </w:tc>
        <w:tc>
          <w:tcPr>
            <w:tcW w:w="2799" w:type="dxa"/>
            <w:gridSpan w:val="3"/>
            <w:tcBorders>
              <w:top w:val="nil"/>
              <w:left w:val="nil"/>
              <w:bottom w:val="nil"/>
              <w:right w:val="single" w:sz="4" w:space="0" w:color="auto"/>
            </w:tcBorders>
          </w:tcPr>
          <w:p w:rsidR="0077624E" w:rsidRPr="00E24742" w:rsidRDefault="0077624E" w:rsidP="009F3C87">
            <w:pPr>
              <w:pStyle w:val="afc"/>
              <w:jc w:val="right"/>
              <w:rPr>
                <w:rFonts w:eastAsiaTheme="minorEastAsia"/>
                <w:sz w:val="23"/>
                <w:szCs w:val="23"/>
              </w:rPr>
            </w:pPr>
            <w:r w:rsidRPr="00E24742">
              <w:rPr>
                <w:rFonts w:eastAsiaTheme="minorEastAsia"/>
                <w:sz w:val="23"/>
                <w:szCs w:val="23"/>
              </w:rPr>
              <w:t xml:space="preserve">по </w:t>
            </w:r>
            <w:r w:rsidRPr="00E24742">
              <w:rPr>
                <w:rStyle w:val="af3"/>
                <w:rFonts w:eastAsiaTheme="minorEastAsia" w:cs="Times New Roman CYR"/>
                <w:sz w:val="23"/>
                <w:szCs w:val="23"/>
              </w:rPr>
              <w:t>ОКЕИ</w:t>
            </w: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383</w:t>
            </w:r>
          </w:p>
        </w:tc>
      </w:tr>
      <w:tr w:rsidR="0077624E" w:rsidRPr="00BC242C" w:rsidTr="0077624E">
        <w:trPr>
          <w:trHeight w:val="821"/>
        </w:trPr>
        <w:tc>
          <w:tcPr>
            <w:tcW w:w="3181" w:type="dxa"/>
            <w:gridSpan w:val="2"/>
            <w:tcBorders>
              <w:top w:val="nil"/>
              <w:left w:val="nil"/>
              <w:bottom w:val="nil"/>
              <w:right w:val="nil"/>
            </w:tcBorders>
          </w:tcPr>
          <w:p w:rsidR="0077624E" w:rsidRPr="00E24742" w:rsidRDefault="0077624E" w:rsidP="009F3C87">
            <w:pPr>
              <w:pStyle w:val="af4"/>
              <w:rPr>
                <w:rFonts w:eastAsiaTheme="minorEastAsia"/>
                <w:sz w:val="23"/>
                <w:szCs w:val="23"/>
              </w:rPr>
            </w:pPr>
            <w:r w:rsidRPr="00E24742">
              <w:rPr>
                <w:rFonts w:eastAsiaTheme="minorEastAsia"/>
                <w:sz w:val="23"/>
                <w:szCs w:val="23"/>
              </w:rPr>
              <w:t>Сумма по документу, обосновывающему обязательство</w:t>
            </w:r>
            <w:r w:rsidRPr="00E24742">
              <w:rPr>
                <w:rStyle w:val="af3"/>
                <w:rFonts w:eastAsiaTheme="minorEastAsia" w:cs="Times New Roman CYR"/>
                <w:sz w:val="23"/>
                <w:szCs w:val="23"/>
              </w:rPr>
              <w:t>*(4)</w:t>
            </w:r>
            <w:r w:rsidRPr="00E24742">
              <w:rPr>
                <w:rFonts w:eastAsiaTheme="minorEastAsia"/>
                <w:sz w:val="23"/>
                <w:szCs w:val="23"/>
              </w:rPr>
              <w:t>:</w:t>
            </w:r>
          </w:p>
        </w:tc>
        <w:tc>
          <w:tcPr>
            <w:tcW w:w="2671" w:type="dxa"/>
            <w:tcBorders>
              <w:top w:val="nil"/>
              <w:left w:val="nil"/>
              <w:bottom w:val="nil"/>
              <w:right w:val="nil"/>
            </w:tcBorders>
          </w:tcPr>
          <w:p w:rsidR="0077624E" w:rsidRPr="00E24742" w:rsidRDefault="0077624E" w:rsidP="009F3C87">
            <w:pPr>
              <w:pStyle w:val="afc"/>
              <w:rPr>
                <w:rFonts w:eastAsiaTheme="minorEastAsia"/>
                <w:sz w:val="23"/>
                <w:szCs w:val="23"/>
              </w:rPr>
            </w:pPr>
          </w:p>
        </w:tc>
        <w:tc>
          <w:tcPr>
            <w:tcW w:w="2799" w:type="dxa"/>
            <w:gridSpan w:val="3"/>
            <w:tcBorders>
              <w:top w:val="nil"/>
              <w:left w:val="nil"/>
              <w:bottom w:val="nil"/>
              <w:right w:val="single" w:sz="4" w:space="0" w:color="auto"/>
            </w:tcBorders>
          </w:tcPr>
          <w:p w:rsidR="0077624E" w:rsidRPr="00E24742" w:rsidRDefault="0077624E" w:rsidP="009F3C87">
            <w:pPr>
              <w:pStyle w:val="afc"/>
              <w:jc w:val="right"/>
              <w:rPr>
                <w:rFonts w:eastAsiaTheme="minorEastAsia"/>
                <w:sz w:val="23"/>
                <w:szCs w:val="23"/>
              </w:rPr>
            </w:pPr>
            <w:r w:rsidRPr="00E24742">
              <w:rPr>
                <w:rFonts w:eastAsiaTheme="minorEastAsia"/>
                <w:sz w:val="23"/>
                <w:szCs w:val="23"/>
              </w:rPr>
              <w:t>сумма</w:t>
            </w: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77624E">
        <w:trPr>
          <w:trHeight w:val="542"/>
        </w:trPr>
        <w:tc>
          <w:tcPr>
            <w:tcW w:w="3181" w:type="dxa"/>
            <w:gridSpan w:val="2"/>
            <w:tcBorders>
              <w:top w:val="nil"/>
              <w:left w:val="nil"/>
              <w:bottom w:val="nil"/>
              <w:right w:val="nil"/>
            </w:tcBorders>
          </w:tcPr>
          <w:p w:rsidR="0077624E" w:rsidRPr="00E24742" w:rsidRDefault="0077624E" w:rsidP="009F3C87">
            <w:pPr>
              <w:pStyle w:val="af4"/>
              <w:rPr>
                <w:rFonts w:eastAsiaTheme="minorEastAsia"/>
                <w:sz w:val="23"/>
                <w:szCs w:val="23"/>
              </w:rPr>
            </w:pPr>
            <w:r w:rsidRPr="00E24742">
              <w:rPr>
                <w:rFonts w:eastAsiaTheme="minorEastAsia"/>
                <w:sz w:val="23"/>
                <w:szCs w:val="23"/>
              </w:rPr>
              <w:t>Сумма обязательства (всего), в том числе</w:t>
            </w:r>
            <w:r w:rsidRPr="00E24742">
              <w:rPr>
                <w:rStyle w:val="af3"/>
                <w:rFonts w:eastAsiaTheme="minorEastAsia" w:cs="Times New Roman CYR"/>
                <w:sz w:val="23"/>
                <w:szCs w:val="23"/>
              </w:rPr>
              <w:t>*(5)</w:t>
            </w:r>
            <w:r w:rsidRPr="00E24742">
              <w:rPr>
                <w:rFonts w:eastAsiaTheme="minorEastAsia"/>
                <w:sz w:val="23"/>
                <w:szCs w:val="23"/>
              </w:rPr>
              <w:t>:</w:t>
            </w:r>
          </w:p>
        </w:tc>
        <w:tc>
          <w:tcPr>
            <w:tcW w:w="2671" w:type="dxa"/>
            <w:tcBorders>
              <w:top w:val="nil"/>
              <w:left w:val="nil"/>
              <w:bottom w:val="nil"/>
              <w:right w:val="nil"/>
            </w:tcBorders>
          </w:tcPr>
          <w:p w:rsidR="0077624E" w:rsidRPr="00E24742" w:rsidRDefault="0077624E" w:rsidP="009F3C87">
            <w:pPr>
              <w:pStyle w:val="afc"/>
              <w:rPr>
                <w:rFonts w:eastAsiaTheme="minorEastAsia"/>
                <w:sz w:val="23"/>
                <w:szCs w:val="23"/>
              </w:rPr>
            </w:pPr>
          </w:p>
        </w:tc>
        <w:tc>
          <w:tcPr>
            <w:tcW w:w="2799" w:type="dxa"/>
            <w:gridSpan w:val="3"/>
            <w:tcBorders>
              <w:top w:val="nil"/>
              <w:left w:val="nil"/>
              <w:bottom w:val="nil"/>
              <w:right w:val="single" w:sz="4" w:space="0" w:color="auto"/>
            </w:tcBorders>
          </w:tcPr>
          <w:p w:rsidR="0077624E" w:rsidRPr="00E24742" w:rsidRDefault="0077624E" w:rsidP="009F3C87">
            <w:pPr>
              <w:pStyle w:val="afc"/>
              <w:jc w:val="right"/>
              <w:rPr>
                <w:rFonts w:eastAsiaTheme="minorEastAsia"/>
                <w:sz w:val="23"/>
                <w:szCs w:val="23"/>
              </w:rPr>
            </w:pPr>
            <w:r w:rsidRPr="00E24742">
              <w:rPr>
                <w:rFonts w:eastAsiaTheme="minorEastAsia"/>
                <w:sz w:val="23"/>
                <w:szCs w:val="23"/>
              </w:rPr>
              <w:t>сумма</w:t>
            </w: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77624E">
        <w:trPr>
          <w:trHeight w:val="262"/>
        </w:trPr>
        <w:tc>
          <w:tcPr>
            <w:tcW w:w="3181" w:type="dxa"/>
            <w:gridSpan w:val="2"/>
            <w:tcBorders>
              <w:top w:val="nil"/>
              <w:left w:val="nil"/>
              <w:bottom w:val="nil"/>
              <w:right w:val="nil"/>
            </w:tcBorders>
          </w:tcPr>
          <w:p w:rsidR="0077624E" w:rsidRPr="00E24742" w:rsidRDefault="0077624E" w:rsidP="009F3C87">
            <w:pPr>
              <w:pStyle w:val="af4"/>
              <w:rPr>
                <w:rFonts w:eastAsiaTheme="minorEastAsia"/>
                <w:sz w:val="23"/>
                <w:szCs w:val="23"/>
              </w:rPr>
            </w:pPr>
            <w:r w:rsidRPr="00E24742">
              <w:rPr>
                <w:rFonts w:eastAsiaTheme="minorEastAsia"/>
                <w:sz w:val="23"/>
                <w:szCs w:val="23"/>
              </w:rPr>
              <w:t>на текущий финансовый год</w:t>
            </w:r>
          </w:p>
        </w:tc>
        <w:tc>
          <w:tcPr>
            <w:tcW w:w="2671" w:type="dxa"/>
            <w:tcBorders>
              <w:top w:val="nil"/>
              <w:left w:val="nil"/>
              <w:bottom w:val="nil"/>
              <w:right w:val="nil"/>
            </w:tcBorders>
          </w:tcPr>
          <w:p w:rsidR="0077624E" w:rsidRPr="00E24742" w:rsidRDefault="0077624E" w:rsidP="009F3C87">
            <w:pPr>
              <w:pStyle w:val="afc"/>
              <w:rPr>
                <w:rFonts w:eastAsiaTheme="minorEastAsia"/>
                <w:sz w:val="23"/>
                <w:szCs w:val="23"/>
              </w:rPr>
            </w:pPr>
          </w:p>
        </w:tc>
        <w:tc>
          <w:tcPr>
            <w:tcW w:w="2799" w:type="dxa"/>
            <w:gridSpan w:val="3"/>
            <w:tcBorders>
              <w:top w:val="nil"/>
              <w:left w:val="nil"/>
              <w:bottom w:val="nil"/>
              <w:right w:val="single" w:sz="4" w:space="0" w:color="auto"/>
            </w:tcBorders>
          </w:tcPr>
          <w:p w:rsidR="0077624E" w:rsidRPr="00E24742" w:rsidRDefault="0077624E" w:rsidP="009F3C87">
            <w:pPr>
              <w:pStyle w:val="afc"/>
              <w:jc w:val="right"/>
              <w:rPr>
                <w:rFonts w:eastAsiaTheme="minorEastAsia"/>
                <w:sz w:val="23"/>
                <w:szCs w:val="23"/>
              </w:rPr>
            </w:pPr>
            <w:r w:rsidRPr="00E24742">
              <w:rPr>
                <w:rFonts w:eastAsiaTheme="minorEastAsia"/>
                <w:sz w:val="23"/>
                <w:szCs w:val="23"/>
              </w:rPr>
              <w:t>сумма</w:t>
            </w: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77624E">
        <w:trPr>
          <w:trHeight w:val="542"/>
        </w:trPr>
        <w:tc>
          <w:tcPr>
            <w:tcW w:w="3181" w:type="dxa"/>
            <w:gridSpan w:val="2"/>
            <w:tcBorders>
              <w:top w:val="nil"/>
              <w:left w:val="nil"/>
              <w:bottom w:val="nil"/>
              <w:right w:val="nil"/>
            </w:tcBorders>
          </w:tcPr>
          <w:p w:rsidR="0077624E" w:rsidRPr="00E24742" w:rsidRDefault="0077624E" w:rsidP="009F3C87">
            <w:pPr>
              <w:pStyle w:val="af4"/>
              <w:rPr>
                <w:rFonts w:eastAsiaTheme="minorEastAsia"/>
                <w:sz w:val="23"/>
                <w:szCs w:val="23"/>
              </w:rPr>
            </w:pPr>
            <w:r w:rsidRPr="00E24742">
              <w:rPr>
                <w:rFonts w:eastAsiaTheme="minorEastAsia"/>
                <w:sz w:val="23"/>
                <w:szCs w:val="23"/>
              </w:rPr>
              <w:t>на первый год планируемого периода</w:t>
            </w:r>
          </w:p>
        </w:tc>
        <w:tc>
          <w:tcPr>
            <w:tcW w:w="2671" w:type="dxa"/>
            <w:tcBorders>
              <w:top w:val="nil"/>
              <w:left w:val="nil"/>
              <w:bottom w:val="nil"/>
              <w:right w:val="nil"/>
            </w:tcBorders>
          </w:tcPr>
          <w:p w:rsidR="0077624E" w:rsidRPr="00E24742" w:rsidRDefault="0077624E" w:rsidP="009F3C87">
            <w:pPr>
              <w:pStyle w:val="afc"/>
              <w:rPr>
                <w:rFonts w:eastAsiaTheme="minorEastAsia"/>
                <w:sz w:val="23"/>
                <w:szCs w:val="23"/>
              </w:rPr>
            </w:pPr>
          </w:p>
        </w:tc>
        <w:tc>
          <w:tcPr>
            <w:tcW w:w="2799" w:type="dxa"/>
            <w:gridSpan w:val="3"/>
            <w:tcBorders>
              <w:top w:val="nil"/>
              <w:left w:val="nil"/>
              <w:bottom w:val="nil"/>
              <w:right w:val="single" w:sz="4" w:space="0" w:color="auto"/>
            </w:tcBorders>
          </w:tcPr>
          <w:p w:rsidR="0077624E" w:rsidRPr="00E24742" w:rsidRDefault="0077624E" w:rsidP="009F3C87">
            <w:pPr>
              <w:pStyle w:val="afc"/>
              <w:jc w:val="right"/>
              <w:rPr>
                <w:rFonts w:eastAsiaTheme="minorEastAsia"/>
                <w:sz w:val="23"/>
                <w:szCs w:val="23"/>
              </w:rPr>
            </w:pPr>
            <w:r w:rsidRPr="00E24742">
              <w:rPr>
                <w:rFonts w:eastAsiaTheme="minorEastAsia"/>
                <w:sz w:val="23"/>
                <w:szCs w:val="23"/>
              </w:rPr>
              <w:t>сумма</w:t>
            </w: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77624E">
        <w:trPr>
          <w:trHeight w:val="542"/>
        </w:trPr>
        <w:tc>
          <w:tcPr>
            <w:tcW w:w="3181" w:type="dxa"/>
            <w:gridSpan w:val="2"/>
            <w:tcBorders>
              <w:top w:val="nil"/>
              <w:left w:val="nil"/>
              <w:bottom w:val="nil"/>
              <w:right w:val="nil"/>
            </w:tcBorders>
          </w:tcPr>
          <w:p w:rsidR="0077624E" w:rsidRPr="00E24742" w:rsidRDefault="0077624E" w:rsidP="009F3C87">
            <w:pPr>
              <w:pStyle w:val="af4"/>
              <w:rPr>
                <w:rFonts w:eastAsiaTheme="minorEastAsia"/>
                <w:sz w:val="23"/>
                <w:szCs w:val="23"/>
              </w:rPr>
            </w:pPr>
            <w:r w:rsidRPr="00E24742">
              <w:rPr>
                <w:rFonts w:eastAsiaTheme="minorEastAsia"/>
                <w:sz w:val="23"/>
                <w:szCs w:val="23"/>
              </w:rPr>
              <w:t>на второй год планируемого периода</w:t>
            </w:r>
          </w:p>
        </w:tc>
        <w:tc>
          <w:tcPr>
            <w:tcW w:w="2671" w:type="dxa"/>
            <w:tcBorders>
              <w:top w:val="nil"/>
              <w:left w:val="nil"/>
              <w:bottom w:val="nil"/>
              <w:right w:val="nil"/>
            </w:tcBorders>
          </w:tcPr>
          <w:p w:rsidR="0077624E" w:rsidRPr="00E24742" w:rsidRDefault="0077624E" w:rsidP="009F3C87">
            <w:pPr>
              <w:pStyle w:val="afc"/>
              <w:rPr>
                <w:rFonts w:eastAsiaTheme="minorEastAsia"/>
                <w:sz w:val="23"/>
                <w:szCs w:val="23"/>
              </w:rPr>
            </w:pPr>
          </w:p>
        </w:tc>
        <w:tc>
          <w:tcPr>
            <w:tcW w:w="2799" w:type="dxa"/>
            <w:gridSpan w:val="3"/>
            <w:tcBorders>
              <w:top w:val="nil"/>
              <w:left w:val="nil"/>
              <w:bottom w:val="nil"/>
              <w:right w:val="single" w:sz="4" w:space="0" w:color="auto"/>
            </w:tcBorders>
          </w:tcPr>
          <w:p w:rsidR="0077624E" w:rsidRPr="00E24742" w:rsidRDefault="0077624E" w:rsidP="009F3C87">
            <w:pPr>
              <w:pStyle w:val="afc"/>
              <w:jc w:val="right"/>
              <w:rPr>
                <w:rFonts w:eastAsiaTheme="minorEastAsia"/>
                <w:sz w:val="23"/>
                <w:szCs w:val="23"/>
              </w:rPr>
            </w:pPr>
            <w:r w:rsidRPr="00E24742">
              <w:rPr>
                <w:rFonts w:eastAsiaTheme="minorEastAsia"/>
                <w:sz w:val="23"/>
                <w:szCs w:val="23"/>
              </w:rPr>
              <w:t>сумма</w:t>
            </w: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77624E">
        <w:trPr>
          <w:trHeight w:val="279"/>
        </w:trPr>
        <w:tc>
          <w:tcPr>
            <w:tcW w:w="3181" w:type="dxa"/>
            <w:gridSpan w:val="2"/>
            <w:tcBorders>
              <w:top w:val="nil"/>
              <w:left w:val="nil"/>
              <w:bottom w:val="nil"/>
              <w:right w:val="nil"/>
            </w:tcBorders>
          </w:tcPr>
          <w:p w:rsidR="0077624E" w:rsidRPr="00E24742" w:rsidRDefault="0077624E" w:rsidP="009F3C87">
            <w:pPr>
              <w:pStyle w:val="af4"/>
              <w:rPr>
                <w:rFonts w:eastAsiaTheme="minorEastAsia"/>
                <w:sz w:val="23"/>
                <w:szCs w:val="23"/>
              </w:rPr>
            </w:pPr>
            <w:r w:rsidRPr="00E24742">
              <w:rPr>
                <w:rFonts w:eastAsiaTheme="minorEastAsia"/>
                <w:sz w:val="23"/>
                <w:szCs w:val="23"/>
              </w:rPr>
              <w:t>на последующие годы</w:t>
            </w:r>
          </w:p>
        </w:tc>
        <w:tc>
          <w:tcPr>
            <w:tcW w:w="2671" w:type="dxa"/>
            <w:tcBorders>
              <w:top w:val="nil"/>
              <w:left w:val="nil"/>
              <w:bottom w:val="nil"/>
              <w:right w:val="nil"/>
            </w:tcBorders>
          </w:tcPr>
          <w:p w:rsidR="0077624E" w:rsidRPr="00E24742" w:rsidRDefault="0077624E" w:rsidP="009F3C87">
            <w:pPr>
              <w:pStyle w:val="afc"/>
              <w:rPr>
                <w:rFonts w:eastAsiaTheme="minorEastAsia"/>
                <w:sz w:val="23"/>
                <w:szCs w:val="23"/>
              </w:rPr>
            </w:pPr>
          </w:p>
        </w:tc>
        <w:tc>
          <w:tcPr>
            <w:tcW w:w="2799" w:type="dxa"/>
            <w:gridSpan w:val="3"/>
            <w:tcBorders>
              <w:top w:val="nil"/>
              <w:left w:val="nil"/>
              <w:bottom w:val="nil"/>
              <w:right w:val="single" w:sz="4" w:space="0" w:color="auto"/>
            </w:tcBorders>
          </w:tcPr>
          <w:p w:rsidR="0077624E" w:rsidRPr="00E24742" w:rsidRDefault="0077624E" w:rsidP="009F3C87">
            <w:pPr>
              <w:pStyle w:val="afc"/>
              <w:jc w:val="right"/>
              <w:rPr>
                <w:rFonts w:eastAsiaTheme="minorEastAsia"/>
                <w:sz w:val="23"/>
                <w:szCs w:val="23"/>
              </w:rPr>
            </w:pPr>
            <w:r w:rsidRPr="00E24742">
              <w:rPr>
                <w:rFonts w:eastAsiaTheme="minorEastAsia"/>
                <w:sz w:val="23"/>
                <w:szCs w:val="23"/>
              </w:rPr>
              <w:t>сумма</w:t>
            </w:r>
          </w:p>
        </w:tc>
        <w:tc>
          <w:tcPr>
            <w:tcW w:w="1018"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bl>
    <w:p w:rsidR="0077624E" w:rsidRPr="00BC242C" w:rsidRDefault="0077624E" w:rsidP="0077624E"/>
    <w:p w:rsidR="002B7A1D" w:rsidRDefault="002B7A1D" w:rsidP="0054350A">
      <w:pPr>
        <w:rPr>
          <w:sz w:val="28"/>
          <w:szCs w:val="28"/>
        </w:rPr>
      </w:pPr>
    </w:p>
    <w:p w:rsidR="0077624E" w:rsidRDefault="0077624E" w:rsidP="0054350A">
      <w:pPr>
        <w:rPr>
          <w:sz w:val="28"/>
          <w:szCs w:val="28"/>
        </w:rPr>
      </w:pPr>
    </w:p>
    <w:p w:rsidR="0077624E" w:rsidRDefault="0077624E" w:rsidP="0054350A">
      <w:pPr>
        <w:rPr>
          <w:sz w:val="28"/>
          <w:szCs w:val="28"/>
        </w:rPr>
      </w:pPr>
    </w:p>
    <w:p w:rsidR="0077624E" w:rsidRDefault="0077624E" w:rsidP="0054350A">
      <w:pPr>
        <w:rPr>
          <w:sz w:val="28"/>
          <w:szCs w:val="28"/>
        </w:rPr>
      </w:pPr>
    </w:p>
    <w:p w:rsidR="0077624E" w:rsidRDefault="0077624E" w:rsidP="009F3C87">
      <w:pPr>
        <w:pStyle w:val="afc"/>
        <w:jc w:val="center"/>
        <w:rPr>
          <w:sz w:val="23"/>
          <w:szCs w:val="23"/>
        </w:rPr>
      </w:pPr>
    </w:p>
    <w:p w:rsidR="009F3C87" w:rsidRPr="009F3C87" w:rsidRDefault="009F3C87" w:rsidP="009F3C87"/>
    <w:p w:rsidR="009F3C87" w:rsidRDefault="009F3C87" w:rsidP="009F3C87"/>
    <w:p w:rsidR="009F3C87" w:rsidRDefault="009F3C87" w:rsidP="009F3C87"/>
    <w:p w:rsidR="009F3C87" w:rsidRDefault="009F3C87" w:rsidP="009F3C87"/>
    <w:p w:rsidR="009F3C87" w:rsidRPr="009F3C87" w:rsidRDefault="009F3C87" w:rsidP="009F3C87">
      <w:pPr>
        <w:sectPr w:rsidR="009F3C87" w:rsidRPr="009F3C87" w:rsidSect="009B6586">
          <w:headerReference w:type="default" r:id="rId9"/>
          <w:pgSz w:w="11906" w:h="16838"/>
          <w:pgMar w:top="1276" w:right="1276" w:bottom="1134" w:left="1559" w:header="709" w:footer="709" w:gutter="0"/>
          <w:cols w:space="708"/>
          <w:docGrid w:linePitch="360"/>
        </w:sectPr>
      </w:pPr>
    </w:p>
    <w:tbl>
      <w:tblPr>
        <w:tblW w:w="153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6"/>
        <w:gridCol w:w="806"/>
        <w:gridCol w:w="1210"/>
        <w:gridCol w:w="941"/>
        <w:gridCol w:w="941"/>
        <w:gridCol w:w="1210"/>
        <w:gridCol w:w="1210"/>
        <w:gridCol w:w="1075"/>
        <w:gridCol w:w="1075"/>
        <w:gridCol w:w="1210"/>
        <w:gridCol w:w="1210"/>
        <w:gridCol w:w="1210"/>
        <w:gridCol w:w="1210"/>
      </w:tblGrid>
      <w:tr w:rsidR="0077624E" w:rsidRPr="00BC242C" w:rsidTr="009F3C87">
        <w:tc>
          <w:tcPr>
            <w:tcW w:w="2822" w:type="dxa"/>
            <w:gridSpan w:val="2"/>
            <w:tcBorders>
              <w:top w:val="single" w:sz="4" w:space="0" w:color="auto"/>
              <w:bottom w:val="single" w:sz="4" w:space="0" w:color="auto"/>
              <w:right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lastRenderedPageBreak/>
              <w:t>Аналитический код поступлений/выплат</w:t>
            </w:r>
            <w:r w:rsidRPr="00E24742">
              <w:rPr>
                <w:rStyle w:val="af3"/>
                <w:rFonts w:eastAsiaTheme="minorEastAsia" w:cs="Times New Roman CYR"/>
                <w:sz w:val="23"/>
                <w:szCs w:val="23"/>
              </w:rPr>
              <w:t>*(6)</w:t>
            </w:r>
          </w:p>
        </w:tc>
        <w:tc>
          <w:tcPr>
            <w:tcW w:w="1210" w:type="dxa"/>
            <w:vMerge w:val="restart"/>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Разрешенный к использованию остаток целевых средств</w:t>
            </w:r>
          </w:p>
        </w:tc>
        <w:tc>
          <w:tcPr>
            <w:tcW w:w="941" w:type="dxa"/>
            <w:vMerge w:val="restart"/>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Сумма возврата дебиторской задолженности прошлых лет, разрешенная к использованию</w:t>
            </w:r>
          </w:p>
        </w:tc>
        <w:tc>
          <w:tcPr>
            <w:tcW w:w="5511" w:type="dxa"/>
            <w:gridSpan w:val="5"/>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Планируемые поступления</w:t>
            </w:r>
          </w:p>
        </w:tc>
        <w:tc>
          <w:tcPr>
            <w:tcW w:w="4840" w:type="dxa"/>
            <w:gridSpan w:val="4"/>
            <w:tcBorders>
              <w:top w:val="single" w:sz="4" w:space="0" w:color="auto"/>
              <w:left w:val="single" w:sz="4" w:space="0" w:color="auto"/>
              <w:bottom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Выплаты</w:t>
            </w:r>
          </w:p>
        </w:tc>
      </w:tr>
      <w:tr w:rsidR="0077624E" w:rsidRPr="00BC242C" w:rsidTr="009F3C87">
        <w:tc>
          <w:tcPr>
            <w:tcW w:w="2016" w:type="dxa"/>
            <w:vMerge w:val="restart"/>
            <w:tcBorders>
              <w:top w:val="single" w:sz="4" w:space="0" w:color="auto"/>
              <w:bottom w:val="single" w:sz="4" w:space="0" w:color="auto"/>
              <w:right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Наименование</w:t>
            </w:r>
          </w:p>
        </w:tc>
        <w:tc>
          <w:tcPr>
            <w:tcW w:w="806" w:type="dxa"/>
            <w:vMerge w:val="restart"/>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Код</w:t>
            </w:r>
          </w:p>
        </w:tc>
        <w:tc>
          <w:tcPr>
            <w:tcW w:w="1210" w:type="dxa"/>
            <w:vMerge/>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941" w:type="dxa"/>
            <w:vMerge/>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941" w:type="dxa"/>
            <w:vMerge w:val="restart"/>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Всего</w:t>
            </w:r>
          </w:p>
        </w:tc>
        <w:tc>
          <w:tcPr>
            <w:tcW w:w="4570" w:type="dxa"/>
            <w:gridSpan w:val="4"/>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в том числе</w:t>
            </w:r>
          </w:p>
        </w:tc>
        <w:tc>
          <w:tcPr>
            <w:tcW w:w="4840" w:type="dxa"/>
            <w:gridSpan w:val="4"/>
            <w:tcBorders>
              <w:top w:val="single" w:sz="4" w:space="0" w:color="auto"/>
              <w:left w:val="single" w:sz="4" w:space="0" w:color="auto"/>
              <w:bottom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в том числе</w:t>
            </w:r>
          </w:p>
        </w:tc>
      </w:tr>
      <w:tr w:rsidR="0077624E" w:rsidRPr="00BC242C" w:rsidTr="009F3C87">
        <w:tc>
          <w:tcPr>
            <w:tcW w:w="2016" w:type="dxa"/>
            <w:vMerge/>
            <w:tcBorders>
              <w:top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210" w:type="dxa"/>
            <w:vMerge/>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941" w:type="dxa"/>
            <w:vMerge/>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941" w:type="dxa"/>
            <w:vMerge/>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Текущий финансовый год</w:t>
            </w: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Первый год планируемого периода</w:t>
            </w:r>
          </w:p>
        </w:tc>
        <w:tc>
          <w:tcPr>
            <w:tcW w:w="1075"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Второй год планируемого периода</w:t>
            </w:r>
          </w:p>
        </w:tc>
        <w:tc>
          <w:tcPr>
            <w:tcW w:w="1075"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Последующие годы</w:t>
            </w: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Текущий финансовый год</w:t>
            </w: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Первый год планируемого периода</w:t>
            </w: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Второй год планируемого периода</w:t>
            </w:r>
          </w:p>
        </w:tc>
        <w:tc>
          <w:tcPr>
            <w:tcW w:w="1210" w:type="dxa"/>
            <w:tcBorders>
              <w:top w:val="single" w:sz="4" w:space="0" w:color="auto"/>
              <w:left w:val="single" w:sz="4" w:space="0" w:color="auto"/>
              <w:bottom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Последующие годы</w:t>
            </w:r>
          </w:p>
        </w:tc>
      </w:tr>
      <w:tr w:rsidR="0077624E" w:rsidRPr="00BC242C" w:rsidTr="009F3C87">
        <w:tc>
          <w:tcPr>
            <w:tcW w:w="2016" w:type="dxa"/>
            <w:tcBorders>
              <w:top w:val="single" w:sz="4" w:space="0" w:color="auto"/>
              <w:bottom w:val="single" w:sz="4" w:space="0" w:color="auto"/>
              <w:right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1</w:t>
            </w:r>
          </w:p>
        </w:tc>
        <w:tc>
          <w:tcPr>
            <w:tcW w:w="806"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2</w:t>
            </w: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3</w:t>
            </w:r>
          </w:p>
        </w:tc>
        <w:tc>
          <w:tcPr>
            <w:tcW w:w="941"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4</w:t>
            </w:r>
          </w:p>
        </w:tc>
        <w:tc>
          <w:tcPr>
            <w:tcW w:w="941"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5</w:t>
            </w: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6</w:t>
            </w: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7</w:t>
            </w:r>
          </w:p>
        </w:tc>
        <w:tc>
          <w:tcPr>
            <w:tcW w:w="1075"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8</w:t>
            </w:r>
          </w:p>
        </w:tc>
        <w:tc>
          <w:tcPr>
            <w:tcW w:w="1075"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9</w:t>
            </w: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10</w:t>
            </w: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11</w:t>
            </w: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12</w:t>
            </w:r>
          </w:p>
        </w:tc>
        <w:tc>
          <w:tcPr>
            <w:tcW w:w="1210" w:type="dxa"/>
            <w:tcBorders>
              <w:top w:val="single" w:sz="4" w:space="0" w:color="auto"/>
              <w:left w:val="single" w:sz="4" w:space="0" w:color="auto"/>
              <w:bottom w:val="single" w:sz="4" w:space="0" w:color="auto"/>
            </w:tcBorders>
          </w:tcPr>
          <w:p w:rsidR="0077624E" w:rsidRPr="00E24742" w:rsidRDefault="0077624E" w:rsidP="009F3C87">
            <w:pPr>
              <w:pStyle w:val="afc"/>
              <w:jc w:val="center"/>
              <w:rPr>
                <w:rFonts w:eastAsiaTheme="minorEastAsia"/>
                <w:sz w:val="23"/>
                <w:szCs w:val="23"/>
              </w:rPr>
            </w:pPr>
            <w:r w:rsidRPr="00E24742">
              <w:rPr>
                <w:rFonts w:eastAsiaTheme="minorEastAsia"/>
                <w:sz w:val="23"/>
                <w:szCs w:val="23"/>
              </w:rPr>
              <w:t>13</w:t>
            </w:r>
          </w:p>
        </w:tc>
      </w:tr>
      <w:tr w:rsidR="0077624E" w:rsidRPr="00BC242C" w:rsidTr="009F3C87">
        <w:tc>
          <w:tcPr>
            <w:tcW w:w="2016" w:type="dxa"/>
            <w:tcBorders>
              <w:top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806"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941"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941"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075"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075"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210"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9F3C87">
        <w:tc>
          <w:tcPr>
            <w:tcW w:w="2016" w:type="dxa"/>
            <w:tcBorders>
              <w:top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806"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941"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941"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075"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075"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210"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9F3C87">
        <w:tc>
          <w:tcPr>
            <w:tcW w:w="2016" w:type="dxa"/>
            <w:tcBorders>
              <w:top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806"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941"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941"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075"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075"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210"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r w:rsidR="0077624E" w:rsidRPr="00BC242C" w:rsidTr="009F3C87">
        <w:tc>
          <w:tcPr>
            <w:tcW w:w="2016" w:type="dxa"/>
            <w:tcBorders>
              <w:top w:val="single" w:sz="4" w:space="0" w:color="auto"/>
              <w:left w:val="nil"/>
              <w:bottom w:val="nil"/>
              <w:right w:val="single" w:sz="4" w:space="0" w:color="auto"/>
            </w:tcBorders>
          </w:tcPr>
          <w:p w:rsidR="0077624E" w:rsidRPr="00E24742" w:rsidRDefault="0077624E" w:rsidP="009F3C87">
            <w:pPr>
              <w:pStyle w:val="afc"/>
              <w:rPr>
                <w:rFonts w:eastAsiaTheme="minorEastAsia"/>
                <w:sz w:val="23"/>
                <w:szCs w:val="23"/>
              </w:rPr>
            </w:pPr>
          </w:p>
        </w:tc>
        <w:tc>
          <w:tcPr>
            <w:tcW w:w="806"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4"/>
              <w:rPr>
                <w:rFonts w:eastAsiaTheme="minorEastAsia"/>
                <w:sz w:val="23"/>
                <w:szCs w:val="23"/>
              </w:rPr>
            </w:pPr>
            <w:r w:rsidRPr="00E24742">
              <w:rPr>
                <w:rFonts w:eastAsiaTheme="minorEastAsia"/>
                <w:sz w:val="23"/>
                <w:szCs w:val="23"/>
              </w:rPr>
              <w:t>Всего</w:t>
            </w: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941"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941"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075"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075"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210" w:type="dxa"/>
            <w:tcBorders>
              <w:top w:val="single" w:sz="4" w:space="0" w:color="auto"/>
              <w:left w:val="single" w:sz="4" w:space="0" w:color="auto"/>
              <w:bottom w:val="single" w:sz="4" w:space="0" w:color="auto"/>
              <w:right w:val="single" w:sz="4" w:space="0" w:color="auto"/>
            </w:tcBorders>
          </w:tcPr>
          <w:p w:rsidR="0077624E" w:rsidRPr="00E24742" w:rsidRDefault="0077624E" w:rsidP="009F3C87">
            <w:pPr>
              <w:pStyle w:val="afc"/>
              <w:rPr>
                <w:rFonts w:eastAsiaTheme="minorEastAsia"/>
                <w:sz w:val="23"/>
                <w:szCs w:val="23"/>
              </w:rPr>
            </w:pPr>
          </w:p>
        </w:tc>
        <w:tc>
          <w:tcPr>
            <w:tcW w:w="1210" w:type="dxa"/>
            <w:tcBorders>
              <w:top w:val="single" w:sz="4" w:space="0" w:color="auto"/>
              <w:left w:val="single" w:sz="4" w:space="0" w:color="auto"/>
              <w:bottom w:val="single" w:sz="4" w:space="0" w:color="auto"/>
            </w:tcBorders>
          </w:tcPr>
          <w:p w:rsidR="0077624E" w:rsidRPr="00E24742" w:rsidRDefault="0077624E" w:rsidP="009F3C87">
            <w:pPr>
              <w:pStyle w:val="afc"/>
              <w:rPr>
                <w:rFonts w:eastAsiaTheme="minorEastAsia"/>
                <w:sz w:val="23"/>
                <w:szCs w:val="23"/>
              </w:rPr>
            </w:pPr>
          </w:p>
        </w:tc>
      </w:tr>
    </w:tbl>
    <w:p w:rsidR="009F3C87" w:rsidRPr="00BC242C" w:rsidRDefault="009F3C87" w:rsidP="009F3C87">
      <w:pPr>
        <w:pStyle w:val="afd"/>
        <w:rPr>
          <w:sz w:val="22"/>
          <w:szCs w:val="22"/>
        </w:rPr>
      </w:pPr>
      <w:r w:rsidRPr="00BC242C">
        <w:rPr>
          <w:sz w:val="22"/>
          <w:szCs w:val="22"/>
        </w:rPr>
        <w:t>Руководитель</w:t>
      </w:r>
    </w:p>
    <w:p w:rsidR="009F3C87" w:rsidRPr="00BC242C" w:rsidRDefault="009F3C87" w:rsidP="009F3C87">
      <w:pPr>
        <w:pStyle w:val="afd"/>
        <w:rPr>
          <w:sz w:val="22"/>
          <w:szCs w:val="22"/>
        </w:rPr>
      </w:pPr>
      <w:r w:rsidRPr="00BC242C">
        <w:rPr>
          <w:sz w:val="22"/>
          <w:szCs w:val="22"/>
        </w:rPr>
        <w:t xml:space="preserve">(уполномоченное </w:t>
      </w:r>
      <w:proofErr w:type="gramStart"/>
      <w:r w:rsidRPr="00BC242C">
        <w:rPr>
          <w:sz w:val="22"/>
          <w:szCs w:val="22"/>
        </w:rPr>
        <w:t xml:space="preserve">лицо)   </w:t>
      </w:r>
      <w:proofErr w:type="gramEnd"/>
      <w:r w:rsidRPr="00BC242C">
        <w:rPr>
          <w:sz w:val="22"/>
          <w:szCs w:val="22"/>
        </w:rPr>
        <w:t>___________ _________ _____________ _____________</w:t>
      </w:r>
    </w:p>
    <w:p w:rsidR="009F3C87" w:rsidRPr="00BC242C" w:rsidRDefault="009F3C87" w:rsidP="009F3C87">
      <w:pPr>
        <w:pStyle w:val="afd"/>
        <w:rPr>
          <w:sz w:val="22"/>
          <w:szCs w:val="22"/>
        </w:rPr>
      </w:pPr>
      <w:r w:rsidRPr="00BC242C">
        <w:rPr>
          <w:sz w:val="22"/>
          <w:szCs w:val="22"/>
        </w:rPr>
        <w:t xml:space="preserve">                        (должность) (</w:t>
      </w:r>
      <w:proofErr w:type="gramStart"/>
      <w:r w:rsidRPr="00BC242C">
        <w:rPr>
          <w:sz w:val="22"/>
          <w:szCs w:val="22"/>
        </w:rPr>
        <w:t>подпись)  (</w:t>
      </w:r>
      <w:proofErr w:type="gramEnd"/>
      <w:r w:rsidRPr="00BC242C">
        <w:rPr>
          <w:sz w:val="22"/>
          <w:szCs w:val="22"/>
        </w:rPr>
        <w:t>расшифровка     (дата</w:t>
      </w:r>
    </w:p>
    <w:p w:rsidR="009F3C87" w:rsidRPr="00BC242C" w:rsidRDefault="009F3C87" w:rsidP="009F3C87">
      <w:pPr>
        <w:pStyle w:val="afd"/>
        <w:rPr>
          <w:sz w:val="22"/>
          <w:szCs w:val="22"/>
        </w:rPr>
      </w:pPr>
      <w:r w:rsidRPr="00BC242C">
        <w:rPr>
          <w:sz w:val="22"/>
          <w:szCs w:val="22"/>
        </w:rPr>
        <w:t xml:space="preserve">                                                 </w:t>
      </w:r>
      <w:proofErr w:type="gramStart"/>
      <w:r w:rsidRPr="00BC242C">
        <w:rPr>
          <w:sz w:val="22"/>
          <w:szCs w:val="22"/>
        </w:rPr>
        <w:t xml:space="preserve">подписи)   </w:t>
      </w:r>
      <w:proofErr w:type="gramEnd"/>
      <w:r w:rsidRPr="00BC242C">
        <w:rPr>
          <w:sz w:val="22"/>
          <w:szCs w:val="22"/>
        </w:rPr>
        <w:t xml:space="preserve">  подписания)</w:t>
      </w:r>
    </w:p>
    <w:p w:rsidR="009F3C87" w:rsidRPr="00BC242C" w:rsidRDefault="009F3C87" w:rsidP="009F3C87"/>
    <w:p w:rsidR="009F3C87" w:rsidRPr="00BC242C" w:rsidRDefault="009F3C87" w:rsidP="009F3C87">
      <w:pPr>
        <w:pStyle w:val="afd"/>
        <w:rPr>
          <w:sz w:val="22"/>
          <w:szCs w:val="22"/>
        </w:rPr>
      </w:pPr>
      <w:r w:rsidRPr="00BC242C">
        <w:rPr>
          <w:sz w:val="22"/>
          <w:szCs w:val="22"/>
        </w:rPr>
        <w:t>Руководитель</w:t>
      </w:r>
    </w:p>
    <w:p w:rsidR="009F3C87" w:rsidRPr="00BC242C" w:rsidRDefault="009F3C87" w:rsidP="009F3C87">
      <w:pPr>
        <w:pStyle w:val="afd"/>
        <w:rPr>
          <w:sz w:val="22"/>
          <w:szCs w:val="22"/>
        </w:rPr>
      </w:pPr>
      <w:r w:rsidRPr="00BC242C">
        <w:rPr>
          <w:sz w:val="22"/>
          <w:szCs w:val="22"/>
        </w:rPr>
        <w:t>финансово-экономической</w:t>
      </w:r>
    </w:p>
    <w:p w:rsidR="009F3C87" w:rsidRPr="00BC242C" w:rsidRDefault="009F3C87" w:rsidP="009F3C87">
      <w:pPr>
        <w:pStyle w:val="afd"/>
        <w:rPr>
          <w:sz w:val="22"/>
          <w:szCs w:val="22"/>
        </w:rPr>
      </w:pPr>
      <w:r w:rsidRPr="00BC242C">
        <w:rPr>
          <w:sz w:val="22"/>
          <w:szCs w:val="22"/>
        </w:rPr>
        <w:t>службы</w:t>
      </w:r>
    </w:p>
    <w:p w:rsidR="009F3C87" w:rsidRPr="00BC242C" w:rsidRDefault="009F3C87" w:rsidP="009F3C87">
      <w:pPr>
        <w:pStyle w:val="afd"/>
        <w:rPr>
          <w:sz w:val="22"/>
          <w:szCs w:val="22"/>
        </w:rPr>
      </w:pPr>
      <w:r w:rsidRPr="00BC242C">
        <w:rPr>
          <w:sz w:val="22"/>
          <w:szCs w:val="22"/>
        </w:rPr>
        <w:t xml:space="preserve">(уполномоченное </w:t>
      </w:r>
      <w:proofErr w:type="gramStart"/>
      <w:r w:rsidRPr="00BC242C">
        <w:rPr>
          <w:sz w:val="22"/>
          <w:szCs w:val="22"/>
        </w:rPr>
        <w:t xml:space="preserve">лицо)   </w:t>
      </w:r>
      <w:proofErr w:type="gramEnd"/>
      <w:r w:rsidRPr="00BC242C">
        <w:rPr>
          <w:sz w:val="22"/>
          <w:szCs w:val="22"/>
        </w:rPr>
        <w:t>_________ ____________________ __________________</w:t>
      </w:r>
    </w:p>
    <w:p w:rsidR="009F3C87" w:rsidRPr="00BC242C" w:rsidRDefault="009F3C87" w:rsidP="009F3C87">
      <w:pPr>
        <w:pStyle w:val="afd"/>
        <w:rPr>
          <w:sz w:val="22"/>
          <w:szCs w:val="22"/>
        </w:rPr>
      </w:pPr>
      <w:r w:rsidRPr="00BC242C">
        <w:rPr>
          <w:sz w:val="22"/>
          <w:szCs w:val="22"/>
        </w:rPr>
        <w:t xml:space="preserve">                        (подпись) (расшифровка подписи) (дата подписания)</w:t>
      </w:r>
    </w:p>
    <w:p w:rsidR="009F3C87" w:rsidRPr="00BC242C" w:rsidRDefault="009F3C87" w:rsidP="009F3C87"/>
    <w:p w:rsidR="009F3C87" w:rsidRPr="00BC242C" w:rsidRDefault="009F3C87" w:rsidP="009F3C87">
      <w:pPr>
        <w:pStyle w:val="afd"/>
        <w:rPr>
          <w:sz w:val="22"/>
          <w:szCs w:val="22"/>
        </w:rPr>
      </w:pPr>
      <w:r w:rsidRPr="00BC242C">
        <w:rPr>
          <w:sz w:val="22"/>
          <w:szCs w:val="22"/>
        </w:rPr>
        <w:t>Ответственный</w:t>
      </w:r>
    </w:p>
    <w:p w:rsidR="009F3C87" w:rsidRPr="00BC242C" w:rsidRDefault="009F3C87" w:rsidP="009F3C87">
      <w:pPr>
        <w:pStyle w:val="afd"/>
        <w:rPr>
          <w:sz w:val="22"/>
          <w:szCs w:val="22"/>
        </w:rPr>
      </w:pPr>
      <w:r w:rsidRPr="00BC242C">
        <w:rPr>
          <w:sz w:val="22"/>
          <w:szCs w:val="22"/>
        </w:rPr>
        <w:t>исполнитель        ___________ _________ ____________ __________ ________</w:t>
      </w:r>
    </w:p>
    <w:p w:rsidR="009F3C87" w:rsidRPr="00BC242C" w:rsidRDefault="009F3C87" w:rsidP="009F3C87">
      <w:pPr>
        <w:pStyle w:val="afd"/>
        <w:rPr>
          <w:sz w:val="22"/>
          <w:szCs w:val="22"/>
        </w:rPr>
      </w:pPr>
      <w:r w:rsidRPr="00BC242C">
        <w:rPr>
          <w:sz w:val="22"/>
          <w:szCs w:val="22"/>
        </w:rPr>
        <w:lastRenderedPageBreak/>
        <w:t xml:space="preserve">                   (должность) (подпись) (расшифровка</w:t>
      </w:r>
      <w:proofErr w:type="gramStart"/>
      <w:r w:rsidRPr="00BC242C">
        <w:rPr>
          <w:sz w:val="22"/>
          <w:szCs w:val="22"/>
        </w:rPr>
        <w:t xml:space="preserve">   (</w:t>
      </w:r>
      <w:proofErr w:type="gramEnd"/>
      <w:r w:rsidRPr="00BC242C">
        <w:rPr>
          <w:sz w:val="22"/>
          <w:szCs w:val="22"/>
        </w:rPr>
        <w:t>номер    (дата</w:t>
      </w:r>
    </w:p>
    <w:p w:rsidR="009F3C87" w:rsidRPr="00BC242C" w:rsidRDefault="009F3C87" w:rsidP="009F3C87">
      <w:pPr>
        <w:pStyle w:val="afd"/>
        <w:rPr>
          <w:sz w:val="22"/>
          <w:szCs w:val="22"/>
        </w:rPr>
      </w:pPr>
      <w:r w:rsidRPr="00BC242C">
        <w:rPr>
          <w:sz w:val="22"/>
          <w:szCs w:val="22"/>
        </w:rPr>
        <w:t xml:space="preserve">                                           подписи) телефона) подписания)</w:t>
      </w:r>
    </w:p>
    <w:p w:rsidR="009F3C87" w:rsidRPr="00BC242C" w:rsidRDefault="009F3C87" w:rsidP="009F3C87"/>
    <w:p w:rsidR="009F3C87" w:rsidRPr="00BC242C" w:rsidRDefault="009F3C87" w:rsidP="009F3C87">
      <w:pPr>
        <w:pStyle w:val="afd"/>
        <w:rPr>
          <w:sz w:val="22"/>
          <w:szCs w:val="22"/>
        </w:rPr>
      </w:pPr>
      <w:r w:rsidRPr="00BC242C">
        <w:rPr>
          <w:sz w:val="22"/>
          <w:szCs w:val="22"/>
        </w:rPr>
        <w:t xml:space="preserve">      ┌───────────────────────────────────────────────────────────────────┐</w:t>
      </w:r>
    </w:p>
    <w:p w:rsidR="009F3C87" w:rsidRPr="00BC242C" w:rsidRDefault="009F3C87" w:rsidP="009F3C87">
      <w:pPr>
        <w:pStyle w:val="afd"/>
        <w:rPr>
          <w:sz w:val="22"/>
          <w:szCs w:val="22"/>
        </w:rPr>
      </w:pPr>
      <w:r w:rsidRPr="00BC242C">
        <w:rPr>
          <w:sz w:val="22"/>
          <w:szCs w:val="22"/>
        </w:rPr>
        <w:t xml:space="preserve">      │        ОТМЕТКА ФИНАНСОВОГО ОРГАНА МУНИЦИПАЛЬНОГО ОБРАЗОВАНИЯ      │</w:t>
      </w:r>
    </w:p>
    <w:p w:rsidR="009F3C87" w:rsidRPr="00BC242C" w:rsidRDefault="009F3C87" w:rsidP="009F3C87">
      <w:pPr>
        <w:pStyle w:val="afd"/>
        <w:rPr>
          <w:sz w:val="22"/>
          <w:szCs w:val="22"/>
        </w:rPr>
      </w:pPr>
      <w:r w:rsidRPr="00BC242C">
        <w:rPr>
          <w:sz w:val="22"/>
          <w:szCs w:val="22"/>
        </w:rPr>
        <w:t xml:space="preserve">      │                   О ПРИНЯТИИ НАСТОЯЩИХ СВЕДЕНИЙ                   │</w:t>
      </w:r>
    </w:p>
    <w:p w:rsidR="009F3C87" w:rsidRPr="00BC242C" w:rsidRDefault="009F3C87" w:rsidP="009F3C87">
      <w:pPr>
        <w:pStyle w:val="afd"/>
        <w:rPr>
          <w:sz w:val="22"/>
          <w:szCs w:val="22"/>
        </w:rPr>
      </w:pPr>
      <w:r w:rsidRPr="00BC242C">
        <w:rPr>
          <w:sz w:val="22"/>
          <w:szCs w:val="22"/>
        </w:rPr>
        <w:t xml:space="preserve">      │                                                                   │</w:t>
      </w:r>
    </w:p>
    <w:p w:rsidR="009F3C87" w:rsidRPr="00BC242C" w:rsidRDefault="009F3C87" w:rsidP="009F3C87">
      <w:pPr>
        <w:pStyle w:val="afd"/>
        <w:rPr>
          <w:sz w:val="22"/>
          <w:szCs w:val="22"/>
        </w:rPr>
      </w:pPr>
      <w:r w:rsidRPr="00BC242C">
        <w:rPr>
          <w:sz w:val="22"/>
          <w:szCs w:val="22"/>
        </w:rPr>
        <w:t xml:space="preserve">      │                                                                   │</w:t>
      </w:r>
    </w:p>
    <w:p w:rsidR="009F3C87" w:rsidRPr="00BC242C" w:rsidRDefault="009F3C87" w:rsidP="009F3C87">
      <w:pPr>
        <w:pStyle w:val="afd"/>
        <w:rPr>
          <w:sz w:val="22"/>
          <w:szCs w:val="22"/>
        </w:rPr>
      </w:pPr>
      <w:r w:rsidRPr="00BC242C">
        <w:rPr>
          <w:sz w:val="22"/>
          <w:szCs w:val="22"/>
        </w:rPr>
        <w:t xml:space="preserve">      │                                                                   │</w:t>
      </w:r>
    </w:p>
    <w:p w:rsidR="009F3C87" w:rsidRPr="00BC242C" w:rsidRDefault="009F3C87" w:rsidP="009F3C87">
      <w:pPr>
        <w:pStyle w:val="afd"/>
        <w:rPr>
          <w:sz w:val="22"/>
          <w:szCs w:val="22"/>
        </w:rPr>
      </w:pPr>
      <w:r w:rsidRPr="00BC242C">
        <w:rPr>
          <w:sz w:val="22"/>
          <w:szCs w:val="22"/>
        </w:rPr>
        <w:t xml:space="preserve">      │Ответственный исполнитель   ________ __________ ________________</w:t>
      </w:r>
      <w:proofErr w:type="gramStart"/>
      <w:r w:rsidRPr="00BC242C">
        <w:rPr>
          <w:sz w:val="22"/>
          <w:szCs w:val="22"/>
        </w:rPr>
        <w:t>_  │</w:t>
      </w:r>
      <w:proofErr w:type="gramEnd"/>
    </w:p>
    <w:p w:rsidR="009F3C87" w:rsidRPr="00BC242C" w:rsidRDefault="009F3C87" w:rsidP="009F3C87">
      <w:pPr>
        <w:pStyle w:val="afd"/>
        <w:rPr>
          <w:sz w:val="22"/>
          <w:szCs w:val="22"/>
        </w:rPr>
      </w:pPr>
      <w:r w:rsidRPr="00BC242C">
        <w:rPr>
          <w:sz w:val="22"/>
          <w:szCs w:val="22"/>
        </w:rPr>
        <w:t xml:space="preserve">      │                        </w:t>
      </w:r>
      <w:proofErr w:type="gramStart"/>
      <w:r w:rsidRPr="00BC242C">
        <w:rPr>
          <w:sz w:val="22"/>
          <w:szCs w:val="22"/>
        </w:rPr>
        <w:t xml:space="preserve">   (</w:t>
      </w:r>
      <w:proofErr w:type="gramEnd"/>
      <w:r w:rsidRPr="00BC242C">
        <w:rPr>
          <w:sz w:val="22"/>
          <w:szCs w:val="22"/>
        </w:rPr>
        <w:t>должность) (подпись) (расшифровка      │</w:t>
      </w:r>
    </w:p>
    <w:p w:rsidR="009F3C87" w:rsidRPr="00BC242C" w:rsidRDefault="009F3C87" w:rsidP="009F3C87">
      <w:pPr>
        <w:pStyle w:val="afd"/>
        <w:rPr>
          <w:sz w:val="22"/>
          <w:szCs w:val="22"/>
        </w:rPr>
      </w:pPr>
      <w:r w:rsidRPr="00BC242C">
        <w:rPr>
          <w:sz w:val="22"/>
          <w:szCs w:val="22"/>
        </w:rPr>
        <w:t xml:space="preserve">      │                                                   </w:t>
      </w:r>
      <w:proofErr w:type="gramStart"/>
      <w:r w:rsidRPr="00BC242C">
        <w:rPr>
          <w:sz w:val="22"/>
          <w:szCs w:val="22"/>
        </w:rPr>
        <w:t xml:space="preserve">подписи)   </w:t>
      </w:r>
      <w:proofErr w:type="gramEnd"/>
      <w:r w:rsidRPr="00BC242C">
        <w:rPr>
          <w:sz w:val="22"/>
          <w:szCs w:val="22"/>
        </w:rPr>
        <w:t xml:space="preserve">     │</w:t>
      </w:r>
    </w:p>
    <w:p w:rsidR="009F3C87" w:rsidRPr="00BC242C" w:rsidRDefault="009F3C87" w:rsidP="009F3C87">
      <w:pPr>
        <w:pStyle w:val="afd"/>
        <w:rPr>
          <w:sz w:val="22"/>
          <w:szCs w:val="22"/>
        </w:rPr>
      </w:pPr>
      <w:r w:rsidRPr="00BC242C">
        <w:rPr>
          <w:sz w:val="22"/>
          <w:szCs w:val="22"/>
        </w:rPr>
        <w:t xml:space="preserve">      │                                                                   │</w:t>
      </w:r>
    </w:p>
    <w:p w:rsidR="009F3C87" w:rsidRPr="00BC242C" w:rsidRDefault="009F3C87" w:rsidP="009F3C87">
      <w:pPr>
        <w:pStyle w:val="afd"/>
        <w:rPr>
          <w:sz w:val="22"/>
          <w:szCs w:val="22"/>
        </w:rPr>
      </w:pPr>
      <w:r w:rsidRPr="00BC242C">
        <w:rPr>
          <w:sz w:val="22"/>
          <w:szCs w:val="22"/>
        </w:rPr>
        <w:t xml:space="preserve">      │ "____" _________  20_____ г.                                      │</w:t>
      </w:r>
    </w:p>
    <w:p w:rsidR="009F3C87" w:rsidRPr="00BC242C" w:rsidRDefault="009F3C87" w:rsidP="009F3C87">
      <w:pPr>
        <w:pStyle w:val="afd"/>
        <w:rPr>
          <w:sz w:val="22"/>
          <w:szCs w:val="22"/>
        </w:rPr>
      </w:pPr>
      <w:r w:rsidRPr="00BC242C">
        <w:rPr>
          <w:sz w:val="22"/>
          <w:szCs w:val="22"/>
        </w:rPr>
        <w:t xml:space="preserve">      │                                                                   │</w:t>
      </w:r>
    </w:p>
    <w:p w:rsidR="009F3C87" w:rsidRPr="00BC242C" w:rsidRDefault="009F3C87" w:rsidP="009F3C87">
      <w:pPr>
        <w:pStyle w:val="afd"/>
        <w:rPr>
          <w:sz w:val="22"/>
          <w:szCs w:val="22"/>
        </w:rPr>
      </w:pPr>
      <w:r w:rsidRPr="00BC242C">
        <w:rPr>
          <w:sz w:val="22"/>
          <w:szCs w:val="22"/>
        </w:rPr>
        <w:t xml:space="preserve">      └───────────────────────────────────────────────────────────────────┘</w:t>
      </w:r>
    </w:p>
    <w:p w:rsidR="009F3C87" w:rsidRPr="00BC242C" w:rsidRDefault="009F3C87" w:rsidP="009F3C87"/>
    <w:p w:rsidR="009F3C87" w:rsidRPr="00BC242C" w:rsidRDefault="009F3C87" w:rsidP="009F3C87">
      <w:pPr>
        <w:pStyle w:val="afd"/>
        <w:rPr>
          <w:sz w:val="22"/>
          <w:szCs w:val="22"/>
        </w:rPr>
      </w:pPr>
      <w:r w:rsidRPr="00BC242C">
        <w:rPr>
          <w:sz w:val="22"/>
          <w:szCs w:val="22"/>
        </w:rPr>
        <w:t>──────────────────────────────</w:t>
      </w:r>
    </w:p>
    <w:p w:rsidR="009F3C87" w:rsidRDefault="009F3C87" w:rsidP="0054350A">
      <w:pPr>
        <w:rPr>
          <w:sz w:val="28"/>
          <w:szCs w:val="28"/>
        </w:rPr>
      </w:pPr>
    </w:p>
    <w:p w:rsidR="009F3C87" w:rsidRPr="009F3C87" w:rsidRDefault="009F3C87" w:rsidP="009F3C87">
      <w:pPr>
        <w:rPr>
          <w:sz w:val="20"/>
          <w:szCs w:val="20"/>
        </w:rPr>
      </w:pPr>
      <w:bookmarkStart w:id="53" w:name="sub_1111"/>
      <w:r w:rsidRPr="009F3C87">
        <w:rPr>
          <w:sz w:val="20"/>
          <w:szCs w:val="20"/>
        </w:rPr>
        <w:t>*(1) Указывается при наличии.</w:t>
      </w:r>
    </w:p>
    <w:p w:rsidR="009F3C87" w:rsidRPr="009F3C87" w:rsidRDefault="009F3C87" w:rsidP="009F3C87">
      <w:pPr>
        <w:rPr>
          <w:sz w:val="20"/>
          <w:szCs w:val="20"/>
        </w:rPr>
      </w:pPr>
      <w:bookmarkStart w:id="54" w:name="sub_2222"/>
      <w:bookmarkEnd w:id="53"/>
      <w:r w:rsidRPr="009F3C87">
        <w:rPr>
          <w:sz w:val="20"/>
          <w:szCs w:val="20"/>
        </w:rPr>
        <w:t>*(2) Указывается полное или сокращенное наименование муниципального заказчика, получателя бюджетных средств с указанием в кодовой зоне уникального кода по Сводному реестру.</w:t>
      </w:r>
    </w:p>
    <w:p w:rsidR="009F3C87" w:rsidRPr="009F3C87" w:rsidRDefault="009F3C87" w:rsidP="009F3C87">
      <w:pPr>
        <w:rPr>
          <w:sz w:val="20"/>
          <w:szCs w:val="20"/>
        </w:rPr>
      </w:pPr>
      <w:bookmarkStart w:id="55" w:name="sub_3333"/>
      <w:bookmarkEnd w:id="54"/>
      <w:r w:rsidRPr="009F3C87">
        <w:rPr>
          <w:sz w:val="20"/>
          <w:szCs w:val="20"/>
        </w:rPr>
        <w:t>*(3) В случае если Решением заключение муниципального контракта, договора (соглашения) не предусмотрено, информация по строкам "Наименование муниципального заказчика, получателя бюджетных средств, заказчика", "Документ, обосновывающий обязательство", "Срок действия документа, обосновывающего обязательство", "Сумма по документу, обосновывающему обязательство", "Сумма обязательства (всего), в том числе:" в заголовочной части Сведений не заполняется.</w:t>
      </w:r>
    </w:p>
    <w:p w:rsidR="009F3C87" w:rsidRPr="009F3C87" w:rsidRDefault="009F3C87" w:rsidP="009F3C87">
      <w:pPr>
        <w:rPr>
          <w:sz w:val="20"/>
          <w:szCs w:val="20"/>
        </w:rPr>
      </w:pPr>
      <w:bookmarkStart w:id="56" w:name="sub_4444"/>
      <w:bookmarkEnd w:id="55"/>
      <w:r w:rsidRPr="009F3C87">
        <w:rPr>
          <w:sz w:val="20"/>
          <w:szCs w:val="20"/>
        </w:rPr>
        <w:t>*(4) Указывается объем денежных средств, предусмотренных документом, обосновывающим обязательство, всего, с указанием в кодовой зоне объема денежных средств, предусмотренного документом, обосновывающим обязательство.</w:t>
      </w:r>
    </w:p>
    <w:p w:rsidR="009F3C87" w:rsidRPr="009F3C87" w:rsidRDefault="009F3C87" w:rsidP="009F3C87">
      <w:pPr>
        <w:rPr>
          <w:sz w:val="20"/>
          <w:szCs w:val="20"/>
        </w:rPr>
      </w:pPr>
      <w:bookmarkStart w:id="57" w:name="sub_5555"/>
      <w:bookmarkEnd w:id="56"/>
      <w:r w:rsidRPr="009F3C87">
        <w:rPr>
          <w:sz w:val="20"/>
          <w:szCs w:val="20"/>
        </w:rPr>
        <w:t>*(5) Указывается объем целевых средств в денежном выражении, предусмотренный документом, обосновывающим обязательство, с указанием в кодовой зоне объема целевых средств в денежном выражении, предусмотренного документом, обосновывающим обязательство, на соответствующие финансовый год, на первый год планируемого периода, на второй год планируемого периода, на последующие годы действия документа, обосновывающего обязательство.</w:t>
      </w:r>
    </w:p>
    <w:bookmarkEnd w:id="57"/>
    <w:p w:rsidR="009F3C87" w:rsidRPr="009F3C87" w:rsidRDefault="009F3C87" w:rsidP="009F3C87">
      <w:pPr>
        <w:rPr>
          <w:sz w:val="28"/>
          <w:szCs w:val="28"/>
        </w:rPr>
      </w:pPr>
      <w:r w:rsidRPr="009F3C87">
        <w:rPr>
          <w:sz w:val="20"/>
          <w:szCs w:val="20"/>
        </w:rPr>
        <w:t xml:space="preserve">*(6) Указывается наименование и код в соответствии с источниками поступлений целевых средств согласно </w:t>
      </w:r>
      <w:r w:rsidRPr="009F3C87">
        <w:rPr>
          <w:rStyle w:val="af3"/>
          <w:rFonts w:cs="Times New Roman CYR"/>
          <w:color w:val="auto"/>
          <w:sz w:val="20"/>
          <w:szCs w:val="20"/>
        </w:rPr>
        <w:t>приложению N 2</w:t>
      </w:r>
      <w:r w:rsidRPr="009F3C87">
        <w:rPr>
          <w:sz w:val="20"/>
          <w:szCs w:val="20"/>
        </w:rPr>
        <w:t xml:space="preserve"> к Порядку осуществления финансовым органом муниципального образования санкционирования операций со средствами участников казначейского сопровождения, а также направления расходования целевых средств согласно </w:t>
      </w:r>
      <w:r w:rsidRPr="009F3C87">
        <w:rPr>
          <w:rStyle w:val="af3"/>
          <w:rFonts w:cs="Times New Roman CYR"/>
          <w:color w:val="auto"/>
          <w:sz w:val="20"/>
          <w:szCs w:val="20"/>
        </w:rPr>
        <w:t>приложению N 3</w:t>
      </w:r>
      <w:r w:rsidRPr="009F3C87">
        <w:rPr>
          <w:sz w:val="20"/>
          <w:szCs w:val="20"/>
        </w:rPr>
        <w:t xml:space="preserve"> к Порядку осуществления финансовым органом муниципального образования санкционирования операций со средствами участников казначейского сопровождения</w:t>
      </w:r>
    </w:p>
    <w:p w:rsidR="009F3C87" w:rsidRDefault="009F3C87" w:rsidP="009F3C87">
      <w:pPr>
        <w:rPr>
          <w:sz w:val="28"/>
          <w:szCs w:val="28"/>
        </w:rPr>
      </w:pPr>
    </w:p>
    <w:p w:rsidR="0077624E" w:rsidRPr="009F3C87" w:rsidRDefault="0077624E" w:rsidP="009F3C87">
      <w:pPr>
        <w:rPr>
          <w:sz w:val="28"/>
          <w:szCs w:val="28"/>
        </w:rPr>
        <w:sectPr w:rsidR="0077624E" w:rsidRPr="009F3C87" w:rsidSect="0077624E">
          <w:pgSz w:w="16838" w:h="11906" w:orient="landscape"/>
          <w:pgMar w:top="1559" w:right="1276" w:bottom="1276" w:left="1134" w:header="709" w:footer="709" w:gutter="0"/>
          <w:cols w:space="708"/>
          <w:docGrid w:linePitch="360"/>
        </w:sectPr>
      </w:pPr>
    </w:p>
    <w:p w:rsidR="009413F8" w:rsidRDefault="009413F8" w:rsidP="0054350A">
      <w:pPr>
        <w:rPr>
          <w:sz w:val="28"/>
          <w:szCs w:val="28"/>
        </w:rPr>
      </w:pPr>
    </w:p>
    <w:p w:rsidR="009F3C87" w:rsidRPr="00BC242C" w:rsidRDefault="009F3C87" w:rsidP="009F3C87">
      <w:pPr>
        <w:jc w:val="right"/>
        <w:rPr>
          <w:rStyle w:val="afb"/>
          <w:b w:val="0"/>
          <w:bCs/>
        </w:rPr>
      </w:pPr>
      <w:r w:rsidRPr="00BC242C">
        <w:rPr>
          <w:rStyle w:val="afb"/>
          <w:b w:val="0"/>
          <w:bCs/>
        </w:rPr>
        <w:t>Приложение N 2</w:t>
      </w:r>
      <w:r w:rsidRPr="00BC242C">
        <w:rPr>
          <w:rStyle w:val="afb"/>
          <w:b w:val="0"/>
          <w:bCs/>
        </w:rPr>
        <w:br/>
        <w:t xml:space="preserve">к Порядку осуществления финансовым органом </w:t>
      </w:r>
    </w:p>
    <w:p w:rsidR="009F3C87" w:rsidRPr="00BC242C" w:rsidRDefault="009F3C87" w:rsidP="009F3C87">
      <w:pPr>
        <w:jc w:val="right"/>
        <w:rPr>
          <w:rStyle w:val="afb"/>
          <w:b w:val="0"/>
          <w:bCs/>
        </w:rPr>
      </w:pPr>
      <w:r w:rsidRPr="00BC242C">
        <w:rPr>
          <w:rStyle w:val="afb"/>
          <w:b w:val="0"/>
          <w:bCs/>
        </w:rPr>
        <w:t xml:space="preserve">муниципального образования </w:t>
      </w:r>
    </w:p>
    <w:p w:rsidR="009F3C87" w:rsidRPr="00BC242C" w:rsidRDefault="009F3C87" w:rsidP="009F3C87">
      <w:pPr>
        <w:jc w:val="right"/>
        <w:rPr>
          <w:rStyle w:val="afb"/>
          <w:b w:val="0"/>
          <w:bCs/>
        </w:rPr>
      </w:pPr>
      <w:r w:rsidRPr="00BC242C">
        <w:rPr>
          <w:rStyle w:val="afb"/>
          <w:b w:val="0"/>
          <w:bCs/>
        </w:rPr>
        <w:t xml:space="preserve">санкционирования операций </w:t>
      </w:r>
    </w:p>
    <w:p w:rsidR="009F3C87" w:rsidRPr="00BC242C" w:rsidRDefault="009F3C87" w:rsidP="009F3C87">
      <w:pPr>
        <w:jc w:val="right"/>
        <w:rPr>
          <w:rStyle w:val="afb"/>
          <w:b w:val="0"/>
          <w:bCs/>
        </w:rPr>
      </w:pPr>
      <w:r w:rsidRPr="00BC242C">
        <w:rPr>
          <w:rStyle w:val="afb"/>
          <w:b w:val="0"/>
          <w:bCs/>
        </w:rPr>
        <w:t xml:space="preserve">со средствами участников </w:t>
      </w:r>
    </w:p>
    <w:p w:rsidR="009F3C87" w:rsidRPr="00BC242C" w:rsidRDefault="009F3C87" w:rsidP="009F3C87">
      <w:pPr>
        <w:jc w:val="right"/>
      </w:pPr>
      <w:r w:rsidRPr="00BC242C">
        <w:rPr>
          <w:rStyle w:val="afb"/>
          <w:b w:val="0"/>
          <w:bCs/>
        </w:rPr>
        <w:t>казначейского сопровождения</w:t>
      </w:r>
    </w:p>
    <w:p w:rsidR="009F3C87" w:rsidRPr="009F3C87" w:rsidRDefault="009F3C87" w:rsidP="009F3C87">
      <w:pPr>
        <w:pStyle w:val="1"/>
        <w:jc w:val="center"/>
        <w:rPr>
          <w:sz w:val="28"/>
          <w:szCs w:val="28"/>
        </w:rPr>
      </w:pPr>
      <w:r w:rsidRPr="009F3C87">
        <w:rPr>
          <w:sz w:val="28"/>
          <w:szCs w:val="28"/>
        </w:rPr>
        <w:t>Источники поступлений целевых средств</w:t>
      </w:r>
    </w:p>
    <w:p w:rsidR="009F3C87" w:rsidRPr="00BC242C" w:rsidRDefault="009F3C87" w:rsidP="009F3C87"/>
    <w:tbl>
      <w:tblPr>
        <w:tblW w:w="97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1"/>
        <w:gridCol w:w="8148"/>
        <w:gridCol w:w="802"/>
      </w:tblGrid>
      <w:tr w:rsidR="009F3C87" w:rsidRPr="009F3C87" w:rsidTr="009F3C87">
        <w:trPr>
          <w:trHeight w:val="268"/>
        </w:trPr>
        <w:tc>
          <w:tcPr>
            <w:tcW w:w="801" w:type="dxa"/>
            <w:vMerge w:val="restart"/>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N</w:t>
            </w:r>
            <w:r w:rsidRPr="00E24742">
              <w:rPr>
                <w:rFonts w:ascii="Times New Roman" w:eastAsiaTheme="minorEastAsia" w:hAnsi="Times New Roman" w:cs="Times New Roman"/>
              </w:rPr>
              <w:br/>
              <w:t>п/п</w:t>
            </w:r>
          </w:p>
        </w:tc>
        <w:tc>
          <w:tcPr>
            <w:tcW w:w="8950" w:type="dxa"/>
            <w:gridSpan w:val="2"/>
            <w:tcBorders>
              <w:top w:val="single" w:sz="4" w:space="0" w:color="auto"/>
              <w:left w:val="single" w:sz="4" w:space="0" w:color="auto"/>
              <w:bottom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Источники поступлений целевых средств</w:t>
            </w:r>
          </w:p>
        </w:tc>
      </w:tr>
      <w:tr w:rsidR="009F3C87" w:rsidRPr="009F3C87" w:rsidTr="009F3C87">
        <w:trPr>
          <w:trHeight w:val="144"/>
        </w:trPr>
        <w:tc>
          <w:tcPr>
            <w:tcW w:w="80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814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наименование</w:t>
            </w:r>
          </w:p>
        </w:tc>
        <w:tc>
          <w:tcPr>
            <w:tcW w:w="801" w:type="dxa"/>
            <w:tcBorders>
              <w:top w:val="single" w:sz="4" w:space="0" w:color="auto"/>
              <w:left w:val="single" w:sz="4" w:space="0" w:color="auto"/>
              <w:bottom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код</w:t>
            </w:r>
          </w:p>
        </w:tc>
      </w:tr>
      <w:tr w:rsidR="009F3C87" w:rsidRPr="009F3C87" w:rsidTr="009F3C87">
        <w:trPr>
          <w:trHeight w:val="268"/>
        </w:trPr>
        <w:tc>
          <w:tcPr>
            <w:tcW w:w="801" w:type="dxa"/>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1</w:t>
            </w:r>
          </w:p>
        </w:tc>
        <w:tc>
          <w:tcPr>
            <w:tcW w:w="814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2</w:t>
            </w:r>
          </w:p>
        </w:tc>
        <w:tc>
          <w:tcPr>
            <w:tcW w:w="801" w:type="dxa"/>
            <w:tcBorders>
              <w:top w:val="single" w:sz="4" w:space="0" w:color="auto"/>
              <w:left w:val="single" w:sz="4" w:space="0" w:color="auto"/>
              <w:bottom w:val="single" w:sz="4" w:space="0" w:color="auto"/>
            </w:tcBorders>
          </w:tcPr>
          <w:p w:rsidR="009F3C87" w:rsidRPr="00E24742" w:rsidRDefault="009F3C87" w:rsidP="009F3C87">
            <w:pPr>
              <w:pStyle w:val="afc"/>
              <w:jc w:val="center"/>
              <w:rPr>
                <w:rFonts w:ascii="Times New Roman" w:eastAsiaTheme="minorEastAsia" w:hAnsi="Times New Roman" w:cs="Times New Roman"/>
              </w:rPr>
            </w:pPr>
            <w:bookmarkStart w:id="58" w:name="sub_1203"/>
            <w:r w:rsidRPr="00E24742">
              <w:rPr>
                <w:rFonts w:ascii="Times New Roman" w:eastAsiaTheme="minorEastAsia" w:hAnsi="Times New Roman" w:cs="Times New Roman"/>
              </w:rPr>
              <w:t>3</w:t>
            </w:r>
            <w:bookmarkEnd w:id="58"/>
          </w:p>
        </w:tc>
      </w:tr>
      <w:tr w:rsidR="009F3C87" w:rsidRPr="009F3C87" w:rsidTr="009F3C87">
        <w:trPr>
          <w:trHeight w:val="554"/>
        </w:trPr>
        <w:tc>
          <w:tcPr>
            <w:tcW w:w="801" w:type="dxa"/>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1.</w:t>
            </w:r>
          </w:p>
        </w:tc>
        <w:tc>
          <w:tcPr>
            <w:tcW w:w="814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Субсидии юридическим лицам (за исключением субсидий бюджетным и автономным учреждениям муниципального образования)</w:t>
            </w:r>
          </w:p>
        </w:tc>
        <w:tc>
          <w:tcPr>
            <w:tcW w:w="801" w:type="dxa"/>
            <w:tcBorders>
              <w:top w:val="single" w:sz="4" w:space="0" w:color="auto"/>
              <w:left w:val="single" w:sz="4" w:space="0" w:color="auto"/>
              <w:bottom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7100</w:t>
            </w:r>
          </w:p>
        </w:tc>
      </w:tr>
      <w:tr w:rsidR="009F3C87" w:rsidRPr="009F3C87" w:rsidTr="009F3C87">
        <w:trPr>
          <w:trHeight w:val="1660"/>
        </w:trPr>
        <w:tc>
          <w:tcPr>
            <w:tcW w:w="801" w:type="dxa"/>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2.</w:t>
            </w:r>
          </w:p>
        </w:tc>
        <w:tc>
          <w:tcPr>
            <w:tcW w:w="814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Авансовые платежи по контрактам (договорам) о поставке товаров (выполнении работ, оказании услуг), заключаемым получателями субсидий с исполнителями по контрактам (договорам), а также авансовые платежи по контрактам (договорам), заключаемым исполнителями с соисполнителями по контрактам (договорам), источниками финансового обеспечения которых являются субсидии и взносы (вклады)</w:t>
            </w:r>
          </w:p>
        </w:tc>
        <w:tc>
          <w:tcPr>
            <w:tcW w:w="801" w:type="dxa"/>
            <w:tcBorders>
              <w:top w:val="single" w:sz="4" w:space="0" w:color="auto"/>
              <w:left w:val="single" w:sz="4" w:space="0" w:color="auto"/>
              <w:bottom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7110</w:t>
            </w:r>
          </w:p>
        </w:tc>
      </w:tr>
      <w:tr w:rsidR="009F3C87" w:rsidRPr="009F3C87" w:rsidTr="009F3C87">
        <w:trPr>
          <w:trHeight w:val="537"/>
        </w:trPr>
        <w:tc>
          <w:tcPr>
            <w:tcW w:w="801" w:type="dxa"/>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3.</w:t>
            </w:r>
          </w:p>
        </w:tc>
        <w:tc>
          <w:tcPr>
            <w:tcW w:w="814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 xml:space="preserve">Бюджетные инвестиции юридическим лицам, предоставляемые в соответствии со </w:t>
            </w:r>
            <w:r w:rsidRPr="00E24742">
              <w:rPr>
                <w:rStyle w:val="af3"/>
                <w:rFonts w:ascii="Times New Roman" w:eastAsiaTheme="minorEastAsia" w:hAnsi="Times New Roman"/>
                <w:color w:val="auto"/>
              </w:rPr>
              <w:t>статьей 80</w:t>
            </w:r>
            <w:r w:rsidRPr="00E24742">
              <w:rPr>
                <w:rFonts w:ascii="Times New Roman" w:eastAsiaTheme="minorEastAsia" w:hAnsi="Times New Roman" w:cs="Times New Roman"/>
              </w:rPr>
              <w:t xml:space="preserve"> Бюджетного кодекса Российской Федерации</w:t>
            </w:r>
          </w:p>
        </w:tc>
        <w:tc>
          <w:tcPr>
            <w:tcW w:w="801" w:type="dxa"/>
            <w:tcBorders>
              <w:top w:val="single" w:sz="4" w:space="0" w:color="auto"/>
              <w:left w:val="single" w:sz="4" w:space="0" w:color="auto"/>
              <w:bottom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7200</w:t>
            </w:r>
          </w:p>
        </w:tc>
      </w:tr>
      <w:tr w:rsidR="009F3C87" w:rsidRPr="009F3C87" w:rsidTr="009F3C87">
        <w:trPr>
          <w:trHeight w:val="1660"/>
        </w:trPr>
        <w:tc>
          <w:tcPr>
            <w:tcW w:w="801" w:type="dxa"/>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4.</w:t>
            </w:r>
          </w:p>
        </w:tc>
        <w:tc>
          <w:tcPr>
            <w:tcW w:w="814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Авансовые платежи по контрактам (договорам) о поставке товаров (выполнении работ, оказании услуг), заключаемым получателями бюджетных инвестиций с исполнителями по контрактам (договорам), а также авансовые платежи по контрактам (договорам), заключаемым исполнителями с соисполнителями по контрактам (договорам), источниками финансового обеспечения которых являются бюджетные инвестиции и взносы (вклады)</w:t>
            </w:r>
          </w:p>
        </w:tc>
        <w:tc>
          <w:tcPr>
            <w:tcW w:w="801" w:type="dxa"/>
            <w:tcBorders>
              <w:top w:val="single" w:sz="4" w:space="0" w:color="auto"/>
              <w:left w:val="single" w:sz="4" w:space="0" w:color="auto"/>
              <w:bottom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7210</w:t>
            </w:r>
          </w:p>
        </w:tc>
      </w:tr>
      <w:tr w:rsidR="009F3C87" w:rsidRPr="009F3C87" w:rsidTr="009F3C87">
        <w:trPr>
          <w:trHeight w:val="1374"/>
        </w:trPr>
        <w:tc>
          <w:tcPr>
            <w:tcW w:w="801" w:type="dxa"/>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5.</w:t>
            </w:r>
          </w:p>
        </w:tc>
        <w:tc>
          <w:tcPr>
            <w:tcW w:w="814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бюджетные инвестиции и субсидии</w:t>
            </w:r>
          </w:p>
        </w:tc>
        <w:tc>
          <w:tcPr>
            <w:tcW w:w="801" w:type="dxa"/>
            <w:tcBorders>
              <w:top w:val="single" w:sz="4" w:space="0" w:color="auto"/>
              <w:left w:val="single" w:sz="4" w:space="0" w:color="auto"/>
              <w:bottom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7300</w:t>
            </w:r>
          </w:p>
        </w:tc>
      </w:tr>
      <w:tr w:rsidR="009F3C87" w:rsidRPr="009F3C87" w:rsidTr="009F3C87">
        <w:trPr>
          <w:trHeight w:val="821"/>
        </w:trPr>
        <w:tc>
          <w:tcPr>
            <w:tcW w:w="801" w:type="dxa"/>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6.</w:t>
            </w:r>
          </w:p>
        </w:tc>
        <w:tc>
          <w:tcPr>
            <w:tcW w:w="814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Авансовые платежи по муниципальным контрактам о поставке товаров (выполнении работ, оказании услуг), заключаемым на сумму 50 000,0 тыс. рублей и более</w:t>
            </w:r>
          </w:p>
        </w:tc>
        <w:tc>
          <w:tcPr>
            <w:tcW w:w="801" w:type="dxa"/>
            <w:tcBorders>
              <w:top w:val="single" w:sz="4" w:space="0" w:color="auto"/>
              <w:left w:val="single" w:sz="4" w:space="0" w:color="auto"/>
              <w:bottom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7400</w:t>
            </w:r>
          </w:p>
        </w:tc>
      </w:tr>
      <w:tr w:rsidR="009F3C87" w:rsidRPr="009F3C87" w:rsidTr="009F3C87">
        <w:trPr>
          <w:trHeight w:val="1106"/>
        </w:trPr>
        <w:tc>
          <w:tcPr>
            <w:tcW w:w="801" w:type="dxa"/>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7.</w:t>
            </w:r>
          </w:p>
        </w:tc>
        <w:tc>
          <w:tcPr>
            <w:tcW w:w="814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Авансовые платежи по контрактам (договорам) о поставке товаров (выполнении работ, оказании услуг), заключаемым исполнителями в рамках исполнения муниципальных контрактов, заключаемым на сумму 50 000,0 тыс. рублей и более, и соисполнителями в рамках исполнения контрактов (договоров)</w:t>
            </w:r>
          </w:p>
        </w:tc>
        <w:tc>
          <w:tcPr>
            <w:tcW w:w="801" w:type="dxa"/>
            <w:tcBorders>
              <w:top w:val="single" w:sz="4" w:space="0" w:color="auto"/>
              <w:left w:val="single" w:sz="4" w:space="0" w:color="auto"/>
              <w:bottom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7410</w:t>
            </w:r>
          </w:p>
        </w:tc>
      </w:tr>
      <w:tr w:rsidR="009F3C87" w:rsidRPr="009F3C87" w:rsidTr="009F3C87">
        <w:trPr>
          <w:trHeight w:val="1106"/>
        </w:trPr>
        <w:tc>
          <w:tcPr>
            <w:tcW w:w="801" w:type="dxa"/>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8.</w:t>
            </w:r>
          </w:p>
        </w:tc>
        <w:tc>
          <w:tcPr>
            <w:tcW w:w="814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 xml:space="preserve">Субсидии бюджетным и автономным учреждениям муниципального образования, предоставляемые в соответствии с </w:t>
            </w:r>
            <w:r w:rsidRPr="00E24742">
              <w:rPr>
                <w:rStyle w:val="af3"/>
                <w:rFonts w:ascii="Times New Roman" w:eastAsiaTheme="minorEastAsia" w:hAnsi="Times New Roman"/>
                <w:color w:val="auto"/>
              </w:rPr>
              <w:t>абзацем вторым пункта 1</w:t>
            </w:r>
            <w:r w:rsidRPr="00E24742">
              <w:rPr>
                <w:rFonts w:ascii="Times New Roman" w:eastAsiaTheme="minorEastAsia" w:hAnsi="Times New Roman" w:cs="Times New Roman"/>
              </w:rPr>
              <w:t xml:space="preserve"> и </w:t>
            </w:r>
            <w:r w:rsidRPr="00E24742">
              <w:rPr>
                <w:rStyle w:val="af3"/>
                <w:rFonts w:ascii="Times New Roman" w:eastAsiaTheme="minorEastAsia" w:hAnsi="Times New Roman"/>
                <w:color w:val="auto"/>
              </w:rPr>
              <w:t>пунктом 4 статьи 78.1</w:t>
            </w:r>
            <w:r w:rsidRPr="00E24742">
              <w:rPr>
                <w:rFonts w:ascii="Times New Roman" w:eastAsiaTheme="minorEastAsia" w:hAnsi="Times New Roman" w:cs="Times New Roman"/>
              </w:rPr>
              <w:t xml:space="preserve"> и </w:t>
            </w:r>
            <w:r w:rsidRPr="00E24742">
              <w:rPr>
                <w:rStyle w:val="af3"/>
                <w:rFonts w:ascii="Times New Roman" w:eastAsiaTheme="minorEastAsia" w:hAnsi="Times New Roman"/>
                <w:color w:val="auto"/>
              </w:rPr>
              <w:t>статьей 78.2</w:t>
            </w:r>
            <w:r w:rsidRPr="00E24742">
              <w:rPr>
                <w:rFonts w:ascii="Times New Roman" w:eastAsiaTheme="minorEastAsia" w:hAnsi="Times New Roman" w:cs="Times New Roman"/>
              </w:rPr>
              <w:t xml:space="preserve"> Бюджетного кодекса Российской Федерации, в целях приобретения товаров, работ и услуг</w:t>
            </w:r>
          </w:p>
        </w:tc>
        <w:tc>
          <w:tcPr>
            <w:tcW w:w="801" w:type="dxa"/>
            <w:tcBorders>
              <w:top w:val="single" w:sz="4" w:space="0" w:color="auto"/>
              <w:left w:val="single" w:sz="4" w:space="0" w:color="auto"/>
              <w:bottom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7500</w:t>
            </w:r>
          </w:p>
        </w:tc>
      </w:tr>
      <w:tr w:rsidR="009F3C87" w:rsidRPr="009F3C87" w:rsidTr="009F3C87">
        <w:trPr>
          <w:trHeight w:val="821"/>
        </w:trPr>
        <w:tc>
          <w:tcPr>
            <w:tcW w:w="801" w:type="dxa"/>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9.</w:t>
            </w:r>
          </w:p>
        </w:tc>
        <w:tc>
          <w:tcPr>
            <w:tcW w:w="814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Авансовые платежи по контрактам (договорам) о поставке товаров (выполнении работ, оказании услуг), заключаемым бюджетными и автономными учреждениями муниципального образования</w:t>
            </w:r>
          </w:p>
        </w:tc>
        <w:tc>
          <w:tcPr>
            <w:tcW w:w="801" w:type="dxa"/>
            <w:tcBorders>
              <w:top w:val="single" w:sz="4" w:space="0" w:color="auto"/>
              <w:left w:val="single" w:sz="4" w:space="0" w:color="auto"/>
              <w:bottom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7510</w:t>
            </w:r>
          </w:p>
        </w:tc>
      </w:tr>
      <w:tr w:rsidR="009F3C87" w:rsidRPr="009F3C87" w:rsidTr="009F3C87">
        <w:trPr>
          <w:trHeight w:val="285"/>
        </w:trPr>
        <w:tc>
          <w:tcPr>
            <w:tcW w:w="801" w:type="dxa"/>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10.</w:t>
            </w:r>
          </w:p>
        </w:tc>
        <w:tc>
          <w:tcPr>
            <w:tcW w:w="814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Средства финансово-хозяйственной деятельности</w:t>
            </w:r>
          </w:p>
        </w:tc>
        <w:tc>
          <w:tcPr>
            <w:tcW w:w="801" w:type="dxa"/>
            <w:tcBorders>
              <w:top w:val="single" w:sz="4" w:space="0" w:color="auto"/>
              <w:left w:val="single" w:sz="4" w:space="0" w:color="auto"/>
              <w:bottom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7600</w:t>
            </w:r>
          </w:p>
        </w:tc>
      </w:tr>
      <w:tr w:rsidR="009F3C87" w:rsidRPr="009F3C87" w:rsidTr="009F3C87">
        <w:trPr>
          <w:trHeight w:val="554"/>
        </w:trPr>
        <w:tc>
          <w:tcPr>
            <w:tcW w:w="801" w:type="dxa"/>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lastRenderedPageBreak/>
              <w:t>11.</w:t>
            </w:r>
          </w:p>
        </w:tc>
        <w:tc>
          <w:tcPr>
            <w:tcW w:w="814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Возврат средств, размещенных на депозиты, в иные финансовые инструменты (возврат средств по договорам займа)</w:t>
            </w:r>
          </w:p>
        </w:tc>
        <w:tc>
          <w:tcPr>
            <w:tcW w:w="801" w:type="dxa"/>
            <w:tcBorders>
              <w:top w:val="single" w:sz="4" w:space="0" w:color="auto"/>
              <w:left w:val="single" w:sz="4" w:space="0" w:color="auto"/>
              <w:bottom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7700</w:t>
            </w:r>
          </w:p>
        </w:tc>
      </w:tr>
      <w:tr w:rsidR="009F3C87" w:rsidRPr="009F3C87" w:rsidTr="009F3C87">
        <w:trPr>
          <w:trHeight w:val="821"/>
        </w:trPr>
        <w:tc>
          <w:tcPr>
            <w:tcW w:w="801" w:type="dxa"/>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12.</w:t>
            </w:r>
          </w:p>
        </w:tc>
        <w:tc>
          <w:tcPr>
            <w:tcW w:w="814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Проценты, поступившие от размещения средств на депозитах, проценты, поступившие по договорам займа, а также доходы по операциям с иными финансовыми инструментами</w:t>
            </w:r>
          </w:p>
        </w:tc>
        <w:tc>
          <w:tcPr>
            <w:tcW w:w="801" w:type="dxa"/>
            <w:tcBorders>
              <w:top w:val="single" w:sz="4" w:space="0" w:color="auto"/>
              <w:left w:val="single" w:sz="4" w:space="0" w:color="auto"/>
              <w:bottom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7800</w:t>
            </w:r>
          </w:p>
        </w:tc>
      </w:tr>
      <w:tr w:rsidR="009F3C87" w:rsidRPr="009F3C87" w:rsidTr="009F3C87">
        <w:trPr>
          <w:trHeight w:val="285"/>
        </w:trPr>
        <w:tc>
          <w:tcPr>
            <w:tcW w:w="801" w:type="dxa"/>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13.</w:t>
            </w:r>
          </w:p>
        </w:tc>
        <w:tc>
          <w:tcPr>
            <w:tcW w:w="814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Возврат дебиторской задолженности</w:t>
            </w:r>
          </w:p>
        </w:tc>
        <w:tc>
          <w:tcPr>
            <w:tcW w:w="801" w:type="dxa"/>
            <w:tcBorders>
              <w:top w:val="single" w:sz="4" w:space="0" w:color="auto"/>
              <w:left w:val="single" w:sz="4" w:space="0" w:color="auto"/>
              <w:bottom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7900</w:t>
            </w:r>
          </w:p>
        </w:tc>
      </w:tr>
    </w:tbl>
    <w:p w:rsidR="009413F8" w:rsidRDefault="009413F8" w:rsidP="0054350A">
      <w:pPr>
        <w:rPr>
          <w:sz w:val="28"/>
          <w:szCs w:val="28"/>
        </w:rPr>
      </w:pPr>
    </w:p>
    <w:p w:rsidR="009413F8" w:rsidRDefault="009413F8"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9F3C87" w:rsidRDefault="009F3C87" w:rsidP="0054350A">
      <w:pPr>
        <w:rPr>
          <w:sz w:val="28"/>
          <w:szCs w:val="28"/>
        </w:rPr>
      </w:pPr>
    </w:p>
    <w:p w:rsidR="0077624E" w:rsidRDefault="0077624E" w:rsidP="0054350A">
      <w:pPr>
        <w:rPr>
          <w:sz w:val="28"/>
          <w:szCs w:val="28"/>
        </w:rPr>
      </w:pPr>
    </w:p>
    <w:p w:rsidR="0077624E" w:rsidRDefault="0077624E" w:rsidP="0054350A">
      <w:pPr>
        <w:rPr>
          <w:sz w:val="28"/>
          <w:szCs w:val="28"/>
        </w:rPr>
      </w:pPr>
    </w:p>
    <w:p w:rsidR="0077624E" w:rsidRDefault="0077624E" w:rsidP="0054350A">
      <w:pPr>
        <w:rPr>
          <w:sz w:val="28"/>
          <w:szCs w:val="28"/>
        </w:rPr>
      </w:pPr>
    </w:p>
    <w:p w:rsidR="009F3C87" w:rsidRPr="00BC242C" w:rsidRDefault="009F3C87" w:rsidP="009F3C87">
      <w:pPr>
        <w:jc w:val="right"/>
        <w:rPr>
          <w:rStyle w:val="afb"/>
          <w:b w:val="0"/>
          <w:bCs/>
        </w:rPr>
      </w:pPr>
      <w:r w:rsidRPr="00BC242C">
        <w:rPr>
          <w:rStyle w:val="afb"/>
          <w:b w:val="0"/>
          <w:bCs/>
        </w:rPr>
        <w:lastRenderedPageBreak/>
        <w:t>Приложение N 3</w:t>
      </w:r>
      <w:r w:rsidRPr="00BC242C">
        <w:rPr>
          <w:rStyle w:val="afb"/>
          <w:b w:val="0"/>
          <w:bCs/>
        </w:rPr>
        <w:br/>
        <w:t xml:space="preserve">к Порядку осуществления финансовым органом </w:t>
      </w:r>
    </w:p>
    <w:p w:rsidR="009F3C87" w:rsidRPr="00BC242C" w:rsidRDefault="009F3C87" w:rsidP="009F3C87">
      <w:pPr>
        <w:jc w:val="right"/>
        <w:rPr>
          <w:rStyle w:val="afb"/>
          <w:b w:val="0"/>
          <w:bCs/>
        </w:rPr>
      </w:pPr>
      <w:r w:rsidRPr="00BC242C">
        <w:rPr>
          <w:rStyle w:val="afb"/>
          <w:b w:val="0"/>
          <w:bCs/>
        </w:rPr>
        <w:t xml:space="preserve">муниципального образования </w:t>
      </w:r>
    </w:p>
    <w:p w:rsidR="009F3C87" w:rsidRPr="00BC242C" w:rsidRDefault="009F3C87" w:rsidP="009F3C87">
      <w:pPr>
        <w:jc w:val="right"/>
        <w:rPr>
          <w:rStyle w:val="afb"/>
          <w:b w:val="0"/>
          <w:bCs/>
        </w:rPr>
      </w:pPr>
      <w:r w:rsidRPr="00BC242C">
        <w:rPr>
          <w:rStyle w:val="afb"/>
          <w:b w:val="0"/>
          <w:bCs/>
        </w:rPr>
        <w:t xml:space="preserve">санкционирования операций </w:t>
      </w:r>
    </w:p>
    <w:p w:rsidR="009F3C87" w:rsidRPr="00BC242C" w:rsidRDefault="009F3C87" w:rsidP="009F3C87">
      <w:pPr>
        <w:jc w:val="right"/>
        <w:rPr>
          <w:rStyle w:val="afb"/>
          <w:b w:val="0"/>
          <w:bCs/>
        </w:rPr>
      </w:pPr>
      <w:r w:rsidRPr="00BC242C">
        <w:rPr>
          <w:rStyle w:val="afb"/>
          <w:b w:val="0"/>
          <w:bCs/>
        </w:rPr>
        <w:t xml:space="preserve">со средствами участников </w:t>
      </w:r>
    </w:p>
    <w:p w:rsidR="009F3C87" w:rsidRPr="00BC242C" w:rsidRDefault="009F3C87" w:rsidP="009F3C87">
      <w:pPr>
        <w:jc w:val="right"/>
        <w:rPr>
          <w:rStyle w:val="afb"/>
          <w:rFonts w:ascii="Arial" w:hAnsi="Arial" w:cs="Arial"/>
          <w:bCs/>
        </w:rPr>
      </w:pPr>
      <w:r w:rsidRPr="00BC242C">
        <w:rPr>
          <w:rStyle w:val="afb"/>
          <w:b w:val="0"/>
          <w:bCs/>
        </w:rPr>
        <w:t>казначейского сопровождения</w:t>
      </w:r>
    </w:p>
    <w:p w:rsidR="009F3C87" w:rsidRPr="00BC242C" w:rsidRDefault="009F3C87" w:rsidP="009F3C87"/>
    <w:p w:rsidR="009F3C87" w:rsidRPr="009F3C87" w:rsidRDefault="009F3C87" w:rsidP="009F3C87">
      <w:pPr>
        <w:pStyle w:val="1"/>
        <w:jc w:val="center"/>
        <w:rPr>
          <w:sz w:val="28"/>
          <w:szCs w:val="28"/>
        </w:rPr>
      </w:pPr>
      <w:r w:rsidRPr="009F3C87">
        <w:rPr>
          <w:sz w:val="28"/>
          <w:szCs w:val="28"/>
        </w:rPr>
        <w:t>Направления расходования целевых средств</w:t>
      </w:r>
    </w:p>
    <w:p w:rsidR="009F3C87" w:rsidRPr="00BC242C" w:rsidRDefault="009F3C87" w:rsidP="009F3C87"/>
    <w:tbl>
      <w:tblPr>
        <w:tblW w:w="998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1"/>
        <w:gridCol w:w="2052"/>
        <w:gridCol w:w="1231"/>
        <w:gridCol w:w="1778"/>
        <w:gridCol w:w="4104"/>
      </w:tblGrid>
      <w:tr w:rsidR="009F3C87" w:rsidRPr="009F3C87" w:rsidTr="009F3C87">
        <w:trPr>
          <w:trHeight w:val="126"/>
        </w:trPr>
        <w:tc>
          <w:tcPr>
            <w:tcW w:w="821" w:type="dxa"/>
            <w:vMerge w:val="restart"/>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N</w:t>
            </w:r>
            <w:r w:rsidRPr="00E24742">
              <w:rPr>
                <w:rFonts w:ascii="Times New Roman" w:eastAsiaTheme="minorEastAsia" w:hAnsi="Times New Roman" w:cs="Times New Roman"/>
              </w:rPr>
              <w:br/>
              <w:t>п/п</w:t>
            </w:r>
          </w:p>
        </w:tc>
        <w:tc>
          <w:tcPr>
            <w:tcW w:w="5061" w:type="dxa"/>
            <w:gridSpan w:val="3"/>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Направление расходования целевых средств</w:t>
            </w:r>
          </w:p>
        </w:tc>
        <w:tc>
          <w:tcPr>
            <w:tcW w:w="4104" w:type="dxa"/>
            <w:vMerge w:val="restart"/>
            <w:tcBorders>
              <w:top w:val="single" w:sz="4" w:space="0" w:color="auto"/>
              <w:left w:val="single" w:sz="4" w:space="0" w:color="auto"/>
              <w:bottom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Наименование выплат, указываемых в распоряжениях о совершении казначейских платежей</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наименование</w:t>
            </w:r>
          </w:p>
        </w:tc>
        <w:tc>
          <w:tcPr>
            <w:tcW w:w="1231"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укрупненный код</w:t>
            </w: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детализированный код</w:t>
            </w:r>
          </w:p>
        </w:tc>
        <w:tc>
          <w:tcPr>
            <w:tcW w:w="4104" w:type="dxa"/>
            <w:vMerge/>
            <w:tcBorders>
              <w:top w:val="single" w:sz="4" w:space="0" w:color="auto"/>
              <w:left w:val="single" w:sz="4" w:space="0" w:color="auto"/>
              <w:bottom w:val="single" w:sz="4" w:space="0" w:color="auto"/>
            </w:tcBorders>
          </w:tcPr>
          <w:p w:rsidR="009F3C87" w:rsidRPr="00E24742" w:rsidRDefault="009F3C87" w:rsidP="009F3C87">
            <w:pPr>
              <w:pStyle w:val="afc"/>
              <w:rPr>
                <w:rFonts w:ascii="Times New Roman" w:eastAsiaTheme="minorEastAsia" w:hAnsi="Times New Roman" w:cs="Times New Roman"/>
              </w:rPr>
            </w:pPr>
          </w:p>
        </w:tc>
      </w:tr>
      <w:tr w:rsidR="009F3C87" w:rsidRPr="009F3C87" w:rsidTr="009F3C87">
        <w:trPr>
          <w:trHeight w:val="126"/>
        </w:trPr>
        <w:tc>
          <w:tcPr>
            <w:tcW w:w="821" w:type="dxa"/>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1</w:t>
            </w:r>
          </w:p>
        </w:tc>
        <w:tc>
          <w:tcPr>
            <w:tcW w:w="2052"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2</w:t>
            </w:r>
          </w:p>
        </w:tc>
        <w:tc>
          <w:tcPr>
            <w:tcW w:w="1231"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3</w:t>
            </w: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bookmarkStart w:id="59" w:name="sub_1304"/>
            <w:r w:rsidRPr="00E24742">
              <w:rPr>
                <w:rFonts w:ascii="Times New Roman" w:eastAsiaTheme="minorEastAsia" w:hAnsi="Times New Roman" w:cs="Times New Roman"/>
              </w:rPr>
              <w:t>4</w:t>
            </w:r>
            <w:bookmarkEnd w:id="59"/>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5</w:t>
            </w:r>
          </w:p>
        </w:tc>
      </w:tr>
      <w:tr w:rsidR="009F3C87" w:rsidRPr="009F3C87" w:rsidTr="009F3C87">
        <w:trPr>
          <w:trHeight w:val="126"/>
        </w:trPr>
        <w:tc>
          <w:tcPr>
            <w:tcW w:w="821" w:type="dxa"/>
            <w:vMerge w:val="restart"/>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1.</w:t>
            </w:r>
          </w:p>
        </w:tc>
        <w:tc>
          <w:tcPr>
            <w:tcW w:w="2052" w:type="dxa"/>
            <w:vMerge w:val="restart"/>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Выплаты персоналу</w:t>
            </w:r>
          </w:p>
        </w:tc>
        <w:tc>
          <w:tcPr>
            <w:tcW w:w="1231" w:type="dxa"/>
            <w:vMerge w:val="restart"/>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0100</w:t>
            </w: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Заработная плата:</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0100 001</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 xml:space="preserve">выплата заработной платы, осуществляемая на основе договоров (контрактов), в соответствии с </w:t>
            </w:r>
            <w:r w:rsidRPr="00E24742">
              <w:rPr>
                <w:rStyle w:val="af3"/>
                <w:rFonts w:ascii="Times New Roman" w:eastAsiaTheme="minorEastAsia" w:hAnsi="Times New Roman"/>
                <w:color w:val="auto"/>
              </w:rPr>
              <w:t>трудовым законодательством</w:t>
            </w:r>
            <w:r w:rsidRPr="00E24742">
              <w:rPr>
                <w:rFonts w:ascii="Times New Roman" w:eastAsiaTheme="minorEastAsia" w:hAnsi="Times New Roman" w:cs="Times New Roman"/>
              </w:rPr>
              <w:t>, лицам, участвующим в процессе поставки товаров, выполнения работ, оказания услуг.</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Прочие выплаты:</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0100 002</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0100 003</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компенсация найма (поднайма) жилых помещений;</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0100 004</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компенсация за использование личного транспорта для служебных целей;</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0100 005</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другие аналогичные выплаты, за исключением выплат, связанных с командированием работников (сотрудников).</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Начисления на выплаты по оплате труда:</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0100 006</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пособия, выплачиваемые работодателем за счет средств Фонда социального страхования Российской Федерации штатным работникам;</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0100 008</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уплата налога на доходы физических лиц, в том числе с выплат физическим лицам в связи с выполнением ими работ (оказанием ими услуг) на основании договоров гражданско-правового характера;</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0100 007</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 xml:space="preserve">другие выплаты, связанные с </w:t>
            </w:r>
            <w:r w:rsidRPr="00E24742">
              <w:rPr>
                <w:rFonts w:ascii="Times New Roman" w:eastAsiaTheme="minorEastAsia" w:hAnsi="Times New Roman" w:cs="Times New Roman"/>
              </w:rPr>
              <w:lastRenderedPageBreak/>
              <w:t>начислением на выплаты по оплате труда, в том числе оплата пособия по временной нетрудоспособности, другие аналогичные выплаты.</w:t>
            </w:r>
          </w:p>
        </w:tc>
      </w:tr>
      <w:tr w:rsidR="009F3C87" w:rsidRPr="009F3C87" w:rsidTr="009F3C87">
        <w:trPr>
          <w:trHeight w:val="252"/>
        </w:trPr>
        <w:tc>
          <w:tcPr>
            <w:tcW w:w="821" w:type="dxa"/>
            <w:vMerge w:val="restart"/>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lastRenderedPageBreak/>
              <w:t>2.</w:t>
            </w:r>
          </w:p>
        </w:tc>
        <w:tc>
          <w:tcPr>
            <w:tcW w:w="2052" w:type="dxa"/>
            <w:vMerge w:val="restart"/>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Закупка работ и услуг</w:t>
            </w:r>
            <w:r w:rsidRPr="00E24742">
              <w:rPr>
                <w:rStyle w:val="af3"/>
                <w:rFonts w:ascii="Times New Roman" w:eastAsiaTheme="minorEastAsia" w:hAnsi="Times New Roman"/>
                <w:color w:val="auto"/>
              </w:rPr>
              <w:t>*(1)</w:t>
            </w:r>
            <w:r w:rsidRPr="00E24742">
              <w:rPr>
                <w:rFonts w:ascii="Times New Roman" w:eastAsiaTheme="minorEastAsia" w:hAnsi="Times New Roman" w:cs="Times New Roman"/>
              </w:rPr>
              <w:t xml:space="preserve"> (за исключением выплат на капитальные вложения), в том числе на основании договора гражданско-правового характера, исполнителем по которому является физическое лицо или индивидуальный предприниматель</w:t>
            </w:r>
          </w:p>
        </w:tc>
        <w:tc>
          <w:tcPr>
            <w:tcW w:w="1231" w:type="dxa"/>
            <w:vMerge w:val="restart"/>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w:t>
            </w: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Выплаты на приобретение услуг связи:</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0200 001</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услуги почтовой связи, в том числе подписка на периодические издания;</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0200 002</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услуги фельдъегерской и специальной связи;</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0200 003</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 xml:space="preserve">услуги телефонно-телеграфной, факсимильной, сотовой, пейджинговой связи, радиосвязи, </w:t>
            </w:r>
            <w:proofErr w:type="spellStart"/>
            <w:r w:rsidRPr="00E24742">
              <w:rPr>
                <w:rFonts w:ascii="Times New Roman" w:eastAsiaTheme="minorEastAsia" w:hAnsi="Times New Roman" w:cs="Times New Roman"/>
              </w:rPr>
              <w:t>интернет-провайдеров</w:t>
            </w:r>
            <w:proofErr w:type="spellEnd"/>
            <w:r w:rsidRPr="00E24742">
              <w:rPr>
                <w:rFonts w:ascii="Times New Roman" w:eastAsiaTheme="minorEastAsia" w:hAnsi="Times New Roman" w:cs="Times New Roman"/>
              </w:rPr>
              <w:t>;</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0200 004</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другие аналогичные выплаты;</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Выплаты на приобретение транспортных услуг, в том числе:</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0200 005</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провозная плата по контрактам (договорам) перевозки пассажиров и багажа;</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0200 006</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плата за перевозку (доставку) грузов (отправлений) по контрактам (договорам) перевозки (доставки, фрахтования);</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0200 007</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другие аналогичные выплаты.</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Выплаты на приобретение коммунальных услуг для нужд получателя целевых средств:</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0200 010</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оплата услуг отопления, горячего и холодного водоснабжения, предоставления газа и электроэнергии;</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0200 011</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другие выплаты по оплате коммунальных услуг;</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0200 012</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выплаты по оплате арендной платы в соответствии с заключенными контрактами (договорами) аренды, в том числе финансовой аренды (лизинга) имущественного найма объектов основных средств, связанных непосредственно с поставкой товаров, выполнением работ, оказания услуг.</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 xml:space="preserve">Выплаты по оплате контрактов (договоров) на выполнение работ, оказание услуг, связанных с содержанием, эксплуатацией, обслуживанием, ремонтом (текущим и капитальным) зданий, помещений, основных средств, связанных непосредственно с поставкой </w:t>
            </w:r>
            <w:r w:rsidRPr="00E24742">
              <w:rPr>
                <w:rFonts w:ascii="Times New Roman" w:eastAsiaTheme="minorEastAsia" w:hAnsi="Times New Roman" w:cs="Times New Roman"/>
              </w:rPr>
              <w:lastRenderedPageBreak/>
              <w:t>товаров, выполнением работ, оказанием услуг:</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0200 013</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содержание нефинансовых активов в чистоте;</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0200 014</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ремонт (текущий и капитальный) и реставрация нефинансовых активов;</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0200 015</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противопожарные мероприятия, связанные с содержанием имущества;</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0200 016</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 xml:space="preserve">работы по переносу (переустройству, присоединению) принадлежащих юридическим лицам инженерных сетей, коммуникаций, сооружений в соответствии с </w:t>
            </w:r>
            <w:r w:rsidRPr="00E24742">
              <w:rPr>
                <w:rStyle w:val="af3"/>
                <w:rFonts w:ascii="Times New Roman" w:eastAsiaTheme="minorEastAsia" w:hAnsi="Times New Roman"/>
                <w:color w:val="auto"/>
              </w:rPr>
              <w:t>законодательством</w:t>
            </w:r>
            <w:r w:rsidRPr="00E24742">
              <w:rPr>
                <w:rFonts w:ascii="Times New Roman" w:eastAsiaTheme="minorEastAsia" w:hAnsi="Times New Roman" w:cs="Times New Roman"/>
              </w:rPr>
              <w:t xml:space="preserve"> Российской Федерации о градостроительной деятельности;</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0200 017</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другие аналогичные выплаты.</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Услуги в области информационных технологий, непосредственно связанные с поставкой товаров, выполнением работ, оказанием услуг, в том числе:</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0200 018</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 xml:space="preserve">обеспечение безопасности информации и </w:t>
            </w:r>
            <w:proofErr w:type="spellStart"/>
            <w:r w:rsidRPr="00E24742">
              <w:rPr>
                <w:rFonts w:ascii="Times New Roman" w:eastAsiaTheme="minorEastAsia" w:hAnsi="Times New Roman" w:cs="Times New Roman"/>
              </w:rPr>
              <w:t>режимно</w:t>
            </w:r>
            <w:proofErr w:type="spellEnd"/>
            <w:r w:rsidRPr="00E24742">
              <w:rPr>
                <w:rFonts w:ascii="Times New Roman" w:eastAsiaTheme="minorEastAsia" w:hAnsi="Times New Roman" w:cs="Times New Roman"/>
              </w:rPr>
              <w:t>-секретных мероприятий;</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0200 019</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приобретение неисключительных (пользовательских), лицензионных прав на программное обеспечение;</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0200 020</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 xml:space="preserve">приобретение и обновление </w:t>
            </w:r>
            <w:proofErr w:type="gramStart"/>
            <w:r w:rsidRPr="00E24742">
              <w:rPr>
                <w:rFonts w:ascii="Times New Roman" w:eastAsiaTheme="minorEastAsia" w:hAnsi="Times New Roman" w:cs="Times New Roman"/>
              </w:rPr>
              <w:t>справочно-информационных баз</w:t>
            </w:r>
            <w:proofErr w:type="gramEnd"/>
            <w:r w:rsidRPr="00E24742">
              <w:rPr>
                <w:rFonts w:ascii="Times New Roman" w:eastAsiaTheme="minorEastAsia" w:hAnsi="Times New Roman" w:cs="Times New Roman"/>
              </w:rPr>
              <w:t xml:space="preserve"> данных;</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0200 021</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другие аналогичные выплаты, связанные с оказанием услуг в области информационных технологий.</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Прочие работы, услуги:</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0200 022</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 xml:space="preserve">научно-исследовательские, опытно-конструкторские, опытно-технологические, </w:t>
            </w:r>
            <w:proofErr w:type="gramStart"/>
            <w:r w:rsidRPr="00E24742">
              <w:rPr>
                <w:rFonts w:ascii="Times New Roman" w:eastAsiaTheme="minorEastAsia" w:hAnsi="Times New Roman" w:cs="Times New Roman"/>
              </w:rPr>
              <w:t>геолого-разведочные</w:t>
            </w:r>
            <w:proofErr w:type="gramEnd"/>
            <w:r w:rsidRPr="00E24742">
              <w:rPr>
                <w:rFonts w:ascii="Times New Roman" w:eastAsiaTheme="minorEastAsia" w:hAnsi="Times New Roman" w:cs="Times New Roman"/>
              </w:rPr>
              <w:t xml:space="preserve"> работы, услуги по типовому проектированию, проектные и изыскательские работы;</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0200 023</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монтажные работы;</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0200 024</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услуги по страхованию имущества, гражданской ответственности и здоровья;</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0200 025</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услуги по формированию корпоративного имиджа;</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0200 026</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услуги по проведению маркетинговых исследований;</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0200 027</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 xml:space="preserve">услуги по предоставлению выписок </w:t>
            </w:r>
            <w:r w:rsidRPr="00E24742">
              <w:rPr>
                <w:rFonts w:ascii="Times New Roman" w:eastAsiaTheme="minorEastAsia" w:hAnsi="Times New Roman" w:cs="Times New Roman"/>
              </w:rPr>
              <w:lastRenderedPageBreak/>
              <w:t>из муниципальных реестров;</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0200 028</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услуги рекламного характера (в том числе размещение объявлений в средствах массовой информации);</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0200 029</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услуги агентов по операциям с муниципальными (муниципальными) активами и обязательствами;</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0200 030</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оплата юридических и адвокатских услуг;</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0200 031</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услуги по обеспечению исполнения гарантийных обязательств (в том числе по взысканию задолженности по выданным гарантиям);</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0200 032</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другие аналогичные выплаты, связанные с закупкой товаров, работ, услуг.</w:t>
            </w:r>
          </w:p>
        </w:tc>
      </w:tr>
      <w:tr w:rsidR="009F3C87" w:rsidRPr="009F3C87" w:rsidTr="009F3C87">
        <w:trPr>
          <w:trHeight w:val="68"/>
        </w:trPr>
        <w:tc>
          <w:tcPr>
            <w:tcW w:w="821" w:type="dxa"/>
            <w:vMerge w:val="restart"/>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3.</w:t>
            </w:r>
          </w:p>
        </w:tc>
        <w:tc>
          <w:tcPr>
            <w:tcW w:w="2052" w:type="dxa"/>
            <w:vMerge w:val="restart"/>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 xml:space="preserve">Закупка непроизведенных активов, нематериальных активов, материальных запасов и </w:t>
            </w:r>
            <w:proofErr w:type="gramStart"/>
            <w:r w:rsidRPr="00E24742">
              <w:rPr>
                <w:rFonts w:ascii="Times New Roman" w:eastAsiaTheme="minorEastAsia" w:hAnsi="Times New Roman" w:cs="Times New Roman"/>
              </w:rPr>
              <w:t>основных средств</w:t>
            </w:r>
            <w:proofErr w:type="gramEnd"/>
            <w:r w:rsidRPr="00E24742">
              <w:rPr>
                <w:rFonts w:ascii="Times New Roman" w:eastAsiaTheme="minorEastAsia" w:hAnsi="Times New Roman" w:cs="Times New Roman"/>
              </w:rPr>
              <w:t xml:space="preserve"> и прочих активов (за исключением выплат на капитальные вложения), в том числе на основании договора гражданско-правового характера, исполнителем по которому является физическое лицо или индивидуальный предприниматель</w:t>
            </w:r>
          </w:p>
        </w:tc>
        <w:tc>
          <w:tcPr>
            <w:tcW w:w="1231" w:type="dxa"/>
            <w:vMerge w:val="restart"/>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w:t>
            </w: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0300 001</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Выплаты на увеличение стоимости непроизведенных активов, права собственности на которые должны быть установлены и законодательно закреплены.</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0300 002</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Выплаты неинвентарного характера (не связанные с бюджетными инвестициями в объекты капитального строительства)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 мелиоративные, осушительные, ирригационные и другие работы, которые неотделимы от земли), за исключением зданий и сооружений, построенных на этой земле (например, дорог, тоннелей, административных зданий), насаждений, подземных водных или биологических ресурсов.</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0300 030</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Иные выплаты, относящиеся к увеличению стоимости непроизведенных активов.</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Увеличение стоимости нематериальных активов:</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 xml:space="preserve">выплаты по оплате контрактов (договоров) на приобретение исключительных прав на результаты </w:t>
            </w:r>
            <w:r w:rsidRPr="00E24742">
              <w:rPr>
                <w:rFonts w:ascii="Times New Roman" w:eastAsiaTheme="minorEastAsia" w:hAnsi="Times New Roman" w:cs="Times New Roman"/>
              </w:rPr>
              <w:lastRenderedPageBreak/>
              <w:t>интеллектуальной деятельности или средства индивидуализации, в том числе:</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0300 003</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на программное обеспечение и базы данных для электронных вычислительных машин;</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0300 004</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на товарные знаки и знаки обслуживания;</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0300 005</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на "ноу-хау" и объекты смежных прав;</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0300 006</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на научные разработки и изобретения, промышленные образцы и полезные модели;</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0300 007</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затраты на специальную технологическую оснастку;</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0300 031</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иные выплаты, относящиеся к увеличению стоимости нематериальных активов.</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Увеличение стоимости материальных запасов:</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выплаты по оплате контрактов (договоров) на приобретение (изготовление) объектов, относящихся к материальным запасам:</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0300 008</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сырье и (или) основные материалы;</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0300 009</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вспомогательные материалы;</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0300 010</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покупные полуфабрикаты;</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0300 011</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покупные комплектующие изделия;</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0300 012</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тара (невозвратная) и упаковка;</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0300 013</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тара (возвратная);</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0300 014</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затраты на подготовку и освоение производства;</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0300 015</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затраты на изделия собственного производства;</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0300 016</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специальные затраты;</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0300 017</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топливо на технологические цели;</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0300 018</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запасные части;</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0300 019</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материалы, переданные в переработку на сторону;</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0300 020</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строительные материалы;</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0300 021</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специальная оснастка и специальная одежда на складе и в эксплуатации;</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0300 033</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продукты питания;</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0300 034</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активы, предназначенные для продажи;</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0300 022</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прочие материальные затраты.</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Увеличение стоимости основных средств:</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0300 023</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здания и сооружения;</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0300 024</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машины и оборудование;</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0300 025</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транспортные средства;</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0300 026</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информационное, компьютерное и телекоммуникационное (ИКТ) оборудование;</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0300 027</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производственный и продуктивный, племенной и рабочий скот;</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0300 028</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инвентарь и хозяйственные принадлежности;</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0300 029</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иные выплаты, относящиеся к увеличению стоимости основных средств.</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0300 032</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Выплаты на увеличение стоимости прочих активов.</w:t>
            </w:r>
          </w:p>
        </w:tc>
      </w:tr>
      <w:tr w:rsidR="009F3C87" w:rsidRPr="009F3C87" w:rsidTr="009F3C87">
        <w:trPr>
          <w:trHeight w:val="68"/>
        </w:trPr>
        <w:tc>
          <w:tcPr>
            <w:tcW w:w="821" w:type="dxa"/>
            <w:vMerge w:val="restart"/>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4.</w:t>
            </w:r>
          </w:p>
        </w:tc>
        <w:tc>
          <w:tcPr>
            <w:tcW w:w="2052" w:type="dxa"/>
            <w:vMerge w:val="restart"/>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Капитальные вложения</w:t>
            </w:r>
          </w:p>
        </w:tc>
        <w:tc>
          <w:tcPr>
            <w:tcW w:w="1231" w:type="dxa"/>
            <w:vMerge w:val="restart"/>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0410</w:t>
            </w: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Выплаты по оплате контрактов, договоров на строительство (реконструкцию, в том числе с элементами реставрации, технического перевооружения) объектов капитального строительства, или приобретения объектов недвижимого имущества, в том числе:</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0410 001</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строительные работы;</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0410 002</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монтажные работы;</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0410 008</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строительно-монтажные работы;</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0410 003</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услуги по типовому проектированию, проектные и изыскательские работы;</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0410 004</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оборудование;</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0410 005</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инструменты и инвентарь;</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0410 006</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строительные материалы;</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0410 007</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прочие работы и затраты.</w:t>
            </w:r>
          </w:p>
        </w:tc>
      </w:tr>
      <w:tr w:rsidR="009F3C87" w:rsidRPr="009F3C87" w:rsidTr="009F3C87">
        <w:trPr>
          <w:trHeight w:val="68"/>
        </w:trPr>
        <w:tc>
          <w:tcPr>
            <w:tcW w:w="821" w:type="dxa"/>
            <w:vMerge w:val="restart"/>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5.</w:t>
            </w:r>
          </w:p>
        </w:tc>
        <w:tc>
          <w:tcPr>
            <w:tcW w:w="2052" w:type="dxa"/>
            <w:vMerge w:val="restart"/>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Выплаты по перечислению средств в качестве взноса в уставный (складочный) капитал, вкладов в имущество другой организации</w:t>
            </w:r>
          </w:p>
        </w:tc>
        <w:tc>
          <w:tcPr>
            <w:tcW w:w="1231" w:type="dxa"/>
            <w:vMerge w:val="restart"/>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0420</w:t>
            </w: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0420 001</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Выплаты по перечислению средств в качестве взноса в уставный (складочный) капитал другой организации.</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0420 002</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Выплаты по перечислению вкладов в имущество другой организации их учредителями.</w:t>
            </w:r>
          </w:p>
        </w:tc>
      </w:tr>
      <w:tr w:rsidR="009F3C87" w:rsidRPr="009F3C87" w:rsidTr="009F3C87">
        <w:trPr>
          <w:trHeight w:val="68"/>
        </w:trPr>
        <w:tc>
          <w:tcPr>
            <w:tcW w:w="821" w:type="dxa"/>
            <w:vMerge w:val="restart"/>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6.</w:t>
            </w:r>
          </w:p>
        </w:tc>
        <w:tc>
          <w:tcPr>
            <w:tcW w:w="2052" w:type="dxa"/>
            <w:vMerge w:val="restart"/>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Выбытие со счетов авансовых платежей по контрактам (договорам)</w:t>
            </w:r>
            <w:r w:rsidRPr="00E24742">
              <w:rPr>
                <w:rStyle w:val="af3"/>
                <w:rFonts w:ascii="Times New Roman" w:eastAsiaTheme="minorEastAsia" w:hAnsi="Times New Roman"/>
                <w:color w:val="auto"/>
              </w:rPr>
              <w:t>*(2)</w:t>
            </w:r>
          </w:p>
        </w:tc>
        <w:tc>
          <w:tcPr>
            <w:tcW w:w="1231" w:type="dxa"/>
            <w:vMerge w:val="restart"/>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0610</w:t>
            </w: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Выплаты по перечислению:</w:t>
            </w:r>
          </w:p>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авансовых платежей по контрактам (договорам), в том числе на:</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0610 001</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оказание услуг;</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0610 002</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выполнение работ;</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0610 003</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материальные затраты (сырье, материалы, оборудование, инвентарь и т.д.).</w:t>
            </w:r>
          </w:p>
        </w:tc>
      </w:tr>
      <w:tr w:rsidR="009F3C87" w:rsidRPr="009F3C87" w:rsidTr="009F3C87">
        <w:trPr>
          <w:trHeight w:val="68"/>
        </w:trPr>
        <w:tc>
          <w:tcPr>
            <w:tcW w:w="821" w:type="dxa"/>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7.</w:t>
            </w:r>
          </w:p>
        </w:tc>
        <w:tc>
          <w:tcPr>
            <w:tcW w:w="2052"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 xml:space="preserve">Выбытие со </w:t>
            </w:r>
            <w:r w:rsidRPr="00E24742">
              <w:rPr>
                <w:rFonts w:ascii="Times New Roman" w:eastAsiaTheme="minorEastAsia" w:hAnsi="Times New Roman" w:cs="Times New Roman"/>
              </w:rPr>
              <w:lastRenderedPageBreak/>
              <w:t>счетов средств обособленным (структурным) подразделениям</w:t>
            </w:r>
          </w:p>
        </w:tc>
        <w:tc>
          <w:tcPr>
            <w:tcW w:w="1231"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lastRenderedPageBreak/>
              <w:t>0620</w:t>
            </w: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0620 001</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 xml:space="preserve">Выплаты по перечислению средств </w:t>
            </w:r>
            <w:r w:rsidRPr="00E24742">
              <w:rPr>
                <w:rFonts w:ascii="Times New Roman" w:eastAsiaTheme="minorEastAsia" w:hAnsi="Times New Roman" w:cs="Times New Roman"/>
              </w:rPr>
              <w:lastRenderedPageBreak/>
              <w:t>обособленным (структурным) подразделениям.</w:t>
            </w:r>
          </w:p>
        </w:tc>
      </w:tr>
      <w:tr w:rsidR="009F3C87" w:rsidRPr="009F3C87" w:rsidTr="009F3C87">
        <w:trPr>
          <w:trHeight w:val="68"/>
        </w:trPr>
        <w:tc>
          <w:tcPr>
            <w:tcW w:w="821" w:type="dxa"/>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lastRenderedPageBreak/>
              <w:t>8.</w:t>
            </w:r>
          </w:p>
        </w:tc>
        <w:tc>
          <w:tcPr>
            <w:tcW w:w="2052"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Выплаты по перечислению средств в целях их размещения на депозиты, в иные финансовые инструменты (по договорам займа)</w:t>
            </w:r>
          </w:p>
        </w:tc>
        <w:tc>
          <w:tcPr>
            <w:tcW w:w="1231"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0630</w:t>
            </w: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0630 001</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Выплаты по перечислению средств в целях их размещения на депозиты, в иные финансовые инструменты (по договорам займа).</w:t>
            </w:r>
          </w:p>
        </w:tc>
      </w:tr>
      <w:tr w:rsidR="009F3C87" w:rsidRPr="009F3C87" w:rsidTr="009F3C87">
        <w:trPr>
          <w:trHeight w:val="68"/>
        </w:trPr>
        <w:tc>
          <w:tcPr>
            <w:tcW w:w="821" w:type="dxa"/>
            <w:vMerge w:val="restart"/>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9.</w:t>
            </w:r>
          </w:p>
        </w:tc>
        <w:tc>
          <w:tcPr>
            <w:tcW w:w="2052" w:type="dxa"/>
            <w:vMerge w:val="restart"/>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Выплаты за счет процентов</w:t>
            </w:r>
          </w:p>
        </w:tc>
        <w:tc>
          <w:tcPr>
            <w:tcW w:w="1231" w:type="dxa"/>
            <w:vMerge w:val="restart"/>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0631</w:t>
            </w: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Выплаты за счет процентов, поступивших от размещения средств на депозиты, а также доходов, полученных по операциям с иными финансовыми инструментами (процентов, поступивших по договорам займа):</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0631 002</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оплата труда персонала</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0631 003</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уплата налога на доходы физических лиц;</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0631 004</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страховые взносы на обязательное социальное страхование;</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0631 005</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иные выплаты, осуществляемые за счет процентов, поступивших от размещения средств на депозиты, а также доходов, полученных по операциям с иными финансовыми инструментами (процентов, поступивших по договорам займа)</w:t>
            </w:r>
          </w:p>
        </w:tc>
      </w:tr>
      <w:tr w:rsidR="009F3C87" w:rsidRPr="009F3C87" w:rsidTr="009F3C87">
        <w:trPr>
          <w:trHeight w:val="68"/>
        </w:trPr>
        <w:tc>
          <w:tcPr>
            <w:tcW w:w="821" w:type="dxa"/>
            <w:vMerge w:val="restart"/>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10.</w:t>
            </w:r>
          </w:p>
        </w:tc>
        <w:tc>
          <w:tcPr>
            <w:tcW w:w="2052" w:type="dxa"/>
            <w:vMerge w:val="restart"/>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Уплата налогов, сборов и иных платежей в бюджеты бюджетной системы Российской Федерации</w:t>
            </w:r>
          </w:p>
        </w:tc>
        <w:tc>
          <w:tcPr>
            <w:tcW w:w="1231" w:type="dxa"/>
            <w:vMerge w:val="restart"/>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0810</w:t>
            </w: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Уплата налогов, сборов и иных платежей в бюджеты бюджетной системы Российской Федерации (за исключением налога на добавленную стоимость, налога на доходы физических лиц):</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0810 001</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налог на прибыль;</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0810 002</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государственная пошлина и сборы, включая государственную пошлину за совершение действий, связанных с лицензированием;</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0810 003</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земельный налог;</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0810 004</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уплата иных платежей в бюджеты бюджетной системы Российской Федерации.</w:t>
            </w:r>
          </w:p>
        </w:tc>
      </w:tr>
      <w:tr w:rsidR="009F3C87" w:rsidRPr="009F3C87" w:rsidTr="009F3C87">
        <w:trPr>
          <w:trHeight w:val="68"/>
        </w:trPr>
        <w:tc>
          <w:tcPr>
            <w:tcW w:w="821" w:type="dxa"/>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11.</w:t>
            </w:r>
          </w:p>
        </w:tc>
        <w:tc>
          <w:tcPr>
            <w:tcW w:w="2052"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Налог на добавленную стоимость</w:t>
            </w:r>
          </w:p>
        </w:tc>
        <w:tc>
          <w:tcPr>
            <w:tcW w:w="1231"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0811</w:t>
            </w: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0811 001</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Уплата налога на добавленную стоимость.</w:t>
            </w:r>
          </w:p>
        </w:tc>
      </w:tr>
      <w:tr w:rsidR="009F3C87" w:rsidRPr="009F3C87" w:rsidTr="009F3C87">
        <w:trPr>
          <w:trHeight w:val="68"/>
        </w:trPr>
        <w:tc>
          <w:tcPr>
            <w:tcW w:w="821" w:type="dxa"/>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12.</w:t>
            </w:r>
          </w:p>
        </w:tc>
        <w:tc>
          <w:tcPr>
            <w:tcW w:w="2052"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 xml:space="preserve">Страховые </w:t>
            </w:r>
            <w:r w:rsidRPr="00E24742">
              <w:rPr>
                <w:rFonts w:ascii="Times New Roman" w:eastAsiaTheme="minorEastAsia" w:hAnsi="Times New Roman" w:cs="Times New Roman"/>
              </w:rPr>
              <w:lastRenderedPageBreak/>
              <w:t>взносы на обязательное социальное страхование</w:t>
            </w:r>
          </w:p>
        </w:tc>
        <w:tc>
          <w:tcPr>
            <w:tcW w:w="1231"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lastRenderedPageBreak/>
              <w:t>0813</w:t>
            </w: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0813 001</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 xml:space="preserve">Уплата страховых взносов на </w:t>
            </w:r>
            <w:r w:rsidRPr="00E24742">
              <w:rPr>
                <w:rFonts w:ascii="Times New Roman" w:eastAsiaTheme="minorEastAsia" w:hAnsi="Times New Roman" w:cs="Times New Roman"/>
              </w:rPr>
              <w:lastRenderedPageBreak/>
              <w:t>обязательное социальное страхование, относящихся к оплате труда персонала, участвующего в процессе поставки товаров, выполнения работ, оказания услуг.</w:t>
            </w:r>
          </w:p>
        </w:tc>
      </w:tr>
      <w:tr w:rsidR="009F3C87" w:rsidRPr="009F3C87" w:rsidTr="009F3C87">
        <w:trPr>
          <w:trHeight w:val="68"/>
        </w:trPr>
        <w:tc>
          <w:tcPr>
            <w:tcW w:w="821" w:type="dxa"/>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lastRenderedPageBreak/>
              <w:t>13.</w:t>
            </w:r>
          </w:p>
        </w:tc>
        <w:tc>
          <w:tcPr>
            <w:tcW w:w="2052"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Страховые взносы на обязательное пенсионное страхование</w:t>
            </w:r>
          </w:p>
        </w:tc>
        <w:tc>
          <w:tcPr>
            <w:tcW w:w="1231"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0814</w:t>
            </w: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0814 001</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Уплата страховых взносов на обязательное пенсионное страхование, относящихся к оплате труда персонала, участвующего в процессе производства товаров, выполнения работ, оказания услуг, в том числе с выплат физическим лицам в связи с выполнением ими работ (оказанием ими услуг) на основании договоров гражданско-правового характера.</w:t>
            </w:r>
          </w:p>
        </w:tc>
      </w:tr>
      <w:tr w:rsidR="009F3C87" w:rsidRPr="009F3C87" w:rsidTr="009F3C87">
        <w:trPr>
          <w:trHeight w:val="68"/>
        </w:trPr>
        <w:tc>
          <w:tcPr>
            <w:tcW w:w="821" w:type="dxa"/>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14.</w:t>
            </w:r>
          </w:p>
        </w:tc>
        <w:tc>
          <w:tcPr>
            <w:tcW w:w="2052"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Страховые взносы на обязательное медицинское страхование</w:t>
            </w:r>
          </w:p>
        </w:tc>
        <w:tc>
          <w:tcPr>
            <w:tcW w:w="1231"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0815</w:t>
            </w: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0815 001</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Уплата страховых взносов на обязательное медицинское страхование, относящихся к оплате труда персонала, участвующего в процессе производства товаров, выполнения работ, оказания услуг, в том числе с выплат физическим лицам в связи с выполнением ими работ (оказанием ими услуг) на основании договоров гражданско-правового характера.</w:t>
            </w:r>
          </w:p>
        </w:tc>
      </w:tr>
      <w:tr w:rsidR="009F3C87" w:rsidRPr="009F3C87" w:rsidTr="009F3C87">
        <w:trPr>
          <w:trHeight w:val="68"/>
        </w:trPr>
        <w:tc>
          <w:tcPr>
            <w:tcW w:w="821" w:type="dxa"/>
            <w:vMerge w:val="restart"/>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15.</w:t>
            </w:r>
          </w:p>
        </w:tc>
        <w:tc>
          <w:tcPr>
            <w:tcW w:w="2052" w:type="dxa"/>
            <w:vMerge w:val="restart"/>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Иные выплаты</w:t>
            </w:r>
          </w:p>
        </w:tc>
        <w:tc>
          <w:tcPr>
            <w:tcW w:w="1231" w:type="dxa"/>
            <w:vMerge w:val="restart"/>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0820</w:t>
            </w: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Выплаты, не связанные с оплатой авансовых платежей по контрактам (договорам), в том числе:</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0820 001</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выплаты грантов;</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0820 002</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выплаты таможенному представителю на возмещение затрат по уплате ввозной таможенной пошлины и налога на добавленную стоимость;</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0820 003</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выплаты, связанные с командированием работников (сотрудников).</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Возмещение убытков и вреда:</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0820 004</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возмещение морального вреда по решению судебных органов;</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0820 005</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выплаты по решениям судебных органов, включая штрафы, пени, иные платежи, в том числе по трудовым спорам;</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0820 006</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компенсационные выплаты за невыполнение условий квотирования;</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0820 007</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оплата судебных издержек;</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0820 008</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 xml:space="preserve">иные выплаты, не отнесенные к </w:t>
            </w:r>
            <w:r w:rsidRPr="00E24742">
              <w:rPr>
                <w:rFonts w:ascii="Times New Roman" w:eastAsiaTheme="minorEastAsia" w:hAnsi="Times New Roman" w:cs="Times New Roman"/>
              </w:rPr>
              <w:lastRenderedPageBreak/>
              <w:t>направлениям расходования целевых средств по кодам 0100 - 0820.</w:t>
            </w:r>
          </w:p>
        </w:tc>
      </w:tr>
      <w:tr w:rsidR="009F3C87" w:rsidRPr="009F3C87" w:rsidTr="009F3C87">
        <w:trPr>
          <w:trHeight w:val="68"/>
        </w:trPr>
        <w:tc>
          <w:tcPr>
            <w:tcW w:w="821" w:type="dxa"/>
            <w:vMerge w:val="restart"/>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lastRenderedPageBreak/>
              <w:t>16.</w:t>
            </w:r>
          </w:p>
        </w:tc>
        <w:tc>
          <w:tcPr>
            <w:tcW w:w="2052" w:type="dxa"/>
            <w:vMerge w:val="restart"/>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Накладные расходы</w:t>
            </w:r>
          </w:p>
        </w:tc>
        <w:tc>
          <w:tcPr>
            <w:tcW w:w="1231" w:type="dxa"/>
            <w:vMerge w:val="restart"/>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0888</w:t>
            </w: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Общепроизводственные затраты:</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0888 001</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оплата труда персонала, связанного с управлением и обслуживанием производства;</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0888 017</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оплата работ и (или) услуг, выполняемых сторонними организациями или индивидуальными предпринимателями, физическими лицами, в том числе по договорам гражданско-правового характера;</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0888 018</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уплата налога на доходы физических лиц;</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0888 002</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страховые взносы на обязательное социальное страхование;</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0888 003</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прочие затраты общепроизводственного назначения.</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Общехозяйственные затраты:</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0888 019</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работы и (или) услуги, выполняемые сторонними организациями или индивидуальными предпринимателями, физическими лицами, в том числе по договорам гражданско-правового характера;</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0888 020</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уплата налога на доходы физических лиц;</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0888 021</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страховые взносы на обязательное социальное страхование;</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0888 005</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затраты на консультационные услуги;</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0888 006</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затраты на содержание и ремонт зданий, сооружений, инвентаря и иного имущества общехозяйственного назначения;</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0888 007</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арендная плата за помещения общехозяйственного назначения;</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0888 008</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расходы по обслуживанию транспортных средств;</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0888 009</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расходы на услуги связи;</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0888 010</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коммунальные услуги, получение которых связано с выполнением муниципального контракта, договора (соглашения), контракта (договора);</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0888 011</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прочие затраты общехозяйственного назначения.</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Административно-управленческие расходы:</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0888 012</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 xml:space="preserve">работы и (или) услуги, выполняемые сторонними организациями или </w:t>
            </w:r>
            <w:r w:rsidRPr="00E24742">
              <w:rPr>
                <w:rFonts w:ascii="Times New Roman" w:eastAsiaTheme="minorEastAsia" w:hAnsi="Times New Roman" w:cs="Times New Roman"/>
              </w:rPr>
              <w:lastRenderedPageBreak/>
              <w:t>индивидуальными предпринимателями, физическими лицами, в том числе по договорам гражданско-правового характера;</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0888 013</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оплата труда административно-управленческого персонала;</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0888 022</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уплата налога на доходы физических лиц;</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0888 014</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страховые взносы на обязательное социальное страхование;</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0888 015</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обучение административно-управленческого персонала;</w:t>
            </w:r>
          </w:p>
        </w:tc>
      </w:tr>
      <w:tr w:rsidR="009F3C87" w:rsidRPr="009F3C87" w:rsidTr="009F3C87">
        <w:trPr>
          <w:trHeight w:val="68"/>
        </w:trPr>
        <w:tc>
          <w:tcPr>
            <w:tcW w:w="821" w:type="dxa"/>
            <w:vMerge/>
            <w:tcBorders>
              <w:top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2052"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231"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ascii="Times New Roman" w:eastAsiaTheme="minorEastAsia"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0888 016</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прочие непроизводственные расходы.</w:t>
            </w:r>
          </w:p>
        </w:tc>
      </w:tr>
      <w:tr w:rsidR="009F3C87" w:rsidRPr="009F3C87" w:rsidTr="009F3C87">
        <w:trPr>
          <w:trHeight w:val="68"/>
        </w:trPr>
        <w:tc>
          <w:tcPr>
            <w:tcW w:w="821" w:type="dxa"/>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17.</w:t>
            </w:r>
          </w:p>
        </w:tc>
        <w:tc>
          <w:tcPr>
            <w:tcW w:w="2052"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Выплата прибыли</w:t>
            </w:r>
          </w:p>
        </w:tc>
        <w:tc>
          <w:tcPr>
            <w:tcW w:w="1231"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0999</w:t>
            </w: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0999 001</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Выплата прибыли, осуществляемая после исполнения участником казначейского сопровождения всех обязательств (части обязательств) по муниципальному контракту, контракту (договору) (этапу муниципального контракта, контракта (договора) (в случае если это предусмотрено условиями муниципального контракта, контракта (договора) и при предоставлении участником казначейского сопровождения документов-оснований).</w:t>
            </w:r>
          </w:p>
        </w:tc>
      </w:tr>
      <w:tr w:rsidR="009F3C87" w:rsidRPr="009F3C87" w:rsidTr="009F3C87">
        <w:trPr>
          <w:trHeight w:val="68"/>
        </w:trPr>
        <w:tc>
          <w:tcPr>
            <w:tcW w:w="821" w:type="dxa"/>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18.</w:t>
            </w:r>
          </w:p>
        </w:tc>
        <w:tc>
          <w:tcPr>
            <w:tcW w:w="2052"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Выплаты по окончательным расчетам</w:t>
            </w:r>
          </w:p>
        </w:tc>
        <w:tc>
          <w:tcPr>
            <w:tcW w:w="1231"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0991</w:t>
            </w: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0991 001</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Выплаты по окончательным расчетам, осуществляемые после исполнения участником казначейского сопровождения всех обязательств по муниципальному контракту, контракту (договору)</w:t>
            </w:r>
            <w:r w:rsidRPr="00E24742">
              <w:rPr>
                <w:rStyle w:val="af3"/>
                <w:rFonts w:ascii="Times New Roman" w:eastAsiaTheme="minorEastAsia" w:hAnsi="Times New Roman"/>
                <w:color w:val="auto"/>
              </w:rPr>
              <w:t>*(3)</w:t>
            </w:r>
            <w:r w:rsidRPr="00E24742">
              <w:rPr>
                <w:rFonts w:ascii="Times New Roman" w:eastAsiaTheme="minorEastAsia" w:hAnsi="Times New Roman" w:cs="Times New Roman"/>
              </w:rPr>
              <w:t>.</w:t>
            </w:r>
          </w:p>
        </w:tc>
      </w:tr>
      <w:tr w:rsidR="009F3C87" w:rsidRPr="009F3C87" w:rsidTr="009F3C87">
        <w:trPr>
          <w:trHeight w:val="68"/>
        </w:trPr>
        <w:tc>
          <w:tcPr>
            <w:tcW w:w="821" w:type="dxa"/>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19.</w:t>
            </w:r>
          </w:p>
        </w:tc>
        <w:tc>
          <w:tcPr>
            <w:tcW w:w="2052"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Выплаты по перечислению остатков целевых средств в доход бюджета</w:t>
            </w:r>
          </w:p>
        </w:tc>
        <w:tc>
          <w:tcPr>
            <w:tcW w:w="1231"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1000</w:t>
            </w: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1000 001</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 xml:space="preserve">Выплаты по перечислению в доход соответствующего бюджета бюджетной системы Российской Федерации не использованных по состоянию на 1 </w:t>
            </w:r>
            <w:proofErr w:type="gramStart"/>
            <w:r w:rsidRPr="00E24742">
              <w:rPr>
                <w:rFonts w:ascii="Times New Roman" w:eastAsiaTheme="minorEastAsia" w:hAnsi="Times New Roman" w:cs="Times New Roman"/>
              </w:rPr>
              <w:t>января</w:t>
            </w:r>
            <w:proofErr w:type="gramEnd"/>
            <w:r w:rsidRPr="00E24742">
              <w:rPr>
                <w:rFonts w:ascii="Times New Roman" w:eastAsiaTheme="minorEastAsia" w:hAnsi="Times New Roman" w:cs="Times New Roman"/>
              </w:rPr>
              <w:t xml:space="preserve"> текущего года остатков целевых средств, потребность в использовании которых не подтверждена.</w:t>
            </w:r>
          </w:p>
        </w:tc>
      </w:tr>
      <w:tr w:rsidR="009F3C87" w:rsidRPr="009F3C87" w:rsidTr="009F3C87">
        <w:trPr>
          <w:trHeight w:val="68"/>
        </w:trPr>
        <w:tc>
          <w:tcPr>
            <w:tcW w:w="821" w:type="dxa"/>
            <w:tcBorders>
              <w:top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20.</w:t>
            </w:r>
          </w:p>
        </w:tc>
        <w:tc>
          <w:tcPr>
            <w:tcW w:w="2052"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Выплаты по перечислению дебиторской задолженности в доход бюджета</w:t>
            </w:r>
          </w:p>
        </w:tc>
        <w:tc>
          <w:tcPr>
            <w:tcW w:w="1231"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2000</w:t>
            </w:r>
          </w:p>
        </w:tc>
        <w:tc>
          <w:tcPr>
            <w:tcW w:w="1778"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ascii="Times New Roman" w:eastAsiaTheme="minorEastAsia" w:hAnsi="Times New Roman" w:cs="Times New Roman"/>
              </w:rPr>
            </w:pPr>
            <w:r w:rsidRPr="00E24742">
              <w:rPr>
                <w:rFonts w:ascii="Times New Roman" w:eastAsiaTheme="minorEastAsia" w:hAnsi="Times New Roman" w:cs="Times New Roman"/>
              </w:rPr>
              <w:t>2000 001</w:t>
            </w:r>
          </w:p>
        </w:tc>
        <w:tc>
          <w:tcPr>
            <w:tcW w:w="4104" w:type="dxa"/>
            <w:tcBorders>
              <w:top w:val="single" w:sz="4" w:space="0" w:color="auto"/>
              <w:left w:val="single" w:sz="4" w:space="0" w:color="auto"/>
              <w:bottom w:val="single" w:sz="4" w:space="0" w:color="auto"/>
            </w:tcBorders>
          </w:tcPr>
          <w:p w:rsidR="009F3C87" w:rsidRPr="00E24742" w:rsidRDefault="009F3C87" w:rsidP="009F3C87">
            <w:pPr>
              <w:pStyle w:val="af4"/>
              <w:rPr>
                <w:rFonts w:ascii="Times New Roman" w:eastAsiaTheme="minorEastAsia" w:hAnsi="Times New Roman" w:cs="Times New Roman"/>
              </w:rPr>
            </w:pPr>
            <w:r w:rsidRPr="00E24742">
              <w:rPr>
                <w:rFonts w:ascii="Times New Roman" w:eastAsiaTheme="minorEastAsia" w:hAnsi="Times New Roman" w:cs="Times New Roman"/>
              </w:rPr>
              <w:t>Выплаты по перечислению в доход соответствующего бюджета бюджетной системы Российской Федерации сумм от возврата дебиторской задолженности, не разрешенных к использованию.</w:t>
            </w:r>
          </w:p>
        </w:tc>
      </w:tr>
    </w:tbl>
    <w:p w:rsidR="009F3C87" w:rsidRPr="00BC242C" w:rsidRDefault="009F3C87" w:rsidP="009F3C87"/>
    <w:p w:rsidR="009F3C87" w:rsidRPr="00BC242C" w:rsidRDefault="009F3C87" w:rsidP="009F3C87">
      <w:pPr>
        <w:pStyle w:val="afd"/>
        <w:rPr>
          <w:sz w:val="22"/>
          <w:szCs w:val="22"/>
        </w:rPr>
      </w:pPr>
      <w:r w:rsidRPr="00BC242C">
        <w:rPr>
          <w:sz w:val="22"/>
          <w:szCs w:val="22"/>
        </w:rPr>
        <w:t>──────────────────────────────</w:t>
      </w:r>
    </w:p>
    <w:p w:rsidR="009F3C87" w:rsidRPr="00BC242C" w:rsidRDefault="009F3C87" w:rsidP="009F3C87">
      <w:pPr>
        <w:rPr>
          <w:sz w:val="20"/>
          <w:szCs w:val="20"/>
        </w:rPr>
      </w:pPr>
      <w:bookmarkStart w:id="60" w:name="sub_1311"/>
      <w:r w:rsidRPr="00BC242C">
        <w:rPr>
          <w:sz w:val="20"/>
          <w:szCs w:val="20"/>
        </w:rPr>
        <w:t xml:space="preserve">*(1) Включая перечисление средств в целях приобретения услуг связи по приему, обработке, хранению, передаче, доставке сообщений электросвязи и почтовых отправлений, коммунальных услуг, </w:t>
      </w:r>
      <w:r w:rsidRPr="00BC242C">
        <w:rPr>
          <w:sz w:val="20"/>
          <w:szCs w:val="20"/>
        </w:rPr>
        <w:lastRenderedPageBreak/>
        <w:t xml:space="preserve">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сооружений, а также проведения государственной экспертизы проектной документации и результатов инженерных изысканий в соответствии с </w:t>
      </w:r>
      <w:r w:rsidRPr="00BC242C">
        <w:rPr>
          <w:rStyle w:val="af3"/>
          <w:rFonts w:cs="Times New Roman CYR"/>
          <w:sz w:val="20"/>
          <w:szCs w:val="20"/>
        </w:rPr>
        <w:t>законодательством</w:t>
      </w:r>
      <w:r w:rsidRPr="00BC242C">
        <w:rPr>
          <w:sz w:val="20"/>
          <w:szCs w:val="20"/>
        </w:rPr>
        <w:t xml:space="preserve"> Российской Федерации о градостроительной деятельности, осуществления страхования в соответствии со страховым законодательством, услуг по приему платежей от физических лиц, осуществляемых платежными агентами.</w:t>
      </w:r>
    </w:p>
    <w:p w:rsidR="009F3C87" w:rsidRPr="00BC242C" w:rsidRDefault="009F3C87" w:rsidP="009F3C87">
      <w:pPr>
        <w:rPr>
          <w:sz w:val="20"/>
          <w:szCs w:val="20"/>
        </w:rPr>
      </w:pPr>
      <w:bookmarkStart w:id="61" w:name="sub_1322"/>
      <w:bookmarkEnd w:id="60"/>
      <w:r w:rsidRPr="00BC242C">
        <w:rPr>
          <w:sz w:val="20"/>
          <w:szCs w:val="20"/>
        </w:rPr>
        <w:t xml:space="preserve">*(2) За исключением перечисления авансовых платежей в целях приобретения услуг связи по приему, обработке, хранению, передаче, доставке сообщений электросвязи 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сооружений, а также проведения государственной экспертизы проектной документации и результатов инженерных изысканий в соответствии с </w:t>
      </w:r>
      <w:r w:rsidRPr="00BC242C">
        <w:rPr>
          <w:rStyle w:val="af3"/>
          <w:rFonts w:cs="Times New Roman CYR"/>
          <w:sz w:val="20"/>
          <w:szCs w:val="20"/>
        </w:rPr>
        <w:t>законодательством</w:t>
      </w:r>
      <w:r w:rsidRPr="00BC242C">
        <w:rPr>
          <w:sz w:val="20"/>
          <w:szCs w:val="20"/>
        </w:rPr>
        <w:t xml:space="preserve"> Российской Федерации о градостроительной деятельности, осуществления страхования в соответствии со страховым законодательством, услуг по приему платежей от физических лиц, осуществляемых платежными агентами.</w:t>
      </w:r>
    </w:p>
    <w:p w:rsidR="009F3C87" w:rsidRPr="00BC242C" w:rsidRDefault="009F3C87" w:rsidP="009F3C87">
      <w:pPr>
        <w:rPr>
          <w:sz w:val="20"/>
          <w:szCs w:val="20"/>
        </w:rPr>
      </w:pPr>
      <w:bookmarkStart w:id="62" w:name="sub_1333"/>
      <w:bookmarkEnd w:id="61"/>
      <w:r w:rsidRPr="00BC242C">
        <w:rPr>
          <w:sz w:val="20"/>
          <w:szCs w:val="20"/>
        </w:rPr>
        <w:t>*(3) Выплаты по окончательным расчетам (экономия) за исключением стоимости фактически поставленных товаров (выполненных работ, оказанных услуг) и выплаты прибыли в размере, определенном условиями муниципального контракта, контракта (договора).</w:t>
      </w:r>
    </w:p>
    <w:bookmarkEnd w:id="62"/>
    <w:p w:rsidR="009F3C87" w:rsidRPr="00BC242C" w:rsidRDefault="009F3C87" w:rsidP="009F3C87"/>
    <w:p w:rsidR="009F3C87" w:rsidRPr="00BC242C" w:rsidRDefault="009F3C87" w:rsidP="009F3C87">
      <w:pPr>
        <w:jc w:val="right"/>
        <w:rPr>
          <w:rStyle w:val="afb"/>
          <w:b w:val="0"/>
          <w:bCs/>
        </w:rPr>
      </w:pPr>
      <w:bookmarkStart w:id="63" w:name="sub_1400"/>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Default="009F3C87" w:rsidP="009F3C87">
      <w:pPr>
        <w:jc w:val="right"/>
        <w:rPr>
          <w:rStyle w:val="afb"/>
          <w:b w:val="0"/>
          <w:bCs/>
        </w:rPr>
      </w:pPr>
    </w:p>
    <w:p w:rsidR="009F3C87" w:rsidRDefault="009F3C87" w:rsidP="009F3C87">
      <w:pPr>
        <w:jc w:val="right"/>
        <w:rPr>
          <w:rStyle w:val="afb"/>
          <w:b w:val="0"/>
          <w:bCs/>
        </w:rPr>
      </w:pPr>
    </w:p>
    <w:p w:rsidR="009F3C87" w:rsidRDefault="009F3C87" w:rsidP="009F3C87">
      <w:pPr>
        <w:jc w:val="right"/>
        <w:rPr>
          <w:rStyle w:val="afb"/>
          <w:b w:val="0"/>
          <w:bCs/>
        </w:rPr>
      </w:pPr>
    </w:p>
    <w:p w:rsidR="009F3C87" w:rsidRDefault="009F3C87" w:rsidP="009F3C87">
      <w:pPr>
        <w:jc w:val="right"/>
        <w:rPr>
          <w:rStyle w:val="afb"/>
          <w:b w:val="0"/>
          <w:bCs/>
        </w:rPr>
      </w:pPr>
    </w:p>
    <w:p w:rsidR="009F3C87" w:rsidRDefault="009F3C87" w:rsidP="009F3C87">
      <w:pPr>
        <w:jc w:val="right"/>
        <w:rPr>
          <w:rStyle w:val="afb"/>
          <w:b w:val="0"/>
          <w:bCs/>
        </w:rPr>
      </w:pPr>
    </w:p>
    <w:p w:rsidR="009F3C87" w:rsidRDefault="009F3C87" w:rsidP="009F3C87">
      <w:pPr>
        <w:jc w:val="right"/>
        <w:rPr>
          <w:rStyle w:val="afb"/>
          <w:b w:val="0"/>
          <w:bCs/>
        </w:rPr>
      </w:pPr>
    </w:p>
    <w:p w:rsidR="009F3C87" w:rsidRDefault="009F3C87" w:rsidP="009F3C87">
      <w:pPr>
        <w:jc w:val="right"/>
        <w:rPr>
          <w:rStyle w:val="afb"/>
          <w:b w:val="0"/>
          <w:bCs/>
        </w:rPr>
      </w:pPr>
    </w:p>
    <w:p w:rsidR="009F3C87" w:rsidRDefault="009F3C87" w:rsidP="009F3C87">
      <w:pPr>
        <w:jc w:val="right"/>
        <w:rPr>
          <w:rStyle w:val="afb"/>
          <w:b w:val="0"/>
          <w:bCs/>
        </w:rPr>
      </w:pPr>
    </w:p>
    <w:p w:rsidR="009F3C87"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r w:rsidRPr="00BC242C">
        <w:rPr>
          <w:rStyle w:val="afb"/>
          <w:b w:val="0"/>
          <w:bCs/>
        </w:rPr>
        <w:lastRenderedPageBreak/>
        <w:t>Приложение N 4</w:t>
      </w:r>
      <w:r w:rsidRPr="00BC242C">
        <w:rPr>
          <w:rStyle w:val="afb"/>
          <w:b w:val="0"/>
          <w:bCs/>
        </w:rPr>
        <w:br/>
        <w:t xml:space="preserve">к Порядку осуществления финансовым органом </w:t>
      </w:r>
    </w:p>
    <w:p w:rsidR="009F3C87" w:rsidRPr="00BC242C" w:rsidRDefault="009F3C87" w:rsidP="009F3C87">
      <w:pPr>
        <w:jc w:val="right"/>
        <w:rPr>
          <w:rStyle w:val="afb"/>
          <w:b w:val="0"/>
          <w:bCs/>
        </w:rPr>
      </w:pPr>
      <w:r w:rsidRPr="00BC242C">
        <w:rPr>
          <w:rStyle w:val="afb"/>
          <w:b w:val="0"/>
          <w:bCs/>
        </w:rPr>
        <w:t xml:space="preserve">муниципального образования </w:t>
      </w:r>
    </w:p>
    <w:p w:rsidR="009F3C87" w:rsidRPr="00BC242C" w:rsidRDefault="009F3C87" w:rsidP="009F3C87">
      <w:pPr>
        <w:jc w:val="right"/>
        <w:rPr>
          <w:rStyle w:val="afb"/>
          <w:b w:val="0"/>
          <w:bCs/>
        </w:rPr>
      </w:pPr>
      <w:r w:rsidRPr="00BC242C">
        <w:rPr>
          <w:rStyle w:val="afb"/>
          <w:b w:val="0"/>
          <w:bCs/>
        </w:rPr>
        <w:t xml:space="preserve">санкционирования операций </w:t>
      </w:r>
    </w:p>
    <w:p w:rsidR="009F3C87" w:rsidRPr="00BC242C" w:rsidRDefault="009F3C87" w:rsidP="009F3C87">
      <w:pPr>
        <w:jc w:val="right"/>
        <w:rPr>
          <w:rStyle w:val="afb"/>
          <w:b w:val="0"/>
          <w:bCs/>
        </w:rPr>
      </w:pPr>
      <w:r w:rsidRPr="00BC242C">
        <w:rPr>
          <w:rStyle w:val="afb"/>
          <w:b w:val="0"/>
          <w:bCs/>
        </w:rPr>
        <w:t xml:space="preserve">со средствами участников </w:t>
      </w:r>
    </w:p>
    <w:p w:rsidR="009F3C87" w:rsidRPr="00BC242C" w:rsidRDefault="009F3C87" w:rsidP="009F3C87">
      <w:pPr>
        <w:jc w:val="right"/>
        <w:rPr>
          <w:rStyle w:val="afb"/>
          <w:rFonts w:ascii="Arial" w:hAnsi="Arial" w:cs="Arial"/>
          <w:bCs/>
        </w:rPr>
      </w:pPr>
      <w:r w:rsidRPr="00BC242C">
        <w:rPr>
          <w:rStyle w:val="afb"/>
          <w:b w:val="0"/>
          <w:bCs/>
        </w:rPr>
        <w:t>казначейского сопровождения</w:t>
      </w:r>
    </w:p>
    <w:bookmarkEnd w:id="63"/>
    <w:p w:rsidR="009F3C87" w:rsidRPr="00BC242C" w:rsidRDefault="009F3C87" w:rsidP="009F3C87"/>
    <w:tbl>
      <w:tblPr>
        <w:tblW w:w="996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0"/>
        <w:gridCol w:w="3322"/>
        <w:gridCol w:w="738"/>
        <w:gridCol w:w="862"/>
        <w:gridCol w:w="615"/>
        <w:gridCol w:w="1476"/>
        <w:gridCol w:w="123"/>
      </w:tblGrid>
      <w:tr w:rsidR="009F3C87" w:rsidRPr="00BC242C" w:rsidTr="009F3C87">
        <w:trPr>
          <w:trHeight w:val="759"/>
        </w:trPr>
        <w:tc>
          <w:tcPr>
            <w:tcW w:w="6890" w:type="dxa"/>
            <w:gridSpan w:val="3"/>
            <w:tcBorders>
              <w:top w:val="nil"/>
              <w:left w:val="nil"/>
              <w:bottom w:val="nil"/>
              <w:right w:val="nil"/>
            </w:tcBorders>
          </w:tcPr>
          <w:p w:rsidR="009F3C87" w:rsidRPr="00E24742" w:rsidRDefault="009F3C87" w:rsidP="009F3C87">
            <w:pPr>
              <w:pStyle w:val="afc"/>
              <w:jc w:val="center"/>
              <w:rPr>
                <w:rFonts w:eastAsiaTheme="minorEastAsia"/>
                <w:sz w:val="22"/>
                <w:szCs w:val="22"/>
              </w:rPr>
            </w:pPr>
            <w:r w:rsidRPr="00E24742">
              <w:rPr>
                <w:rFonts w:eastAsiaTheme="minorEastAsia"/>
                <w:sz w:val="22"/>
                <w:szCs w:val="22"/>
              </w:rPr>
              <w:t>Уведомление</w:t>
            </w:r>
          </w:p>
          <w:p w:rsidR="009F3C87" w:rsidRPr="00E24742" w:rsidRDefault="009F3C87" w:rsidP="009F3C87">
            <w:pPr>
              <w:pStyle w:val="afc"/>
              <w:jc w:val="center"/>
              <w:rPr>
                <w:rFonts w:eastAsiaTheme="minorEastAsia"/>
                <w:sz w:val="22"/>
                <w:szCs w:val="22"/>
              </w:rPr>
            </w:pPr>
            <w:r w:rsidRPr="00E24742">
              <w:rPr>
                <w:rFonts w:eastAsiaTheme="minorEastAsia"/>
                <w:sz w:val="22"/>
                <w:szCs w:val="22"/>
              </w:rPr>
              <w:t>об отказе в утверждении сведений об операциях с целевыми средствами на 20__ год и плановый период 20__ - 20__ годов</w:t>
            </w:r>
          </w:p>
        </w:tc>
        <w:tc>
          <w:tcPr>
            <w:tcW w:w="862" w:type="dxa"/>
            <w:tcBorders>
              <w:top w:val="nil"/>
              <w:left w:val="nil"/>
              <w:bottom w:val="nil"/>
              <w:right w:val="nil"/>
            </w:tcBorders>
          </w:tcPr>
          <w:p w:rsidR="009F3C87" w:rsidRPr="00E24742" w:rsidRDefault="009F3C87" w:rsidP="009F3C87">
            <w:pPr>
              <w:pStyle w:val="afc"/>
              <w:rPr>
                <w:rFonts w:eastAsiaTheme="minorEastAsia"/>
                <w:sz w:val="22"/>
                <w:szCs w:val="22"/>
              </w:rPr>
            </w:pPr>
          </w:p>
        </w:tc>
        <w:tc>
          <w:tcPr>
            <w:tcW w:w="615" w:type="dxa"/>
            <w:tcBorders>
              <w:top w:val="nil"/>
              <w:left w:val="nil"/>
              <w:bottom w:val="nil"/>
              <w:right w:val="nil"/>
            </w:tcBorders>
          </w:tcPr>
          <w:p w:rsidR="009F3C87" w:rsidRPr="00E24742" w:rsidRDefault="009F3C87" w:rsidP="009F3C87">
            <w:pPr>
              <w:pStyle w:val="afc"/>
              <w:rPr>
                <w:rFonts w:eastAsiaTheme="minorEastAsia"/>
                <w:sz w:val="22"/>
                <w:szCs w:val="22"/>
              </w:rPr>
            </w:pPr>
          </w:p>
        </w:tc>
        <w:tc>
          <w:tcPr>
            <w:tcW w:w="1599" w:type="dxa"/>
            <w:gridSpan w:val="2"/>
            <w:tcBorders>
              <w:top w:val="nil"/>
              <w:left w:val="nil"/>
              <w:bottom w:val="single" w:sz="4" w:space="0" w:color="auto"/>
              <w:right w:val="nil"/>
            </w:tcBorders>
          </w:tcPr>
          <w:p w:rsidR="009F3C87" w:rsidRPr="00E24742" w:rsidRDefault="009F3C87" w:rsidP="009F3C87">
            <w:pPr>
              <w:pStyle w:val="afc"/>
              <w:rPr>
                <w:rFonts w:eastAsiaTheme="minorEastAsia"/>
                <w:sz w:val="22"/>
                <w:szCs w:val="22"/>
              </w:rPr>
            </w:pPr>
          </w:p>
        </w:tc>
      </w:tr>
      <w:tr w:rsidR="009F3C87" w:rsidRPr="00BC242C" w:rsidTr="009F3C87">
        <w:trPr>
          <w:trHeight w:val="253"/>
        </w:trPr>
        <w:tc>
          <w:tcPr>
            <w:tcW w:w="6890" w:type="dxa"/>
            <w:gridSpan w:val="3"/>
            <w:tcBorders>
              <w:top w:val="nil"/>
              <w:left w:val="nil"/>
              <w:bottom w:val="nil"/>
              <w:right w:val="nil"/>
            </w:tcBorders>
          </w:tcPr>
          <w:p w:rsidR="009F3C87" w:rsidRPr="00E24742" w:rsidRDefault="009F3C87" w:rsidP="009F3C87">
            <w:pPr>
              <w:pStyle w:val="afc"/>
              <w:rPr>
                <w:rFonts w:eastAsiaTheme="minorEastAsia"/>
                <w:sz w:val="22"/>
                <w:szCs w:val="22"/>
              </w:rPr>
            </w:pPr>
          </w:p>
        </w:tc>
        <w:tc>
          <w:tcPr>
            <w:tcW w:w="862" w:type="dxa"/>
            <w:tcBorders>
              <w:top w:val="nil"/>
              <w:left w:val="nil"/>
              <w:bottom w:val="nil"/>
              <w:right w:val="nil"/>
            </w:tcBorders>
          </w:tcPr>
          <w:p w:rsidR="009F3C87" w:rsidRPr="00E24742" w:rsidRDefault="009F3C87" w:rsidP="009F3C87">
            <w:pPr>
              <w:pStyle w:val="afc"/>
              <w:rPr>
                <w:rFonts w:eastAsiaTheme="minorEastAsia"/>
                <w:sz w:val="22"/>
                <w:szCs w:val="22"/>
              </w:rPr>
            </w:pPr>
          </w:p>
        </w:tc>
        <w:tc>
          <w:tcPr>
            <w:tcW w:w="615" w:type="dxa"/>
            <w:tcBorders>
              <w:top w:val="nil"/>
              <w:left w:val="nil"/>
              <w:bottom w:val="nil"/>
              <w:right w:val="single" w:sz="4" w:space="0" w:color="auto"/>
            </w:tcBorders>
          </w:tcPr>
          <w:p w:rsidR="009F3C87" w:rsidRPr="00E24742" w:rsidRDefault="009F3C87" w:rsidP="009F3C87">
            <w:pPr>
              <w:pStyle w:val="afc"/>
              <w:rPr>
                <w:rFonts w:eastAsiaTheme="minorEastAsia"/>
                <w:sz w:val="22"/>
                <w:szCs w:val="22"/>
              </w:rPr>
            </w:pPr>
          </w:p>
        </w:tc>
        <w:tc>
          <w:tcPr>
            <w:tcW w:w="1599" w:type="dxa"/>
            <w:gridSpan w:val="2"/>
            <w:tcBorders>
              <w:top w:val="single" w:sz="4" w:space="0" w:color="auto"/>
              <w:left w:val="single" w:sz="4" w:space="0" w:color="auto"/>
              <w:bottom w:val="single" w:sz="4" w:space="0" w:color="auto"/>
            </w:tcBorders>
          </w:tcPr>
          <w:p w:rsidR="009F3C87" w:rsidRPr="00E24742" w:rsidRDefault="009F3C87" w:rsidP="009F3C87">
            <w:pPr>
              <w:pStyle w:val="afc"/>
              <w:jc w:val="center"/>
              <w:rPr>
                <w:rFonts w:eastAsiaTheme="minorEastAsia"/>
                <w:sz w:val="22"/>
                <w:szCs w:val="22"/>
              </w:rPr>
            </w:pPr>
            <w:r w:rsidRPr="00E24742">
              <w:rPr>
                <w:rFonts w:eastAsiaTheme="minorEastAsia"/>
                <w:sz w:val="22"/>
                <w:szCs w:val="22"/>
              </w:rPr>
              <w:t>КОДЫ</w:t>
            </w:r>
          </w:p>
        </w:tc>
      </w:tr>
      <w:tr w:rsidR="009F3C87" w:rsidRPr="00BC242C" w:rsidTr="009F3C87">
        <w:trPr>
          <w:trHeight w:val="490"/>
        </w:trPr>
        <w:tc>
          <w:tcPr>
            <w:tcW w:w="6890" w:type="dxa"/>
            <w:gridSpan w:val="3"/>
            <w:tcBorders>
              <w:top w:val="nil"/>
              <w:left w:val="nil"/>
              <w:bottom w:val="nil"/>
              <w:right w:val="nil"/>
            </w:tcBorders>
          </w:tcPr>
          <w:p w:rsidR="009F3C87" w:rsidRPr="00E24742" w:rsidRDefault="009F3C87" w:rsidP="009F3C87">
            <w:pPr>
              <w:pStyle w:val="afc"/>
              <w:jc w:val="center"/>
              <w:rPr>
                <w:rFonts w:eastAsiaTheme="minorEastAsia"/>
                <w:sz w:val="22"/>
                <w:szCs w:val="22"/>
              </w:rPr>
            </w:pPr>
            <w:r w:rsidRPr="00E24742">
              <w:rPr>
                <w:rFonts w:eastAsiaTheme="minorEastAsia"/>
                <w:sz w:val="22"/>
                <w:szCs w:val="22"/>
              </w:rPr>
              <w:t>от "_____" __________ 20______ г.</w:t>
            </w:r>
          </w:p>
        </w:tc>
        <w:tc>
          <w:tcPr>
            <w:tcW w:w="862" w:type="dxa"/>
            <w:tcBorders>
              <w:top w:val="nil"/>
              <w:left w:val="nil"/>
              <w:bottom w:val="nil"/>
              <w:right w:val="nil"/>
            </w:tcBorders>
          </w:tcPr>
          <w:p w:rsidR="009F3C87" w:rsidRPr="00E24742" w:rsidRDefault="009F3C87" w:rsidP="009F3C87">
            <w:pPr>
              <w:pStyle w:val="afc"/>
              <w:rPr>
                <w:rFonts w:eastAsiaTheme="minorEastAsia"/>
                <w:sz w:val="22"/>
                <w:szCs w:val="22"/>
              </w:rPr>
            </w:pPr>
          </w:p>
        </w:tc>
        <w:tc>
          <w:tcPr>
            <w:tcW w:w="615" w:type="dxa"/>
            <w:tcBorders>
              <w:top w:val="nil"/>
              <w:left w:val="nil"/>
              <w:bottom w:val="nil"/>
              <w:right w:val="single" w:sz="4" w:space="0" w:color="auto"/>
            </w:tcBorders>
          </w:tcPr>
          <w:p w:rsidR="009F3C87" w:rsidRPr="00E24742" w:rsidRDefault="009F3C87" w:rsidP="009F3C87">
            <w:pPr>
              <w:pStyle w:val="afc"/>
              <w:jc w:val="right"/>
              <w:rPr>
                <w:rFonts w:eastAsiaTheme="minorEastAsia"/>
                <w:sz w:val="22"/>
                <w:szCs w:val="22"/>
              </w:rPr>
            </w:pPr>
            <w:r w:rsidRPr="00E24742">
              <w:rPr>
                <w:rFonts w:eastAsiaTheme="minorEastAsia"/>
                <w:sz w:val="22"/>
                <w:szCs w:val="22"/>
              </w:rPr>
              <w:t>Дата</w:t>
            </w:r>
          </w:p>
        </w:tc>
        <w:tc>
          <w:tcPr>
            <w:tcW w:w="1599" w:type="dxa"/>
            <w:gridSpan w:val="2"/>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sz w:val="22"/>
                <w:szCs w:val="22"/>
              </w:rPr>
            </w:pPr>
          </w:p>
        </w:tc>
      </w:tr>
      <w:tr w:rsidR="009F3C87" w:rsidRPr="00BC242C" w:rsidTr="009F3C87">
        <w:trPr>
          <w:trHeight w:val="506"/>
        </w:trPr>
        <w:tc>
          <w:tcPr>
            <w:tcW w:w="2830" w:type="dxa"/>
            <w:vMerge w:val="restart"/>
            <w:tcBorders>
              <w:top w:val="nil"/>
              <w:left w:val="nil"/>
              <w:bottom w:val="nil"/>
              <w:right w:val="nil"/>
            </w:tcBorders>
          </w:tcPr>
          <w:p w:rsidR="009F3C87" w:rsidRPr="00E24742" w:rsidRDefault="009F3C87" w:rsidP="009F3C87">
            <w:pPr>
              <w:pStyle w:val="af4"/>
              <w:rPr>
                <w:rFonts w:eastAsiaTheme="minorEastAsia"/>
                <w:sz w:val="22"/>
                <w:szCs w:val="22"/>
              </w:rPr>
            </w:pPr>
            <w:r w:rsidRPr="00E24742">
              <w:rPr>
                <w:rFonts w:eastAsiaTheme="minorEastAsia"/>
                <w:sz w:val="22"/>
                <w:szCs w:val="22"/>
              </w:rPr>
              <w:t>От кого:</w:t>
            </w:r>
          </w:p>
          <w:p w:rsidR="009F3C87" w:rsidRPr="00E24742" w:rsidRDefault="009F3C87" w:rsidP="009F3C87">
            <w:pPr>
              <w:pStyle w:val="af4"/>
              <w:rPr>
                <w:rFonts w:eastAsiaTheme="minorEastAsia"/>
                <w:sz w:val="22"/>
                <w:szCs w:val="22"/>
              </w:rPr>
            </w:pPr>
            <w:r w:rsidRPr="00E24742">
              <w:rPr>
                <w:rFonts w:eastAsiaTheme="minorEastAsia"/>
                <w:sz w:val="22"/>
                <w:szCs w:val="22"/>
              </w:rPr>
              <w:t>Наименование муниципального заказчика, получателя бюджетных средств, заказчика</w:t>
            </w:r>
          </w:p>
        </w:tc>
        <w:tc>
          <w:tcPr>
            <w:tcW w:w="3322" w:type="dxa"/>
            <w:vMerge w:val="restart"/>
            <w:tcBorders>
              <w:top w:val="nil"/>
              <w:left w:val="nil"/>
              <w:bottom w:val="single" w:sz="4" w:space="0" w:color="auto"/>
              <w:right w:val="nil"/>
            </w:tcBorders>
          </w:tcPr>
          <w:p w:rsidR="009F3C87" w:rsidRPr="00E24742" w:rsidRDefault="009F3C87" w:rsidP="009F3C87">
            <w:pPr>
              <w:pStyle w:val="afc"/>
              <w:rPr>
                <w:rFonts w:eastAsiaTheme="minorEastAsia"/>
                <w:sz w:val="22"/>
                <w:szCs w:val="22"/>
              </w:rPr>
            </w:pPr>
          </w:p>
        </w:tc>
        <w:tc>
          <w:tcPr>
            <w:tcW w:w="2215" w:type="dxa"/>
            <w:gridSpan w:val="3"/>
            <w:tcBorders>
              <w:top w:val="nil"/>
              <w:left w:val="nil"/>
              <w:bottom w:val="nil"/>
              <w:right w:val="single" w:sz="4" w:space="0" w:color="auto"/>
            </w:tcBorders>
          </w:tcPr>
          <w:p w:rsidR="009F3C87" w:rsidRPr="00E24742" w:rsidRDefault="009F3C87" w:rsidP="009F3C87">
            <w:pPr>
              <w:pStyle w:val="afc"/>
              <w:jc w:val="right"/>
              <w:rPr>
                <w:rFonts w:eastAsiaTheme="minorEastAsia"/>
                <w:sz w:val="22"/>
                <w:szCs w:val="22"/>
              </w:rPr>
            </w:pPr>
            <w:r w:rsidRPr="00E24742">
              <w:rPr>
                <w:rFonts w:eastAsiaTheme="minorEastAsia"/>
                <w:sz w:val="22"/>
                <w:szCs w:val="22"/>
              </w:rPr>
              <w:t>по Сводному реестру</w:t>
            </w:r>
            <w:r w:rsidRPr="00E24742">
              <w:rPr>
                <w:rStyle w:val="af3"/>
                <w:rFonts w:eastAsiaTheme="minorEastAsia" w:cs="Times New Roman CYR"/>
                <w:sz w:val="22"/>
                <w:szCs w:val="22"/>
              </w:rPr>
              <w:t>*(1)</w:t>
            </w:r>
          </w:p>
        </w:tc>
        <w:tc>
          <w:tcPr>
            <w:tcW w:w="1599" w:type="dxa"/>
            <w:gridSpan w:val="2"/>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sz w:val="22"/>
                <w:szCs w:val="22"/>
              </w:rPr>
            </w:pPr>
          </w:p>
        </w:tc>
      </w:tr>
      <w:tr w:rsidR="009F3C87" w:rsidRPr="00BC242C" w:rsidTr="009F3C87">
        <w:trPr>
          <w:trHeight w:val="145"/>
        </w:trPr>
        <w:tc>
          <w:tcPr>
            <w:tcW w:w="2830" w:type="dxa"/>
            <w:vMerge/>
            <w:tcBorders>
              <w:top w:val="nil"/>
              <w:left w:val="nil"/>
              <w:bottom w:val="nil"/>
              <w:right w:val="nil"/>
            </w:tcBorders>
          </w:tcPr>
          <w:p w:rsidR="009F3C87" w:rsidRPr="00E24742" w:rsidRDefault="009F3C87" w:rsidP="009F3C87">
            <w:pPr>
              <w:pStyle w:val="afc"/>
              <w:rPr>
                <w:rFonts w:eastAsiaTheme="minorEastAsia"/>
                <w:sz w:val="22"/>
                <w:szCs w:val="22"/>
              </w:rPr>
            </w:pPr>
          </w:p>
        </w:tc>
        <w:tc>
          <w:tcPr>
            <w:tcW w:w="3322" w:type="dxa"/>
            <w:vMerge/>
            <w:tcBorders>
              <w:top w:val="nil"/>
              <w:left w:val="nil"/>
              <w:bottom w:val="single" w:sz="4" w:space="0" w:color="auto"/>
              <w:right w:val="nil"/>
            </w:tcBorders>
          </w:tcPr>
          <w:p w:rsidR="009F3C87" w:rsidRPr="00E24742" w:rsidRDefault="009F3C87" w:rsidP="009F3C87">
            <w:pPr>
              <w:pStyle w:val="afc"/>
              <w:rPr>
                <w:rFonts w:eastAsiaTheme="minorEastAsia"/>
                <w:sz w:val="22"/>
                <w:szCs w:val="22"/>
              </w:rPr>
            </w:pPr>
          </w:p>
        </w:tc>
        <w:tc>
          <w:tcPr>
            <w:tcW w:w="2215" w:type="dxa"/>
            <w:gridSpan w:val="3"/>
            <w:tcBorders>
              <w:top w:val="nil"/>
              <w:left w:val="nil"/>
              <w:bottom w:val="nil"/>
              <w:right w:val="single" w:sz="4" w:space="0" w:color="auto"/>
            </w:tcBorders>
          </w:tcPr>
          <w:p w:rsidR="009F3C87" w:rsidRPr="00E24742" w:rsidRDefault="009F3C87" w:rsidP="009F3C87">
            <w:pPr>
              <w:pStyle w:val="afc"/>
              <w:jc w:val="right"/>
              <w:rPr>
                <w:rFonts w:eastAsiaTheme="minorEastAsia"/>
                <w:sz w:val="22"/>
                <w:szCs w:val="22"/>
              </w:rPr>
            </w:pPr>
            <w:r w:rsidRPr="00E24742">
              <w:rPr>
                <w:rFonts w:eastAsiaTheme="minorEastAsia"/>
                <w:sz w:val="22"/>
                <w:szCs w:val="22"/>
              </w:rPr>
              <w:t>Номер лицевого счета</w:t>
            </w:r>
          </w:p>
        </w:tc>
        <w:tc>
          <w:tcPr>
            <w:tcW w:w="1599" w:type="dxa"/>
            <w:gridSpan w:val="2"/>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sz w:val="22"/>
                <w:szCs w:val="22"/>
              </w:rPr>
            </w:pPr>
          </w:p>
        </w:tc>
      </w:tr>
      <w:tr w:rsidR="009F3C87" w:rsidRPr="00BC242C" w:rsidTr="009F3C87">
        <w:trPr>
          <w:trHeight w:val="145"/>
        </w:trPr>
        <w:tc>
          <w:tcPr>
            <w:tcW w:w="2830" w:type="dxa"/>
            <w:vMerge/>
            <w:tcBorders>
              <w:top w:val="nil"/>
              <w:left w:val="nil"/>
              <w:bottom w:val="nil"/>
              <w:right w:val="nil"/>
            </w:tcBorders>
          </w:tcPr>
          <w:p w:rsidR="009F3C87" w:rsidRPr="00E24742" w:rsidRDefault="009F3C87" w:rsidP="009F3C87">
            <w:pPr>
              <w:pStyle w:val="afc"/>
              <w:rPr>
                <w:rFonts w:eastAsiaTheme="minorEastAsia"/>
                <w:sz w:val="22"/>
                <w:szCs w:val="22"/>
              </w:rPr>
            </w:pPr>
          </w:p>
        </w:tc>
        <w:tc>
          <w:tcPr>
            <w:tcW w:w="3322" w:type="dxa"/>
            <w:vMerge/>
            <w:tcBorders>
              <w:top w:val="nil"/>
              <w:left w:val="nil"/>
              <w:bottom w:val="single" w:sz="4" w:space="0" w:color="auto"/>
              <w:right w:val="nil"/>
            </w:tcBorders>
          </w:tcPr>
          <w:p w:rsidR="009F3C87" w:rsidRPr="00E24742" w:rsidRDefault="009F3C87" w:rsidP="009F3C87">
            <w:pPr>
              <w:pStyle w:val="afc"/>
              <w:rPr>
                <w:rFonts w:eastAsiaTheme="minorEastAsia"/>
                <w:sz w:val="22"/>
                <w:szCs w:val="22"/>
              </w:rPr>
            </w:pPr>
          </w:p>
        </w:tc>
        <w:tc>
          <w:tcPr>
            <w:tcW w:w="2215" w:type="dxa"/>
            <w:gridSpan w:val="3"/>
            <w:tcBorders>
              <w:top w:val="nil"/>
              <w:left w:val="nil"/>
              <w:bottom w:val="nil"/>
              <w:right w:val="single" w:sz="4" w:space="0" w:color="auto"/>
            </w:tcBorders>
          </w:tcPr>
          <w:p w:rsidR="009F3C87" w:rsidRPr="00E24742" w:rsidRDefault="009F3C87" w:rsidP="009F3C87">
            <w:pPr>
              <w:pStyle w:val="afc"/>
              <w:jc w:val="right"/>
              <w:rPr>
                <w:rFonts w:eastAsiaTheme="minorEastAsia"/>
                <w:sz w:val="22"/>
                <w:szCs w:val="22"/>
              </w:rPr>
            </w:pPr>
            <w:r w:rsidRPr="00E24742">
              <w:rPr>
                <w:rFonts w:eastAsiaTheme="minorEastAsia"/>
                <w:sz w:val="22"/>
                <w:szCs w:val="22"/>
              </w:rPr>
              <w:t>Аналитический код раздела на лицевом счете*(1)</w:t>
            </w:r>
          </w:p>
        </w:tc>
        <w:tc>
          <w:tcPr>
            <w:tcW w:w="1599" w:type="dxa"/>
            <w:gridSpan w:val="2"/>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sz w:val="22"/>
                <w:szCs w:val="22"/>
              </w:rPr>
            </w:pPr>
          </w:p>
        </w:tc>
      </w:tr>
      <w:tr w:rsidR="009F3C87" w:rsidRPr="00BC242C" w:rsidTr="009F3C87">
        <w:trPr>
          <w:trHeight w:val="253"/>
        </w:trPr>
        <w:tc>
          <w:tcPr>
            <w:tcW w:w="2830" w:type="dxa"/>
            <w:tcBorders>
              <w:top w:val="nil"/>
              <w:left w:val="nil"/>
              <w:bottom w:val="nil"/>
              <w:right w:val="nil"/>
            </w:tcBorders>
          </w:tcPr>
          <w:p w:rsidR="009F3C87" w:rsidRPr="00E24742" w:rsidRDefault="009F3C87" w:rsidP="009F3C87">
            <w:pPr>
              <w:pStyle w:val="afc"/>
              <w:rPr>
                <w:rFonts w:eastAsiaTheme="minorEastAsia"/>
                <w:sz w:val="22"/>
                <w:szCs w:val="22"/>
              </w:rPr>
            </w:pPr>
          </w:p>
        </w:tc>
        <w:tc>
          <w:tcPr>
            <w:tcW w:w="3322" w:type="dxa"/>
            <w:tcBorders>
              <w:top w:val="single" w:sz="4" w:space="0" w:color="auto"/>
              <w:left w:val="nil"/>
              <w:bottom w:val="nil"/>
              <w:right w:val="nil"/>
            </w:tcBorders>
          </w:tcPr>
          <w:p w:rsidR="009F3C87" w:rsidRPr="00E24742" w:rsidRDefault="009F3C87" w:rsidP="009F3C87">
            <w:pPr>
              <w:pStyle w:val="afc"/>
              <w:rPr>
                <w:rFonts w:eastAsiaTheme="minorEastAsia"/>
                <w:sz w:val="22"/>
                <w:szCs w:val="22"/>
              </w:rPr>
            </w:pPr>
          </w:p>
        </w:tc>
        <w:tc>
          <w:tcPr>
            <w:tcW w:w="2215" w:type="dxa"/>
            <w:gridSpan w:val="3"/>
            <w:tcBorders>
              <w:top w:val="nil"/>
              <w:left w:val="nil"/>
              <w:bottom w:val="nil"/>
              <w:right w:val="single" w:sz="4" w:space="0" w:color="auto"/>
            </w:tcBorders>
          </w:tcPr>
          <w:p w:rsidR="009F3C87" w:rsidRPr="00E24742" w:rsidRDefault="009F3C87" w:rsidP="009F3C87">
            <w:pPr>
              <w:pStyle w:val="afc"/>
              <w:jc w:val="right"/>
              <w:rPr>
                <w:rFonts w:eastAsiaTheme="minorEastAsia"/>
                <w:sz w:val="22"/>
                <w:szCs w:val="22"/>
              </w:rPr>
            </w:pPr>
            <w:r w:rsidRPr="00E24742">
              <w:rPr>
                <w:rFonts w:eastAsiaTheme="minorEastAsia"/>
                <w:sz w:val="22"/>
                <w:szCs w:val="22"/>
              </w:rPr>
              <w:t>ИНН</w:t>
            </w:r>
          </w:p>
        </w:tc>
        <w:tc>
          <w:tcPr>
            <w:tcW w:w="1599" w:type="dxa"/>
            <w:gridSpan w:val="2"/>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sz w:val="22"/>
                <w:szCs w:val="22"/>
              </w:rPr>
            </w:pPr>
          </w:p>
        </w:tc>
      </w:tr>
      <w:tr w:rsidR="009F3C87" w:rsidRPr="00BC242C" w:rsidTr="009F3C87">
        <w:trPr>
          <w:trHeight w:val="236"/>
        </w:trPr>
        <w:tc>
          <w:tcPr>
            <w:tcW w:w="2830" w:type="dxa"/>
            <w:tcBorders>
              <w:top w:val="nil"/>
              <w:left w:val="nil"/>
              <w:bottom w:val="nil"/>
              <w:right w:val="nil"/>
            </w:tcBorders>
          </w:tcPr>
          <w:p w:rsidR="009F3C87" w:rsidRPr="00E24742" w:rsidRDefault="009F3C87" w:rsidP="009F3C87">
            <w:pPr>
              <w:pStyle w:val="afc"/>
              <w:rPr>
                <w:rFonts w:eastAsiaTheme="minorEastAsia"/>
                <w:sz w:val="22"/>
                <w:szCs w:val="22"/>
              </w:rPr>
            </w:pPr>
          </w:p>
        </w:tc>
        <w:tc>
          <w:tcPr>
            <w:tcW w:w="3322" w:type="dxa"/>
            <w:tcBorders>
              <w:top w:val="nil"/>
              <w:left w:val="nil"/>
              <w:bottom w:val="nil"/>
              <w:right w:val="nil"/>
            </w:tcBorders>
          </w:tcPr>
          <w:p w:rsidR="009F3C87" w:rsidRPr="00E24742" w:rsidRDefault="009F3C87" w:rsidP="009F3C87">
            <w:pPr>
              <w:pStyle w:val="afc"/>
              <w:rPr>
                <w:rFonts w:eastAsiaTheme="minorEastAsia"/>
                <w:sz w:val="22"/>
                <w:szCs w:val="22"/>
              </w:rPr>
            </w:pPr>
          </w:p>
        </w:tc>
        <w:tc>
          <w:tcPr>
            <w:tcW w:w="2215" w:type="dxa"/>
            <w:gridSpan w:val="3"/>
            <w:tcBorders>
              <w:top w:val="nil"/>
              <w:left w:val="nil"/>
              <w:bottom w:val="nil"/>
              <w:right w:val="single" w:sz="4" w:space="0" w:color="auto"/>
            </w:tcBorders>
          </w:tcPr>
          <w:p w:rsidR="009F3C87" w:rsidRPr="00E24742" w:rsidRDefault="009F3C87" w:rsidP="009F3C87">
            <w:pPr>
              <w:pStyle w:val="afc"/>
              <w:jc w:val="right"/>
              <w:rPr>
                <w:rFonts w:eastAsiaTheme="minorEastAsia"/>
                <w:sz w:val="22"/>
                <w:szCs w:val="22"/>
              </w:rPr>
            </w:pPr>
            <w:r w:rsidRPr="00E24742">
              <w:rPr>
                <w:rFonts w:eastAsiaTheme="minorEastAsia"/>
                <w:sz w:val="22"/>
                <w:szCs w:val="22"/>
              </w:rPr>
              <w:t>КПП</w:t>
            </w:r>
            <w:r w:rsidRPr="00E24742">
              <w:rPr>
                <w:rStyle w:val="af3"/>
                <w:rFonts w:eastAsiaTheme="minorEastAsia" w:cs="Times New Roman CYR"/>
                <w:sz w:val="22"/>
                <w:szCs w:val="22"/>
              </w:rPr>
              <w:t>*(1)</w:t>
            </w:r>
          </w:p>
        </w:tc>
        <w:tc>
          <w:tcPr>
            <w:tcW w:w="1599" w:type="dxa"/>
            <w:gridSpan w:val="2"/>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sz w:val="22"/>
                <w:szCs w:val="22"/>
              </w:rPr>
            </w:pPr>
          </w:p>
        </w:tc>
      </w:tr>
      <w:tr w:rsidR="009F3C87" w:rsidRPr="00BC242C" w:rsidTr="009F3C87">
        <w:trPr>
          <w:trHeight w:val="506"/>
        </w:trPr>
        <w:tc>
          <w:tcPr>
            <w:tcW w:w="2830" w:type="dxa"/>
            <w:vMerge w:val="restart"/>
            <w:tcBorders>
              <w:top w:val="nil"/>
              <w:left w:val="nil"/>
              <w:bottom w:val="nil"/>
              <w:right w:val="nil"/>
            </w:tcBorders>
          </w:tcPr>
          <w:p w:rsidR="009F3C87" w:rsidRPr="00E24742" w:rsidRDefault="009F3C87" w:rsidP="009F3C87">
            <w:pPr>
              <w:pStyle w:val="af4"/>
              <w:rPr>
                <w:rFonts w:eastAsiaTheme="minorEastAsia"/>
                <w:sz w:val="22"/>
                <w:szCs w:val="22"/>
              </w:rPr>
            </w:pPr>
            <w:r w:rsidRPr="00E24742">
              <w:rPr>
                <w:rFonts w:eastAsiaTheme="minorEastAsia"/>
                <w:sz w:val="22"/>
                <w:szCs w:val="22"/>
              </w:rPr>
              <w:t>Кому:</w:t>
            </w:r>
          </w:p>
          <w:p w:rsidR="009F3C87" w:rsidRPr="00E24742" w:rsidRDefault="009F3C87" w:rsidP="009F3C87">
            <w:pPr>
              <w:pStyle w:val="af4"/>
              <w:rPr>
                <w:rFonts w:eastAsiaTheme="minorEastAsia"/>
                <w:sz w:val="22"/>
                <w:szCs w:val="22"/>
              </w:rPr>
            </w:pPr>
            <w:r w:rsidRPr="00E24742">
              <w:rPr>
                <w:rFonts w:eastAsiaTheme="minorEastAsia"/>
                <w:sz w:val="22"/>
                <w:szCs w:val="22"/>
              </w:rPr>
              <w:t>Наименование участника казначейского сопровождения</w:t>
            </w:r>
          </w:p>
        </w:tc>
        <w:tc>
          <w:tcPr>
            <w:tcW w:w="3322" w:type="dxa"/>
            <w:vMerge w:val="restart"/>
            <w:tcBorders>
              <w:top w:val="nil"/>
              <w:left w:val="nil"/>
              <w:bottom w:val="single" w:sz="4" w:space="0" w:color="auto"/>
              <w:right w:val="nil"/>
            </w:tcBorders>
          </w:tcPr>
          <w:p w:rsidR="009F3C87" w:rsidRPr="00E24742" w:rsidRDefault="009F3C87" w:rsidP="009F3C87">
            <w:pPr>
              <w:pStyle w:val="afc"/>
              <w:rPr>
                <w:rFonts w:eastAsiaTheme="minorEastAsia"/>
                <w:sz w:val="22"/>
                <w:szCs w:val="22"/>
              </w:rPr>
            </w:pPr>
          </w:p>
        </w:tc>
        <w:tc>
          <w:tcPr>
            <w:tcW w:w="2215" w:type="dxa"/>
            <w:gridSpan w:val="3"/>
            <w:tcBorders>
              <w:top w:val="nil"/>
              <w:left w:val="nil"/>
              <w:bottom w:val="nil"/>
              <w:right w:val="single" w:sz="4" w:space="0" w:color="auto"/>
            </w:tcBorders>
          </w:tcPr>
          <w:p w:rsidR="009F3C87" w:rsidRPr="00E24742" w:rsidRDefault="009F3C87" w:rsidP="009F3C87">
            <w:pPr>
              <w:pStyle w:val="afc"/>
              <w:jc w:val="right"/>
              <w:rPr>
                <w:rFonts w:eastAsiaTheme="minorEastAsia"/>
                <w:sz w:val="22"/>
                <w:szCs w:val="22"/>
              </w:rPr>
            </w:pPr>
            <w:r w:rsidRPr="00E24742">
              <w:rPr>
                <w:rFonts w:eastAsiaTheme="minorEastAsia"/>
                <w:sz w:val="22"/>
                <w:szCs w:val="22"/>
              </w:rPr>
              <w:t>по Сводному реестру</w:t>
            </w:r>
            <w:r w:rsidRPr="00E24742">
              <w:rPr>
                <w:rStyle w:val="af3"/>
                <w:rFonts w:eastAsiaTheme="minorEastAsia" w:cs="Times New Roman CYR"/>
                <w:sz w:val="22"/>
                <w:szCs w:val="22"/>
              </w:rPr>
              <w:t>*(1)</w:t>
            </w:r>
          </w:p>
        </w:tc>
        <w:tc>
          <w:tcPr>
            <w:tcW w:w="1599" w:type="dxa"/>
            <w:gridSpan w:val="2"/>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sz w:val="22"/>
                <w:szCs w:val="22"/>
              </w:rPr>
            </w:pPr>
          </w:p>
        </w:tc>
      </w:tr>
      <w:tr w:rsidR="009F3C87" w:rsidRPr="00BC242C" w:rsidTr="009F3C87">
        <w:trPr>
          <w:trHeight w:val="145"/>
        </w:trPr>
        <w:tc>
          <w:tcPr>
            <w:tcW w:w="2830" w:type="dxa"/>
            <w:vMerge/>
            <w:tcBorders>
              <w:top w:val="nil"/>
              <w:left w:val="nil"/>
              <w:bottom w:val="nil"/>
              <w:right w:val="nil"/>
            </w:tcBorders>
          </w:tcPr>
          <w:p w:rsidR="009F3C87" w:rsidRPr="00E24742" w:rsidRDefault="009F3C87" w:rsidP="009F3C87">
            <w:pPr>
              <w:pStyle w:val="afc"/>
              <w:rPr>
                <w:rFonts w:eastAsiaTheme="minorEastAsia"/>
                <w:sz w:val="22"/>
                <w:szCs w:val="22"/>
              </w:rPr>
            </w:pPr>
          </w:p>
        </w:tc>
        <w:tc>
          <w:tcPr>
            <w:tcW w:w="3322" w:type="dxa"/>
            <w:vMerge/>
            <w:tcBorders>
              <w:top w:val="nil"/>
              <w:left w:val="nil"/>
              <w:bottom w:val="single" w:sz="4" w:space="0" w:color="auto"/>
              <w:right w:val="nil"/>
            </w:tcBorders>
          </w:tcPr>
          <w:p w:rsidR="009F3C87" w:rsidRPr="00E24742" w:rsidRDefault="009F3C87" w:rsidP="009F3C87">
            <w:pPr>
              <w:pStyle w:val="afc"/>
              <w:rPr>
                <w:rFonts w:eastAsiaTheme="minorEastAsia"/>
                <w:sz w:val="22"/>
                <w:szCs w:val="22"/>
              </w:rPr>
            </w:pPr>
          </w:p>
        </w:tc>
        <w:tc>
          <w:tcPr>
            <w:tcW w:w="2215" w:type="dxa"/>
            <w:gridSpan w:val="3"/>
            <w:tcBorders>
              <w:top w:val="nil"/>
              <w:left w:val="nil"/>
              <w:bottom w:val="nil"/>
              <w:right w:val="single" w:sz="4" w:space="0" w:color="auto"/>
            </w:tcBorders>
          </w:tcPr>
          <w:p w:rsidR="009F3C87" w:rsidRPr="00E24742" w:rsidRDefault="009F3C87" w:rsidP="009F3C87">
            <w:pPr>
              <w:pStyle w:val="afc"/>
              <w:jc w:val="right"/>
              <w:rPr>
                <w:rFonts w:eastAsiaTheme="minorEastAsia"/>
                <w:sz w:val="22"/>
                <w:szCs w:val="22"/>
              </w:rPr>
            </w:pPr>
            <w:r w:rsidRPr="00E24742">
              <w:rPr>
                <w:rFonts w:eastAsiaTheme="minorEastAsia"/>
                <w:sz w:val="22"/>
                <w:szCs w:val="22"/>
              </w:rPr>
              <w:t>Номер лицевого счета</w:t>
            </w:r>
          </w:p>
        </w:tc>
        <w:tc>
          <w:tcPr>
            <w:tcW w:w="1599" w:type="dxa"/>
            <w:gridSpan w:val="2"/>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sz w:val="22"/>
                <w:szCs w:val="22"/>
              </w:rPr>
            </w:pPr>
          </w:p>
        </w:tc>
      </w:tr>
      <w:tr w:rsidR="009F3C87" w:rsidRPr="00BC242C" w:rsidTr="009F3C87">
        <w:trPr>
          <w:trHeight w:val="145"/>
        </w:trPr>
        <w:tc>
          <w:tcPr>
            <w:tcW w:w="2830" w:type="dxa"/>
            <w:vMerge/>
            <w:tcBorders>
              <w:top w:val="nil"/>
              <w:left w:val="nil"/>
              <w:bottom w:val="nil"/>
              <w:right w:val="nil"/>
            </w:tcBorders>
          </w:tcPr>
          <w:p w:rsidR="009F3C87" w:rsidRPr="00E24742" w:rsidRDefault="009F3C87" w:rsidP="009F3C87">
            <w:pPr>
              <w:pStyle w:val="afc"/>
              <w:rPr>
                <w:rFonts w:eastAsiaTheme="minorEastAsia"/>
                <w:sz w:val="22"/>
                <w:szCs w:val="22"/>
              </w:rPr>
            </w:pPr>
          </w:p>
        </w:tc>
        <w:tc>
          <w:tcPr>
            <w:tcW w:w="3322" w:type="dxa"/>
            <w:vMerge/>
            <w:tcBorders>
              <w:top w:val="nil"/>
              <w:left w:val="nil"/>
              <w:bottom w:val="single" w:sz="4" w:space="0" w:color="auto"/>
              <w:right w:val="nil"/>
            </w:tcBorders>
          </w:tcPr>
          <w:p w:rsidR="009F3C87" w:rsidRPr="00E24742" w:rsidRDefault="009F3C87" w:rsidP="009F3C87">
            <w:pPr>
              <w:pStyle w:val="afc"/>
              <w:rPr>
                <w:rFonts w:eastAsiaTheme="minorEastAsia"/>
                <w:sz w:val="22"/>
                <w:szCs w:val="22"/>
              </w:rPr>
            </w:pPr>
          </w:p>
        </w:tc>
        <w:tc>
          <w:tcPr>
            <w:tcW w:w="2215" w:type="dxa"/>
            <w:gridSpan w:val="3"/>
            <w:tcBorders>
              <w:top w:val="nil"/>
              <w:left w:val="nil"/>
              <w:bottom w:val="nil"/>
              <w:right w:val="single" w:sz="4" w:space="0" w:color="auto"/>
            </w:tcBorders>
          </w:tcPr>
          <w:p w:rsidR="009F3C87" w:rsidRPr="00E24742" w:rsidRDefault="009F3C87" w:rsidP="009F3C87">
            <w:pPr>
              <w:pStyle w:val="afc"/>
              <w:jc w:val="right"/>
              <w:rPr>
                <w:rFonts w:eastAsiaTheme="minorEastAsia"/>
                <w:sz w:val="22"/>
                <w:szCs w:val="22"/>
              </w:rPr>
            </w:pPr>
            <w:r w:rsidRPr="00E24742">
              <w:rPr>
                <w:rFonts w:eastAsiaTheme="minorEastAsia"/>
                <w:sz w:val="22"/>
                <w:szCs w:val="22"/>
              </w:rPr>
              <w:t>Аналитический код раздела на лицевом счете</w:t>
            </w:r>
            <w:r w:rsidRPr="00E24742">
              <w:rPr>
                <w:rStyle w:val="af3"/>
                <w:rFonts w:eastAsiaTheme="minorEastAsia" w:cs="Times New Roman CYR"/>
                <w:sz w:val="22"/>
                <w:szCs w:val="22"/>
              </w:rPr>
              <w:t>*(1)</w:t>
            </w:r>
          </w:p>
        </w:tc>
        <w:tc>
          <w:tcPr>
            <w:tcW w:w="1599" w:type="dxa"/>
            <w:gridSpan w:val="2"/>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sz w:val="22"/>
                <w:szCs w:val="22"/>
              </w:rPr>
            </w:pPr>
          </w:p>
        </w:tc>
      </w:tr>
      <w:tr w:rsidR="009F3C87" w:rsidRPr="00BC242C" w:rsidTr="009F3C87">
        <w:trPr>
          <w:trHeight w:val="145"/>
        </w:trPr>
        <w:tc>
          <w:tcPr>
            <w:tcW w:w="2830" w:type="dxa"/>
            <w:vMerge/>
            <w:tcBorders>
              <w:top w:val="nil"/>
              <w:left w:val="nil"/>
              <w:bottom w:val="nil"/>
              <w:right w:val="nil"/>
            </w:tcBorders>
          </w:tcPr>
          <w:p w:rsidR="009F3C87" w:rsidRPr="00E24742" w:rsidRDefault="009F3C87" w:rsidP="009F3C87">
            <w:pPr>
              <w:pStyle w:val="afc"/>
              <w:rPr>
                <w:rFonts w:eastAsiaTheme="minorEastAsia"/>
                <w:sz w:val="22"/>
                <w:szCs w:val="22"/>
              </w:rPr>
            </w:pPr>
          </w:p>
        </w:tc>
        <w:tc>
          <w:tcPr>
            <w:tcW w:w="3322" w:type="dxa"/>
            <w:vMerge/>
            <w:tcBorders>
              <w:top w:val="nil"/>
              <w:left w:val="nil"/>
              <w:bottom w:val="single" w:sz="4" w:space="0" w:color="auto"/>
              <w:right w:val="nil"/>
            </w:tcBorders>
          </w:tcPr>
          <w:p w:rsidR="009F3C87" w:rsidRPr="00E24742" w:rsidRDefault="009F3C87" w:rsidP="009F3C87">
            <w:pPr>
              <w:pStyle w:val="afc"/>
              <w:rPr>
                <w:rFonts w:eastAsiaTheme="minorEastAsia"/>
                <w:sz w:val="22"/>
                <w:szCs w:val="22"/>
              </w:rPr>
            </w:pPr>
          </w:p>
        </w:tc>
        <w:tc>
          <w:tcPr>
            <w:tcW w:w="2215" w:type="dxa"/>
            <w:gridSpan w:val="3"/>
            <w:tcBorders>
              <w:top w:val="nil"/>
              <w:left w:val="nil"/>
              <w:bottom w:val="nil"/>
              <w:right w:val="single" w:sz="4" w:space="0" w:color="auto"/>
            </w:tcBorders>
          </w:tcPr>
          <w:p w:rsidR="009F3C87" w:rsidRPr="00E24742" w:rsidRDefault="009F3C87" w:rsidP="009F3C87">
            <w:pPr>
              <w:pStyle w:val="afc"/>
              <w:jc w:val="right"/>
              <w:rPr>
                <w:rFonts w:eastAsiaTheme="minorEastAsia"/>
                <w:sz w:val="22"/>
                <w:szCs w:val="22"/>
              </w:rPr>
            </w:pPr>
            <w:r w:rsidRPr="00E24742">
              <w:rPr>
                <w:rFonts w:eastAsiaTheme="minorEastAsia"/>
                <w:sz w:val="22"/>
                <w:szCs w:val="22"/>
              </w:rPr>
              <w:t>ИНН</w:t>
            </w:r>
          </w:p>
        </w:tc>
        <w:tc>
          <w:tcPr>
            <w:tcW w:w="1599" w:type="dxa"/>
            <w:gridSpan w:val="2"/>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sz w:val="22"/>
                <w:szCs w:val="22"/>
              </w:rPr>
            </w:pPr>
          </w:p>
        </w:tc>
      </w:tr>
      <w:tr w:rsidR="009F3C87" w:rsidRPr="00BC242C" w:rsidTr="009F3C87">
        <w:trPr>
          <w:trHeight w:val="145"/>
        </w:trPr>
        <w:tc>
          <w:tcPr>
            <w:tcW w:w="2830" w:type="dxa"/>
            <w:vMerge/>
            <w:tcBorders>
              <w:top w:val="nil"/>
              <w:left w:val="nil"/>
              <w:bottom w:val="nil"/>
              <w:right w:val="nil"/>
            </w:tcBorders>
          </w:tcPr>
          <w:p w:rsidR="009F3C87" w:rsidRPr="00E24742" w:rsidRDefault="009F3C87" w:rsidP="009F3C87">
            <w:pPr>
              <w:pStyle w:val="afc"/>
              <w:rPr>
                <w:rFonts w:eastAsiaTheme="minorEastAsia"/>
                <w:sz w:val="22"/>
                <w:szCs w:val="22"/>
              </w:rPr>
            </w:pPr>
          </w:p>
        </w:tc>
        <w:tc>
          <w:tcPr>
            <w:tcW w:w="3322" w:type="dxa"/>
            <w:vMerge/>
            <w:tcBorders>
              <w:top w:val="nil"/>
              <w:left w:val="nil"/>
              <w:bottom w:val="single" w:sz="4" w:space="0" w:color="auto"/>
              <w:right w:val="nil"/>
            </w:tcBorders>
          </w:tcPr>
          <w:p w:rsidR="009F3C87" w:rsidRPr="00E24742" w:rsidRDefault="009F3C87" w:rsidP="009F3C87">
            <w:pPr>
              <w:pStyle w:val="afc"/>
              <w:rPr>
                <w:rFonts w:eastAsiaTheme="minorEastAsia"/>
                <w:sz w:val="22"/>
                <w:szCs w:val="22"/>
              </w:rPr>
            </w:pPr>
          </w:p>
        </w:tc>
        <w:tc>
          <w:tcPr>
            <w:tcW w:w="2215" w:type="dxa"/>
            <w:gridSpan w:val="3"/>
            <w:tcBorders>
              <w:top w:val="nil"/>
              <w:left w:val="nil"/>
              <w:bottom w:val="nil"/>
              <w:right w:val="single" w:sz="4" w:space="0" w:color="auto"/>
            </w:tcBorders>
          </w:tcPr>
          <w:p w:rsidR="009F3C87" w:rsidRPr="00E24742" w:rsidRDefault="009F3C87" w:rsidP="009F3C87">
            <w:pPr>
              <w:pStyle w:val="afc"/>
              <w:jc w:val="right"/>
              <w:rPr>
                <w:rFonts w:eastAsiaTheme="minorEastAsia"/>
                <w:sz w:val="22"/>
                <w:szCs w:val="22"/>
              </w:rPr>
            </w:pPr>
            <w:r w:rsidRPr="00E24742">
              <w:rPr>
                <w:rFonts w:eastAsiaTheme="minorEastAsia"/>
                <w:sz w:val="22"/>
                <w:szCs w:val="22"/>
              </w:rPr>
              <w:t>КПП</w:t>
            </w:r>
            <w:r w:rsidRPr="00E24742">
              <w:rPr>
                <w:rStyle w:val="af3"/>
                <w:rFonts w:eastAsiaTheme="minorEastAsia" w:cs="Times New Roman CYR"/>
                <w:sz w:val="22"/>
                <w:szCs w:val="22"/>
              </w:rPr>
              <w:t>*(1)</w:t>
            </w:r>
          </w:p>
        </w:tc>
        <w:tc>
          <w:tcPr>
            <w:tcW w:w="1599" w:type="dxa"/>
            <w:gridSpan w:val="2"/>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sz w:val="22"/>
                <w:szCs w:val="22"/>
              </w:rPr>
            </w:pPr>
          </w:p>
        </w:tc>
      </w:tr>
      <w:tr w:rsidR="009F3C87" w:rsidRPr="00BC242C" w:rsidTr="009F3C87">
        <w:trPr>
          <w:trHeight w:val="253"/>
        </w:trPr>
        <w:tc>
          <w:tcPr>
            <w:tcW w:w="2830" w:type="dxa"/>
            <w:vMerge w:val="restart"/>
            <w:tcBorders>
              <w:top w:val="nil"/>
              <w:left w:val="nil"/>
              <w:bottom w:val="nil"/>
              <w:right w:val="nil"/>
            </w:tcBorders>
          </w:tcPr>
          <w:p w:rsidR="009F3C87" w:rsidRPr="00E24742" w:rsidRDefault="009F3C87" w:rsidP="009F3C87">
            <w:pPr>
              <w:pStyle w:val="af4"/>
              <w:rPr>
                <w:rFonts w:eastAsiaTheme="minorEastAsia"/>
                <w:sz w:val="22"/>
                <w:szCs w:val="22"/>
              </w:rPr>
            </w:pPr>
            <w:r w:rsidRPr="00E24742">
              <w:rPr>
                <w:rFonts w:eastAsiaTheme="minorEastAsia"/>
                <w:sz w:val="22"/>
                <w:szCs w:val="22"/>
              </w:rPr>
              <w:t>Документ, обосновывающий обязательство</w:t>
            </w:r>
          </w:p>
        </w:tc>
        <w:tc>
          <w:tcPr>
            <w:tcW w:w="3322" w:type="dxa"/>
            <w:vMerge w:val="restart"/>
            <w:tcBorders>
              <w:top w:val="single" w:sz="4" w:space="0" w:color="auto"/>
              <w:left w:val="nil"/>
              <w:bottom w:val="single" w:sz="4" w:space="0" w:color="auto"/>
              <w:right w:val="nil"/>
            </w:tcBorders>
          </w:tcPr>
          <w:p w:rsidR="009F3C87" w:rsidRPr="00E24742" w:rsidRDefault="009F3C87" w:rsidP="009F3C87">
            <w:pPr>
              <w:pStyle w:val="afc"/>
              <w:rPr>
                <w:rFonts w:eastAsiaTheme="minorEastAsia"/>
                <w:sz w:val="22"/>
                <w:szCs w:val="22"/>
              </w:rPr>
            </w:pPr>
          </w:p>
        </w:tc>
        <w:tc>
          <w:tcPr>
            <w:tcW w:w="2215" w:type="dxa"/>
            <w:gridSpan w:val="3"/>
            <w:tcBorders>
              <w:top w:val="nil"/>
              <w:left w:val="nil"/>
              <w:bottom w:val="nil"/>
              <w:right w:val="single" w:sz="4" w:space="0" w:color="auto"/>
            </w:tcBorders>
          </w:tcPr>
          <w:p w:rsidR="009F3C87" w:rsidRPr="00E24742" w:rsidRDefault="009F3C87" w:rsidP="009F3C87">
            <w:pPr>
              <w:pStyle w:val="afc"/>
              <w:jc w:val="right"/>
              <w:rPr>
                <w:rFonts w:eastAsiaTheme="minorEastAsia"/>
                <w:sz w:val="22"/>
                <w:szCs w:val="22"/>
              </w:rPr>
            </w:pPr>
            <w:r w:rsidRPr="00E24742">
              <w:rPr>
                <w:rFonts w:eastAsiaTheme="minorEastAsia"/>
                <w:sz w:val="22"/>
                <w:szCs w:val="22"/>
              </w:rPr>
              <w:t>Номер</w:t>
            </w:r>
          </w:p>
        </w:tc>
        <w:tc>
          <w:tcPr>
            <w:tcW w:w="1599" w:type="dxa"/>
            <w:gridSpan w:val="2"/>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sz w:val="22"/>
                <w:szCs w:val="22"/>
              </w:rPr>
            </w:pPr>
          </w:p>
        </w:tc>
      </w:tr>
      <w:tr w:rsidR="009F3C87" w:rsidRPr="00BC242C" w:rsidTr="009F3C87">
        <w:trPr>
          <w:trHeight w:val="145"/>
        </w:trPr>
        <w:tc>
          <w:tcPr>
            <w:tcW w:w="2830" w:type="dxa"/>
            <w:vMerge/>
            <w:tcBorders>
              <w:top w:val="nil"/>
              <w:left w:val="nil"/>
              <w:bottom w:val="nil"/>
              <w:right w:val="nil"/>
            </w:tcBorders>
          </w:tcPr>
          <w:p w:rsidR="009F3C87" w:rsidRPr="00E24742" w:rsidRDefault="009F3C87" w:rsidP="009F3C87">
            <w:pPr>
              <w:pStyle w:val="afc"/>
              <w:rPr>
                <w:rFonts w:eastAsiaTheme="minorEastAsia"/>
                <w:sz w:val="22"/>
                <w:szCs w:val="22"/>
              </w:rPr>
            </w:pPr>
          </w:p>
        </w:tc>
        <w:tc>
          <w:tcPr>
            <w:tcW w:w="3322" w:type="dxa"/>
            <w:vMerge/>
            <w:tcBorders>
              <w:top w:val="single" w:sz="4" w:space="0" w:color="auto"/>
              <w:left w:val="nil"/>
              <w:bottom w:val="single" w:sz="4" w:space="0" w:color="auto"/>
              <w:right w:val="nil"/>
            </w:tcBorders>
          </w:tcPr>
          <w:p w:rsidR="009F3C87" w:rsidRPr="00E24742" w:rsidRDefault="009F3C87" w:rsidP="009F3C87">
            <w:pPr>
              <w:pStyle w:val="afc"/>
              <w:rPr>
                <w:rFonts w:eastAsiaTheme="minorEastAsia"/>
                <w:sz w:val="22"/>
                <w:szCs w:val="22"/>
              </w:rPr>
            </w:pPr>
          </w:p>
        </w:tc>
        <w:tc>
          <w:tcPr>
            <w:tcW w:w="2215" w:type="dxa"/>
            <w:gridSpan w:val="3"/>
            <w:tcBorders>
              <w:top w:val="nil"/>
              <w:left w:val="nil"/>
              <w:bottom w:val="nil"/>
              <w:right w:val="single" w:sz="4" w:space="0" w:color="auto"/>
            </w:tcBorders>
          </w:tcPr>
          <w:p w:rsidR="009F3C87" w:rsidRPr="00E24742" w:rsidRDefault="009F3C87" w:rsidP="009F3C87">
            <w:pPr>
              <w:pStyle w:val="afc"/>
              <w:jc w:val="right"/>
              <w:rPr>
                <w:rFonts w:eastAsiaTheme="minorEastAsia"/>
                <w:sz w:val="22"/>
                <w:szCs w:val="22"/>
              </w:rPr>
            </w:pPr>
            <w:r w:rsidRPr="00E24742">
              <w:rPr>
                <w:rFonts w:eastAsiaTheme="minorEastAsia"/>
                <w:sz w:val="22"/>
                <w:szCs w:val="22"/>
              </w:rPr>
              <w:t>Дата</w:t>
            </w:r>
          </w:p>
        </w:tc>
        <w:tc>
          <w:tcPr>
            <w:tcW w:w="1599" w:type="dxa"/>
            <w:gridSpan w:val="2"/>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sz w:val="22"/>
                <w:szCs w:val="22"/>
              </w:rPr>
            </w:pPr>
          </w:p>
        </w:tc>
      </w:tr>
      <w:tr w:rsidR="009F3C87" w:rsidRPr="00BC242C" w:rsidTr="009F3C87">
        <w:trPr>
          <w:trHeight w:val="145"/>
        </w:trPr>
        <w:tc>
          <w:tcPr>
            <w:tcW w:w="2830" w:type="dxa"/>
            <w:vMerge/>
            <w:tcBorders>
              <w:top w:val="nil"/>
              <w:left w:val="nil"/>
              <w:bottom w:val="nil"/>
              <w:right w:val="nil"/>
            </w:tcBorders>
          </w:tcPr>
          <w:p w:rsidR="009F3C87" w:rsidRPr="00E24742" w:rsidRDefault="009F3C87" w:rsidP="009F3C87">
            <w:pPr>
              <w:pStyle w:val="afc"/>
              <w:rPr>
                <w:rFonts w:eastAsiaTheme="minorEastAsia"/>
                <w:sz w:val="22"/>
                <w:szCs w:val="22"/>
              </w:rPr>
            </w:pPr>
          </w:p>
        </w:tc>
        <w:tc>
          <w:tcPr>
            <w:tcW w:w="3322" w:type="dxa"/>
            <w:vMerge/>
            <w:tcBorders>
              <w:top w:val="single" w:sz="4" w:space="0" w:color="auto"/>
              <w:left w:val="nil"/>
              <w:bottom w:val="single" w:sz="4" w:space="0" w:color="auto"/>
              <w:right w:val="nil"/>
            </w:tcBorders>
          </w:tcPr>
          <w:p w:rsidR="009F3C87" w:rsidRPr="00E24742" w:rsidRDefault="009F3C87" w:rsidP="009F3C87">
            <w:pPr>
              <w:pStyle w:val="afc"/>
              <w:rPr>
                <w:rFonts w:eastAsiaTheme="minorEastAsia"/>
                <w:sz w:val="22"/>
                <w:szCs w:val="22"/>
              </w:rPr>
            </w:pPr>
          </w:p>
        </w:tc>
        <w:tc>
          <w:tcPr>
            <w:tcW w:w="2215" w:type="dxa"/>
            <w:gridSpan w:val="3"/>
            <w:tcBorders>
              <w:top w:val="nil"/>
              <w:left w:val="nil"/>
              <w:bottom w:val="nil"/>
              <w:right w:val="single" w:sz="4" w:space="0" w:color="auto"/>
            </w:tcBorders>
          </w:tcPr>
          <w:p w:rsidR="009F3C87" w:rsidRPr="00E24742" w:rsidRDefault="009F3C87" w:rsidP="009F3C87">
            <w:pPr>
              <w:pStyle w:val="afc"/>
              <w:jc w:val="right"/>
              <w:rPr>
                <w:rFonts w:eastAsiaTheme="minorEastAsia"/>
                <w:sz w:val="22"/>
                <w:szCs w:val="22"/>
              </w:rPr>
            </w:pPr>
            <w:r w:rsidRPr="00E24742">
              <w:rPr>
                <w:rFonts w:eastAsiaTheme="minorEastAsia"/>
                <w:sz w:val="22"/>
                <w:szCs w:val="22"/>
              </w:rPr>
              <w:t>Идентификатор</w:t>
            </w:r>
          </w:p>
        </w:tc>
        <w:tc>
          <w:tcPr>
            <w:tcW w:w="1599" w:type="dxa"/>
            <w:gridSpan w:val="2"/>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sz w:val="22"/>
                <w:szCs w:val="22"/>
              </w:rPr>
            </w:pPr>
          </w:p>
        </w:tc>
      </w:tr>
      <w:tr w:rsidR="009F3C87" w:rsidRPr="00BC242C" w:rsidTr="009F3C87">
        <w:trPr>
          <w:trHeight w:val="253"/>
        </w:trPr>
        <w:tc>
          <w:tcPr>
            <w:tcW w:w="2830" w:type="dxa"/>
            <w:tcBorders>
              <w:top w:val="nil"/>
              <w:left w:val="nil"/>
              <w:bottom w:val="nil"/>
              <w:right w:val="nil"/>
            </w:tcBorders>
          </w:tcPr>
          <w:p w:rsidR="009F3C87" w:rsidRPr="00E24742" w:rsidRDefault="009F3C87" w:rsidP="009F3C87">
            <w:pPr>
              <w:pStyle w:val="afc"/>
              <w:rPr>
                <w:rFonts w:eastAsiaTheme="minorEastAsia"/>
                <w:sz w:val="22"/>
                <w:szCs w:val="22"/>
              </w:rPr>
            </w:pPr>
          </w:p>
        </w:tc>
        <w:tc>
          <w:tcPr>
            <w:tcW w:w="5537" w:type="dxa"/>
            <w:gridSpan w:val="4"/>
            <w:tcBorders>
              <w:top w:val="nil"/>
              <w:left w:val="nil"/>
              <w:bottom w:val="nil"/>
              <w:right w:val="nil"/>
            </w:tcBorders>
          </w:tcPr>
          <w:p w:rsidR="009F3C87" w:rsidRPr="00E24742" w:rsidRDefault="009F3C87" w:rsidP="009F3C87">
            <w:pPr>
              <w:pStyle w:val="afc"/>
              <w:rPr>
                <w:rFonts w:eastAsiaTheme="minorEastAsia"/>
                <w:sz w:val="22"/>
                <w:szCs w:val="22"/>
              </w:rPr>
            </w:pPr>
          </w:p>
        </w:tc>
        <w:tc>
          <w:tcPr>
            <w:tcW w:w="1599" w:type="dxa"/>
            <w:gridSpan w:val="2"/>
            <w:tcBorders>
              <w:top w:val="nil"/>
              <w:left w:val="nil"/>
              <w:bottom w:val="nil"/>
              <w:right w:val="nil"/>
            </w:tcBorders>
          </w:tcPr>
          <w:p w:rsidR="009F3C87" w:rsidRPr="00E24742" w:rsidRDefault="009F3C87" w:rsidP="009F3C87">
            <w:pPr>
              <w:pStyle w:val="afc"/>
              <w:rPr>
                <w:rFonts w:eastAsiaTheme="minorEastAsia"/>
                <w:sz w:val="22"/>
                <w:szCs w:val="22"/>
              </w:rPr>
            </w:pPr>
          </w:p>
        </w:tc>
      </w:tr>
      <w:tr w:rsidR="009F3C87" w:rsidRPr="00BC242C" w:rsidTr="009F3C87">
        <w:trPr>
          <w:gridAfter w:val="1"/>
          <w:wAfter w:w="123" w:type="dxa"/>
          <w:trHeight w:val="253"/>
        </w:trPr>
        <w:tc>
          <w:tcPr>
            <w:tcW w:w="2830" w:type="dxa"/>
            <w:vMerge w:val="restart"/>
            <w:tcBorders>
              <w:top w:val="nil"/>
              <w:left w:val="nil"/>
              <w:bottom w:val="nil"/>
              <w:right w:val="nil"/>
            </w:tcBorders>
          </w:tcPr>
          <w:p w:rsidR="009F3C87" w:rsidRPr="00E24742" w:rsidRDefault="009F3C87" w:rsidP="009F3C87">
            <w:pPr>
              <w:pStyle w:val="af4"/>
              <w:rPr>
                <w:rFonts w:eastAsiaTheme="minorEastAsia"/>
                <w:sz w:val="22"/>
                <w:szCs w:val="22"/>
              </w:rPr>
            </w:pPr>
            <w:r w:rsidRPr="00E24742">
              <w:rPr>
                <w:rFonts w:eastAsiaTheme="minorEastAsia"/>
                <w:sz w:val="22"/>
                <w:szCs w:val="22"/>
              </w:rPr>
              <w:t>Причина отказа в утверждении Сведений</w:t>
            </w:r>
          </w:p>
        </w:tc>
        <w:tc>
          <w:tcPr>
            <w:tcW w:w="3322" w:type="dxa"/>
            <w:tcBorders>
              <w:top w:val="nil"/>
              <w:left w:val="nil"/>
              <w:bottom w:val="single" w:sz="4" w:space="0" w:color="auto"/>
              <w:right w:val="nil"/>
            </w:tcBorders>
          </w:tcPr>
          <w:p w:rsidR="009F3C87" w:rsidRPr="00E24742" w:rsidRDefault="009F3C87" w:rsidP="009F3C87">
            <w:pPr>
              <w:pStyle w:val="afc"/>
              <w:rPr>
                <w:rFonts w:eastAsiaTheme="minorEastAsia"/>
                <w:sz w:val="22"/>
                <w:szCs w:val="22"/>
              </w:rPr>
            </w:pPr>
          </w:p>
        </w:tc>
        <w:tc>
          <w:tcPr>
            <w:tcW w:w="3691" w:type="dxa"/>
            <w:gridSpan w:val="4"/>
            <w:tcBorders>
              <w:top w:val="nil"/>
              <w:left w:val="nil"/>
              <w:bottom w:val="nil"/>
              <w:right w:val="nil"/>
            </w:tcBorders>
          </w:tcPr>
          <w:p w:rsidR="009F3C87" w:rsidRPr="00E24742" w:rsidRDefault="009F3C87" w:rsidP="009F3C87">
            <w:pPr>
              <w:pStyle w:val="afc"/>
              <w:rPr>
                <w:rFonts w:eastAsiaTheme="minorEastAsia"/>
                <w:sz w:val="22"/>
                <w:szCs w:val="22"/>
              </w:rPr>
            </w:pPr>
          </w:p>
        </w:tc>
      </w:tr>
      <w:tr w:rsidR="009F3C87" w:rsidRPr="00BC242C" w:rsidTr="009F3C87">
        <w:trPr>
          <w:gridAfter w:val="1"/>
          <w:wAfter w:w="123" w:type="dxa"/>
          <w:trHeight w:val="145"/>
        </w:trPr>
        <w:tc>
          <w:tcPr>
            <w:tcW w:w="2830" w:type="dxa"/>
            <w:vMerge/>
            <w:tcBorders>
              <w:top w:val="nil"/>
              <w:left w:val="nil"/>
              <w:bottom w:val="nil"/>
              <w:right w:val="nil"/>
            </w:tcBorders>
          </w:tcPr>
          <w:p w:rsidR="009F3C87" w:rsidRPr="00E24742" w:rsidRDefault="009F3C87" w:rsidP="009F3C87">
            <w:pPr>
              <w:pStyle w:val="afc"/>
              <w:rPr>
                <w:rFonts w:eastAsiaTheme="minorEastAsia"/>
                <w:sz w:val="22"/>
                <w:szCs w:val="22"/>
              </w:rPr>
            </w:pPr>
          </w:p>
        </w:tc>
        <w:tc>
          <w:tcPr>
            <w:tcW w:w="3322" w:type="dxa"/>
            <w:tcBorders>
              <w:top w:val="single" w:sz="4" w:space="0" w:color="auto"/>
              <w:left w:val="nil"/>
              <w:bottom w:val="single" w:sz="4" w:space="0" w:color="auto"/>
              <w:right w:val="nil"/>
            </w:tcBorders>
          </w:tcPr>
          <w:p w:rsidR="009F3C87" w:rsidRPr="00E24742" w:rsidRDefault="009F3C87" w:rsidP="009F3C87">
            <w:pPr>
              <w:pStyle w:val="afc"/>
              <w:rPr>
                <w:rFonts w:eastAsiaTheme="minorEastAsia"/>
                <w:sz w:val="22"/>
                <w:szCs w:val="22"/>
              </w:rPr>
            </w:pPr>
          </w:p>
        </w:tc>
        <w:tc>
          <w:tcPr>
            <w:tcW w:w="3691" w:type="dxa"/>
            <w:gridSpan w:val="4"/>
            <w:vMerge w:val="restart"/>
            <w:tcBorders>
              <w:top w:val="nil"/>
              <w:left w:val="nil"/>
              <w:bottom w:val="nil"/>
              <w:right w:val="nil"/>
            </w:tcBorders>
          </w:tcPr>
          <w:p w:rsidR="009F3C87" w:rsidRPr="00E24742" w:rsidRDefault="009F3C87" w:rsidP="009F3C87">
            <w:pPr>
              <w:pStyle w:val="afc"/>
              <w:rPr>
                <w:rFonts w:eastAsiaTheme="minorEastAsia"/>
                <w:sz w:val="22"/>
                <w:szCs w:val="22"/>
              </w:rPr>
            </w:pPr>
          </w:p>
        </w:tc>
      </w:tr>
      <w:tr w:rsidR="009F3C87" w:rsidRPr="00BC242C" w:rsidTr="009F3C87">
        <w:trPr>
          <w:gridAfter w:val="1"/>
          <w:wAfter w:w="123" w:type="dxa"/>
          <w:trHeight w:val="145"/>
        </w:trPr>
        <w:tc>
          <w:tcPr>
            <w:tcW w:w="2830" w:type="dxa"/>
            <w:vMerge/>
            <w:tcBorders>
              <w:top w:val="nil"/>
              <w:left w:val="nil"/>
              <w:bottom w:val="nil"/>
              <w:right w:val="nil"/>
            </w:tcBorders>
          </w:tcPr>
          <w:p w:rsidR="009F3C87" w:rsidRPr="00E24742" w:rsidRDefault="009F3C87" w:rsidP="009F3C87">
            <w:pPr>
              <w:pStyle w:val="afc"/>
              <w:rPr>
                <w:rFonts w:eastAsiaTheme="minorEastAsia"/>
                <w:sz w:val="22"/>
                <w:szCs w:val="22"/>
              </w:rPr>
            </w:pPr>
          </w:p>
        </w:tc>
        <w:tc>
          <w:tcPr>
            <w:tcW w:w="3322" w:type="dxa"/>
            <w:tcBorders>
              <w:top w:val="single" w:sz="4" w:space="0" w:color="auto"/>
              <w:left w:val="nil"/>
              <w:bottom w:val="single" w:sz="4" w:space="0" w:color="auto"/>
              <w:right w:val="nil"/>
            </w:tcBorders>
          </w:tcPr>
          <w:p w:rsidR="009F3C87" w:rsidRPr="00E24742" w:rsidRDefault="009F3C87" w:rsidP="009F3C87">
            <w:pPr>
              <w:pStyle w:val="afc"/>
              <w:rPr>
                <w:rFonts w:eastAsiaTheme="minorEastAsia"/>
                <w:sz w:val="22"/>
                <w:szCs w:val="22"/>
              </w:rPr>
            </w:pPr>
          </w:p>
        </w:tc>
        <w:tc>
          <w:tcPr>
            <w:tcW w:w="3691" w:type="dxa"/>
            <w:gridSpan w:val="4"/>
            <w:vMerge/>
            <w:tcBorders>
              <w:top w:val="nil"/>
              <w:left w:val="nil"/>
              <w:bottom w:val="nil"/>
              <w:right w:val="nil"/>
            </w:tcBorders>
          </w:tcPr>
          <w:p w:rsidR="009F3C87" w:rsidRPr="00E24742" w:rsidRDefault="009F3C87" w:rsidP="009F3C87">
            <w:pPr>
              <w:pStyle w:val="afc"/>
              <w:rPr>
                <w:rFonts w:eastAsiaTheme="minorEastAsia"/>
                <w:sz w:val="22"/>
                <w:szCs w:val="22"/>
              </w:rPr>
            </w:pPr>
          </w:p>
        </w:tc>
      </w:tr>
      <w:tr w:rsidR="009F3C87" w:rsidRPr="00BC242C" w:rsidTr="009F3C87">
        <w:trPr>
          <w:gridAfter w:val="1"/>
          <w:wAfter w:w="123" w:type="dxa"/>
          <w:trHeight w:val="145"/>
        </w:trPr>
        <w:tc>
          <w:tcPr>
            <w:tcW w:w="2830" w:type="dxa"/>
            <w:vMerge/>
            <w:tcBorders>
              <w:top w:val="nil"/>
              <w:left w:val="nil"/>
              <w:bottom w:val="nil"/>
              <w:right w:val="nil"/>
            </w:tcBorders>
          </w:tcPr>
          <w:p w:rsidR="009F3C87" w:rsidRPr="00E24742" w:rsidRDefault="009F3C87" w:rsidP="009F3C87">
            <w:pPr>
              <w:pStyle w:val="afc"/>
              <w:rPr>
                <w:rFonts w:eastAsiaTheme="minorEastAsia"/>
                <w:sz w:val="22"/>
                <w:szCs w:val="22"/>
              </w:rPr>
            </w:pPr>
          </w:p>
        </w:tc>
        <w:tc>
          <w:tcPr>
            <w:tcW w:w="3322" w:type="dxa"/>
            <w:tcBorders>
              <w:top w:val="single" w:sz="4" w:space="0" w:color="auto"/>
              <w:left w:val="nil"/>
              <w:bottom w:val="single" w:sz="4" w:space="0" w:color="auto"/>
              <w:right w:val="nil"/>
            </w:tcBorders>
          </w:tcPr>
          <w:p w:rsidR="009F3C87" w:rsidRPr="00E24742" w:rsidRDefault="009F3C87" w:rsidP="009F3C87">
            <w:pPr>
              <w:pStyle w:val="afc"/>
              <w:rPr>
                <w:rFonts w:eastAsiaTheme="minorEastAsia"/>
                <w:sz w:val="22"/>
                <w:szCs w:val="22"/>
              </w:rPr>
            </w:pPr>
          </w:p>
        </w:tc>
        <w:tc>
          <w:tcPr>
            <w:tcW w:w="3691" w:type="dxa"/>
            <w:gridSpan w:val="4"/>
            <w:vMerge/>
            <w:tcBorders>
              <w:top w:val="nil"/>
              <w:left w:val="nil"/>
              <w:bottom w:val="nil"/>
              <w:right w:val="nil"/>
            </w:tcBorders>
          </w:tcPr>
          <w:p w:rsidR="009F3C87" w:rsidRPr="00E24742" w:rsidRDefault="009F3C87" w:rsidP="009F3C87">
            <w:pPr>
              <w:pStyle w:val="afc"/>
              <w:rPr>
                <w:rFonts w:eastAsiaTheme="minorEastAsia"/>
                <w:sz w:val="22"/>
                <w:szCs w:val="22"/>
              </w:rPr>
            </w:pPr>
          </w:p>
        </w:tc>
      </w:tr>
    </w:tbl>
    <w:p w:rsidR="009F3C87" w:rsidRPr="00BC242C" w:rsidRDefault="009F3C87" w:rsidP="009F3C87"/>
    <w:p w:rsidR="009F3C87" w:rsidRPr="00BC242C" w:rsidRDefault="009F3C87" w:rsidP="009F3C87">
      <w:pPr>
        <w:pStyle w:val="afd"/>
        <w:rPr>
          <w:sz w:val="20"/>
          <w:szCs w:val="20"/>
        </w:rPr>
      </w:pPr>
      <w:r w:rsidRPr="00BC242C">
        <w:rPr>
          <w:sz w:val="20"/>
          <w:szCs w:val="20"/>
        </w:rPr>
        <w:t>Ответственный</w:t>
      </w:r>
    </w:p>
    <w:p w:rsidR="009F3C87" w:rsidRPr="00BC242C" w:rsidRDefault="009F3C87" w:rsidP="009F3C87">
      <w:pPr>
        <w:pStyle w:val="afd"/>
        <w:rPr>
          <w:sz w:val="20"/>
          <w:szCs w:val="20"/>
        </w:rPr>
      </w:pPr>
      <w:r w:rsidRPr="00BC242C">
        <w:rPr>
          <w:sz w:val="20"/>
          <w:szCs w:val="20"/>
        </w:rPr>
        <w:t>исполнитель    ___________ __________ ____________________ ___________</w:t>
      </w:r>
    </w:p>
    <w:p w:rsidR="009F3C87" w:rsidRPr="00BC242C" w:rsidRDefault="009F3C87" w:rsidP="009F3C87">
      <w:pPr>
        <w:pStyle w:val="afd"/>
        <w:rPr>
          <w:sz w:val="20"/>
          <w:szCs w:val="20"/>
        </w:rPr>
      </w:pPr>
      <w:r w:rsidRPr="00BC242C">
        <w:rPr>
          <w:sz w:val="20"/>
          <w:szCs w:val="20"/>
        </w:rPr>
        <w:t xml:space="preserve">               (должность) (подпись) (расшифровка подписи) (телефон)</w:t>
      </w:r>
    </w:p>
    <w:p w:rsidR="009F3C87" w:rsidRPr="00BC242C" w:rsidRDefault="009F3C87" w:rsidP="009F3C87"/>
    <w:p w:rsidR="009F3C87" w:rsidRPr="00BC242C" w:rsidRDefault="009F3C87" w:rsidP="009F3C87">
      <w:r w:rsidRPr="00BC242C">
        <w:t>"_____" __________ 20______ г.</w:t>
      </w:r>
    </w:p>
    <w:p w:rsidR="009F3C87" w:rsidRPr="00BC242C" w:rsidRDefault="009F3C87" w:rsidP="009F3C87"/>
    <w:p w:rsidR="009F3C87" w:rsidRPr="00BC242C" w:rsidRDefault="009F3C87" w:rsidP="009F3C87">
      <w:pPr>
        <w:pStyle w:val="afd"/>
        <w:rPr>
          <w:sz w:val="22"/>
          <w:szCs w:val="22"/>
        </w:rPr>
      </w:pPr>
      <w:r w:rsidRPr="00BC242C">
        <w:rPr>
          <w:sz w:val="22"/>
          <w:szCs w:val="22"/>
        </w:rPr>
        <w:t>──────────────────────────────</w:t>
      </w:r>
    </w:p>
    <w:p w:rsidR="009F3C87" w:rsidRPr="00BC242C" w:rsidRDefault="009F3C87" w:rsidP="009F3C87">
      <w:pPr>
        <w:rPr>
          <w:sz w:val="20"/>
          <w:szCs w:val="20"/>
        </w:rPr>
      </w:pPr>
      <w:bookmarkStart w:id="64" w:name="sub_1411"/>
      <w:r w:rsidRPr="00BC242C">
        <w:rPr>
          <w:sz w:val="20"/>
          <w:szCs w:val="20"/>
        </w:rPr>
        <w:t>*(1) Указывается при наличии.</w:t>
      </w:r>
    </w:p>
    <w:bookmarkEnd w:id="64"/>
    <w:p w:rsidR="009F3C87" w:rsidRPr="00BC242C" w:rsidRDefault="009F3C87" w:rsidP="009F3C87"/>
    <w:p w:rsidR="009F3C87" w:rsidRPr="00BC242C" w:rsidRDefault="009F3C87" w:rsidP="009F3C87">
      <w:pPr>
        <w:jc w:val="right"/>
        <w:rPr>
          <w:rStyle w:val="afb"/>
          <w:b w:val="0"/>
          <w:bCs/>
        </w:rPr>
      </w:pPr>
    </w:p>
    <w:p w:rsidR="009F3C87" w:rsidRDefault="009F3C87" w:rsidP="009F3C87">
      <w:pPr>
        <w:jc w:val="right"/>
        <w:rPr>
          <w:rStyle w:val="afb"/>
          <w:b w:val="0"/>
          <w:bCs/>
        </w:rPr>
      </w:pPr>
    </w:p>
    <w:p w:rsidR="009F3C87"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r w:rsidRPr="00BC242C">
        <w:rPr>
          <w:rStyle w:val="afb"/>
          <w:b w:val="0"/>
          <w:bCs/>
        </w:rPr>
        <w:lastRenderedPageBreak/>
        <w:t>Приложение N 5</w:t>
      </w:r>
      <w:r w:rsidRPr="00BC242C">
        <w:rPr>
          <w:rStyle w:val="afb"/>
          <w:b w:val="0"/>
          <w:bCs/>
        </w:rPr>
        <w:br/>
        <w:t xml:space="preserve">к Порядку осуществления финансовым органом </w:t>
      </w:r>
    </w:p>
    <w:p w:rsidR="009F3C87" w:rsidRPr="00BC242C" w:rsidRDefault="009F3C87" w:rsidP="009F3C87">
      <w:pPr>
        <w:jc w:val="right"/>
        <w:rPr>
          <w:rStyle w:val="afb"/>
          <w:b w:val="0"/>
          <w:bCs/>
        </w:rPr>
      </w:pPr>
      <w:r w:rsidRPr="00BC242C">
        <w:rPr>
          <w:rStyle w:val="afb"/>
          <w:b w:val="0"/>
          <w:bCs/>
        </w:rPr>
        <w:t xml:space="preserve">муниципального образования </w:t>
      </w:r>
    </w:p>
    <w:p w:rsidR="009F3C87" w:rsidRPr="00BC242C" w:rsidRDefault="009F3C87" w:rsidP="009F3C87">
      <w:pPr>
        <w:jc w:val="right"/>
        <w:rPr>
          <w:rStyle w:val="afb"/>
          <w:b w:val="0"/>
          <w:bCs/>
        </w:rPr>
      </w:pPr>
      <w:r w:rsidRPr="00BC242C">
        <w:rPr>
          <w:rStyle w:val="afb"/>
          <w:b w:val="0"/>
          <w:bCs/>
        </w:rPr>
        <w:t xml:space="preserve">санкционирования операций </w:t>
      </w:r>
    </w:p>
    <w:p w:rsidR="009F3C87" w:rsidRPr="00BC242C" w:rsidRDefault="009F3C87" w:rsidP="009F3C87">
      <w:pPr>
        <w:jc w:val="right"/>
        <w:rPr>
          <w:rStyle w:val="afb"/>
          <w:b w:val="0"/>
          <w:bCs/>
        </w:rPr>
      </w:pPr>
      <w:r w:rsidRPr="00BC242C">
        <w:rPr>
          <w:rStyle w:val="afb"/>
          <w:b w:val="0"/>
          <w:bCs/>
        </w:rPr>
        <w:t xml:space="preserve">со средствами участников </w:t>
      </w:r>
    </w:p>
    <w:p w:rsidR="009F3C87" w:rsidRPr="00BC242C" w:rsidRDefault="009F3C87" w:rsidP="009F3C87">
      <w:pPr>
        <w:jc w:val="right"/>
      </w:pPr>
      <w:r w:rsidRPr="00BC242C">
        <w:rPr>
          <w:rStyle w:val="afb"/>
          <w:b w:val="0"/>
          <w:bCs/>
        </w:rPr>
        <w:t>казначейского сопровождения</w:t>
      </w:r>
    </w:p>
    <w:p w:rsidR="009F3C87" w:rsidRPr="009F3C87" w:rsidRDefault="009F3C87" w:rsidP="009F3C87">
      <w:pPr>
        <w:pStyle w:val="1"/>
        <w:jc w:val="center"/>
        <w:rPr>
          <w:sz w:val="28"/>
          <w:szCs w:val="28"/>
        </w:rPr>
      </w:pPr>
      <w:r w:rsidRPr="009F3C87">
        <w:rPr>
          <w:sz w:val="28"/>
          <w:szCs w:val="28"/>
        </w:rPr>
        <w:t>Разрешение</w:t>
      </w:r>
      <w:r w:rsidRPr="009F3C87">
        <w:rPr>
          <w:sz w:val="28"/>
          <w:szCs w:val="28"/>
        </w:rPr>
        <w:br/>
        <w:t>участнику казначейского сопровождения на утверждение сведений об операциях с целевыми средствами на 20__ год и плановый период 20__ - 20__ годов от "____" __________ 20__ г.</w:t>
      </w:r>
    </w:p>
    <w:p w:rsidR="009F3C87" w:rsidRPr="00BC242C" w:rsidRDefault="009F3C87" w:rsidP="009F3C8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800"/>
        <w:gridCol w:w="2380"/>
        <w:gridCol w:w="1260"/>
      </w:tblGrid>
      <w:tr w:rsidR="009F3C87" w:rsidRPr="00BC242C" w:rsidTr="009F3C87">
        <w:tc>
          <w:tcPr>
            <w:tcW w:w="3360" w:type="dxa"/>
            <w:tcBorders>
              <w:top w:val="nil"/>
              <w:left w:val="nil"/>
              <w:bottom w:val="nil"/>
              <w:right w:val="nil"/>
            </w:tcBorders>
          </w:tcPr>
          <w:p w:rsidR="009F3C87" w:rsidRPr="00E24742" w:rsidRDefault="009F3C87" w:rsidP="009F3C87">
            <w:pPr>
              <w:pStyle w:val="afc"/>
              <w:rPr>
                <w:rFonts w:eastAsiaTheme="minorEastAsia"/>
              </w:rPr>
            </w:pPr>
          </w:p>
        </w:tc>
        <w:tc>
          <w:tcPr>
            <w:tcW w:w="2800" w:type="dxa"/>
            <w:tcBorders>
              <w:top w:val="nil"/>
              <w:left w:val="nil"/>
              <w:bottom w:val="nil"/>
              <w:right w:val="nil"/>
            </w:tcBorders>
          </w:tcPr>
          <w:p w:rsidR="009F3C87" w:rsidRPr="00E24742" w:rsidRDefault="009F3C87" w:rsidP="009F3C87">
            <w:pPr>
              <w:pStyle w:val="afc"/>
              <w:rPr>
                <w:rFonts w:eastAsiaTheme="minorEastAsia"/>
              </w:rPr>
            </w:pPr>
          </w:p>
        </w:tc>
        <w:tc>
          <w:tcPr>
            <w:tcW w:w="2380" w:type="dxa"/>
            <w:tcBorders>
              <w:top w:val="nil"/>
              <w:left w:val="nil"/>
              <w:bottom w:val="nil"/>
              <w:right w:val="nil"/>
            </w:tcBorders>
          </w:tcPr>
          <w:p w:rsidR="009F3C87" w:rsidRPr="00E24742" w:rsidRDefault="009F3C87" w:rsidP="009F3C87">
            <w:pPr>
              <w:pStyle w:val="afc"/>
              <w:rPr>
                <w:rFonts w:eastAsiaTheme="minorEastAsia"/>
              </w:rPr>
            </w:pPr>
          </w:p>
        </w:tc>
        <w:tc>
          <w:tcPr>
            <w:tcW w:w="1260" w:type="dxa"/>
            <w:tcBorders>
              <w:top w:val="single" w:sz="4" w:space="0" w:color="auto"/>
              <w:left w:val="single" w:sz="4" w:space="0" w:color="auto"/>
              <w:bottom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КОДЫ</w:t>
            </w:r>
          </w:p>
        </w:tc>
      </w:tr>
      <w:tr w:rsidR="009F3C87" w:rsidRPr="00BC242C" w:rsidTr="009F3C87">
        <w:tc>
          <w:tcPr>
            <w:tcW w:w="3360" w:type="dxa"/>
            <w:vMerge w:val="restart"/>
            <w:tcBorders>
              <w:top w:val="nil"/>
              <w:left w:val="nil"/>
              <w:bottom w:val="nil"/>
              <w:right w:val="nil"/>
            </w:tcBorders>
          </w:tcPr>
          <w:p w:rsidR="009F3C87" w:rsidRPr="00E24742" w:rsidRDefault="009F3C87" w:rsidP="009F3C87">
            <w:pPr>
              <w:pStyle w:val="af4"/>
              <w:rPr>
                <w:rFonts w:eastAsiaTheme="minorEastAsia"/>
              </w:rPr>
            </w:pPr>
            <w:r w:rsidRPr="00E24742">
              <w:rPr>
                <w:rFonts w:eastAsiaTheme="minorEastAsia"/>
              </w:rPr>
              <w:t>От кого:</w:t>
            </w:r>
          </w:p>
        </w:tc>
        <w:tc>
          <w:tcPr>
            <w:tcW w:w="2800" w:type="dxa"/>
            <w:vMerge w:val="restart"/>
            <w:tcBorders>
              <w:top w:val="nil"/>
              <w:left w:val="nil"/>
              <w:bottom w:val="single" w:sz="4" w:space="0" w:color="auto"/>
              <w:right w:val="nil"/>
            </w:tcBorders>
          </w:tcPr>
          <w:p w:rsidR="009F3C87" w:rsidRPr="00E24742" w:rsidRDefault="009F3C87" w:rsidP="009F3C87">
            <w:pPr>
              <w:pStyle w:val="afc"/>
              <w:rPr>
                <w:rFonts w:eastAsiaTheme="minorEastAsia"/>
              </w:rPr>
            </w:pPr>
          </w:p>
        </w:tc>
        <w:tc>
          <w:tcPr>
            <w:tcW w:w="2380" w:type="dxa"/>
            <w:tcBorders>
              <w:top w:val="nil"/>
              <w:left w:val="nil"/>
              <w:bottom w:val="nil"/>
              <w:right w:val="nil"/>
            </w:tcBorders>
          </w:tcPr>
          <w:p w:rsidR="009F3C87" w:rsidRPr="00E24742" w:rsidRDefault="009F3C87" w:rsidP="009F3C87">
            <w:pPr>
              <w:pStyle w:val="afc"/>
              <w:jc w:val="right"/>
              <w:rPr>
                <w:rFonts w:eastAsiaTheme="minorEastAsia"/>
              </w:rPr>
            </w:pPr>
            <w:r w:rsidRPr="00E24742">
              <w:rPr>
                <w:rFonts w:eastAsiaTheme="minorEastAsia"/>
              </w:rPr>
              <w:t>по Сводному реестру</w:t>
            </w:r>
            <w:r w:rsidRPr="00E24742">
              <w:rPr>
                <w:rStyle w:val="af3"/>
                <w:rFonts w:eastAsiaTheme="minorEastAsia" w:cs="Times New Roman CYR"/>
              </w:rPr>
              <w:t>*(1)</w:t>
            </w:r>
          </w:p>
        </w:tc>
        <w:tc>
          <w:tcPr>
            <w:tcW w:w="1260" w:type="dxa"/>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rPr>
            </w:pPr>
          </w:p>
        </w:tc>
      </w:tr>
      <w:tr w:rsidR="009F3C87" w:rsidRPr="00BC242C" w:rsidTr="009F3C87">
        <w:tc>
          <w:tcPr>
            <w:tcW w:w="3360" w:type="dxa"/>
            <w:vMerge/>
            <w:tcBorders>
              <w:top w:val="nil"/>
              <w:left w:val="nil"/>
              <w:bottom w:val="nil"/>
              <w:right w:val="nil"/>
            </w:tcBorders>
          </w:tcPr>
          <w:p w:rsidR="009F3C87" w:rsidRPr="00E24742" w:rsidRDefault="009F3C87" w:rsidP="009F3C87">
            <w:pPr>
              <w:pStyle w:val="afc"/>
              <w:rPr>
                <w:rFonts w:eastAsiaTheme="minorEastAsia"/>
              </w:rPr>
            </w:pPr>
          </w:p>
        </w:tc>
        <w:tc>
          <w:tcPr>
            <w:tcW w:w="2800" w:type="dxa"/>
            <w:vMerge/>
            <w:tcBorders>
              <w:top w:val="nil"/>
              <w:left w:val="nil"/>
              <w:bottom w:val="single" w:sz="4" w:space="0" w:color="auto"/>
              <w:right w:val="nil"/>
            </w:tcBorders>
          </w:tcPr>
          <w:p w:rsidR="009F3C87" w:rsidRPr="00E24742" w:rsidRDefault="009F3C87" w:rsidP="009F3C87">
            <w:pPr>
              <w:pStyle w:val="afc"/>
              <w:rPr>
                <w:rFonts w:eastAsiaTheme="minorEastAsia"/>
              </w:rPr>
            </w:pPr>
          </w:p>
        </w:tc>
        <w:tc>
          <w:tcPr>
            <w:tcW w:w="2380" w:type="dxa"/>
            <w:tcBorders>
              <w:top w:val="nil"/>
              <w:left w:val="nil"/>
              <w:bottom w:val="nil"/>
              <w:right w:val="nil"/>
            </w:tcBorders>
          </w:tcPr>
          <w:p w:rsidR="009F3C87" w:rsidRPr="00E24742" w:rsidRDefault="009F3C87" w:rsidP="009F3C87">
            <w:pPr>
              <w:pStyle w:val="afc"/>
              <w:jc w:val="right"/>
              <w:rPr>
                <w:rFonts w:eastAsiaTheme="minorEastAsia"/>
              </w:rPr>
            </w:pPr>
            <w:r w:rsidRPr="00E24742">
              <w:rPr>
                <w:rFonts w:eastAsiaTheme="minorEastAsia"/>
              </w:rPr>
              <w:t>номер лицевого счета</w:t>
            </w:r>
          </w:p>
        </w:tc>
        <w:tc>
          <w:tcPr>
            <w:tcW w:w="1260" w:type="dxa"/>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rPr>
            </w:pPr>
          </w:p>
        </w:tc>
      </w:tr>
      <w:tr w:rsidR="009F3C87" w:rsidRPr="00BC242C" w:rsidTr="009F3C87">
        <w:tc>
          <w:tcPr>
            <w:tcW w:w="3360" w:type="dxa"/>
            <w:vMerge w:val="restart"/>
            <w:tcBorders>
              <w:top w:val="nil"/>
              <w:left w:val="nil"/>
              <w:bottom w:val="nil"/>
              <w:right w:val="nil"/>
            </w:tcBorders>
          </w:tcPr>
          <w:p w:rsidR="009F3C87" w:rsidRPr="00E24742" w:rsidRDefault="009F3C87" w:rsidP="009F3C87">
            <w:pPr>
              <w:pStyle w:val="af4"/>
              <w:rPr>
                <w:rFonts w:eastAsiaTheme="minorEastAsia"/>
              </w:rPr>
            </w:pPr>
            <w:r w:rsidRPr="00E24742">
              <w:rPr>
                <w:rFonts w:eastAsiaTheme="minorEastAsia"/>
              </w:rPr>
              <w:t>Наименование муниципального заказчика, получателя бюджетных средств, заказчика</w:t>
            </w:r>
          </w:p>
        </w:tc>
        <w:tc>
          <w:tcPr>
            <w:tcW w:w="2800" w:type="dxa"/>
            <w:vMerge/>
            <w:tcBorders>
              <w:top w:val="nil"/>
              <w:left w:val="nil"/>
              <w:bottom w:val="single" w:sz="4" w:space="0" w:color="auto"/>
              <w:right w:val="nil"/>
            </w:tcBorders>
          </w:tcPr>
          <w:p w:rsidR="009F3C87" w:rsidRPr="00E24742" w:rsidRDefault="009F3C87" w:rsidP="009F3C87">
            <w:pPr>
              <w:pStyle w:val="afc"/>
              <w:rPr>
                <w:rFonts w:eastAsiaTheme="minorEastAsia"/>
              </w:rPr>
            </w:pPr>
          </w:p>
        </w:tc>
        <w:tc>
          <w:tcPr>
            <w:tcW w:w="2380" w:type="dxa"/>
            <w:tcBorders>
              <w:top w:val="nil"/>
              <w:left w:val="nil"/>
              <w:bottom w:val="nil"/>
              <w:right w:val="nil"/>
            </w:tcBorders>
          </w:tcPr>
          <w:p w:rsidR="009F3C87" w:rsidRPr="00E24742" w:rsidRDefault="009F3C87" w:rsidP="009F3C87">
            <w:pPr>
              <w:pStyle w:val="afc"/>
              <w:jc w:val="right"/>
              <w:rPr>
                <w:rFonts w:eastAsiaTheme="minorEastAsia"/>
              </w:rPr>
            </w:pPr>
            <w:r w:rsidRPr="00E24742">
              <w:rPr>
                <w:rFonts w:eastAsiaTheme="minorEastAsia"/>
              </w:rPr>
              <w:t>ИНН</w:t>
            </w:r>
          </w:p>
        </w:tc>
        <w:tc>
          <w:tcPr>
            <w:tcW w:w="1260" w:type="dxa"/>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rPr>
            </w:pPr>
          </w:p>
        </w:tc>
      </w:tr>
      <w:tr w:rsidR="009F3C87" w:rsidRPr="00BC242C" w:rsidTr="009F3C87">
        <w:tc>
          <w:tcPr>
            <w:tcW w:w="3360" w:type="dxa"/>
            <w:vMerge/>
            <w:tcBorders>
              <w:top w:val="nil"/>
              <w:left w:val="nil"/>
              <w:bottom w:val="nil"/>
              <w:right w:val="nil"/>
            </w:tcBorders>
          </w:tcPr>
          <w:p w:rsidR="009F3C87" w:rsidRPr="00E24742" w:rsidRDefault="009F3C87" w:rsidP="009F3C87">
            <w:pPr>
              <w:pStyle w:val="afc"/>
              <w:rPr>
                <w:rFonts w:eastAsiaTheme="minorEastAsia"/>
              </w:rPr>
            </w:pPr>
          </w:p>
        </w:tc>
        <w:tc>
          <w:tcPr>
            <w:tcW w:w="2800" w:type="dxa"/>
            <w:vMerge/>
            <w:tcBorders>
              <w:top w:val="nil"/>
              <w:left w:val="nil"/>
              <w:bottom w:val="single" w:sz="4" w:space="0" w:color="auto"/>
              <w:right w:val="nil"/>
            </w:tcBorders>
          </w:tcPr>
          <w:p w:rsidR="009F3C87" w:rsidRPr="00E24742" w:rsidRDefault="009F3C87" w:rsidP="009F3C87">
            <w:pPr>
              <w:pStyle w:val="afc"/>
              <w:rPr>
                <w:rFonts w:eastAsiaTheme="minorEastAsia"/>
              </w:rPr>
            </w:pPr>
          </w:p>
        </w:tc>
        <w:tc>
          <w:tcPr>
            <w:tcW w:w="2380" w:type="dxa"/>
            <w:tcBorders>
              <w:top w:val="nil"/>
              <w:left w:val="nil"/>
              <w:bottom w:val="nil"/>
              <w:right w:val="nil"/>
            </w:tcBorders>
          </w:tcPr>
          <w:p w:rsidR="009F3C87" w:rsidRPr="00E24742" w:rsidRDefault="009F3C87" w:rsidP="009F3C87">
            <w:pPr>
              <w:pStyle w:val="afc"/>
              <w:jc w:val="right"/>
              <w:rPr>
                <w:rFonts w:eastAsiaTheme="minorEastAsia"/>
              </w:rPr>
            </w:pPr>
            <w:r w:rsidRPr="00E24742">
              <w:rPr>
                <w:rFonts w:eastAsiaTheme="minorEastAsia"/>
              </w:rPr>
              <w:t>КПП</w:t>
            </w:r>
            <w:r w:rsidRPr="00E24742">
              <w:rPr>
                <w:rStyle w:val="af3"/>
                <w:rFonts w:eastAsiaTheme="minorEastAsia" w:cs="Times New Roman CYR"/>
              </w:rPr>
              <w:t>*(1)</w:t>
            </w:r>
          </w:p>
        </w:tc>
        <w:tc>
          <w:tcPr>
            <w:tcW w:w="1260" w:type="dxa"/>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rPr>
            </w:pPr>
          </w:p>
        </w:tc>
      </w:tr>
      <w:tr w:rsidR="009F3C87" w:rsidRPr="00BC242C" w:rsidTr="009F3C87">
        <w:tc>
          <w:tcPr>
            <w:tcW w:w="3360" w:type="dxa"/>
            <w:vMerge w:val="restart"/>
            <w:tcBorders>
              <w:top w:val="nil"/>
              <w:left w:val="nil"/>
              <w:bottom w:val="nil"/>
              <w:right w:val="nil"/>
            </w:tcBorders>
          </w:tcPr>
          <w:p w:rsidR="009F3C87" w:rsidRPr="00E24742" w:rsidRDefault="009F3C87" w:rsidP="009F3C87">
            <w:pPr>
              <w:pStyle w:val="af4"/>
              <w:rPr>
                <w:rFonts w:eastAsiaTheme="minorEastAsia"/>
              </w:rPr>
            </w:pPr>
            <w:r w:rsidRPr="00E24742">
              <w:rPr>
                <w:rFonts w:eastAsiaTheme="minorEastAsia"/>
              </w:rPr>
              <w:t>Кому:</w:t>
            </w:r>
          </w:p>
        </w:tc>
        <w:tc>
          <w:tcPr>
            <w:tcW w:w="2800" w:type="dxa"/>
            <w:tcBorders>
              <w:top w:val="single" w:sz="4" w:space="0" w:color="auto"/>
              <w:left w:val="nil"/>
              <w:bottom w:val="nil"/>
              <w:right w:val="nil"/>
            </w:tcBorders>
          </w:tcPr>
          <w:p w:rsidR="009F3C87" w:rsidRPr="00E24742" w:rsidRDefault="009F3C87" w:rsidP="009F3C87">
            <w:pPr>
              <w:pStyle w:val="afc"/>
              <w:rPr>
                <w:rFonts w:eastAsiaTheme="minorEastAsia"/>
              </w:rPr>
            </w:pPr>
          </w:p>
        </w:tc>
        <w:tc>
          <w:tcPr>
            <w:tcW w:w="2380" w:type="dxa"/>
            <w:tcBorders>
              <w:top w:val="nil"/>
              <w:left w:val="nil"/>
              <w:bottom w:val="nil"/>
              <w:right w:val="nil"/>
            </w:tcBorders>
          </w:tcPr>
          <w:p w:rsidR="009F3C87" w:rsidRPr="00E24742" w:rsidRDefault="009F3C87" w:rsidP="009F3C87">
            <w:pPr>
              <w:pStyle w:val="afc"/>
              <w:jc w:val="right"/>
              <w:rPr>
                <w:rFonts w:eastAsiaTheme="minorEastAsia"/>
              </w:rPr>
            </w:pPr>
            <w:r w:rsidRPr="00E24742">
              <w:rPr>
                <w:rFonts w:eastAsiaTheme="minorEastAsia"/>
              </w:rPr>
              <w:t>по Сводному реестру</w:t>
            </w:r>
            <w:r w:rsidRPr="00E24742">
              <w:rPr>
                <w:rStyle w:val="af3"/>
                <w:rFonts w:eastAsiaTheme="minorEastAsia" w:cs="Times New Roman CYR"/>
              </w:rPr>
              <w:t>*(1)</w:t>
            </w:r>
          </w:p>
        </w:tc>
        <w:tc>
          <w:tcPr>
            <w:tcW w:w="1260" w:type="dxa"/>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rPr>
            </w:pPr>
          </w:p>
        </w:tc>
      </w:tr>
      <w:tr w:rsidR="009F3C87" w:rsidRPr="00BC242C" w:rsidTr="009F3C87">
        <w:tc>
          <w:tcPr>
            <w:tcW w:w="3360" w:type="dxa"/>
            <w:vMerge/>
            <w:tcBorders>
              <w:top w:val="nil"/>
              <w:left w:val="nil"/>
              <w:bottom w:val="nil"/>
              <w:right w:val="nil"/>
            </w:tcBorders>
          </w:tcPr>
          <w:p w:rsidR="009F3C87" w:rsidRPr="00E24742" w:rsidRDefault="009F3C87" w:rsidP="009F3C87">
            <w:pPr>
              <w:pStyle w:val="afc"/>
              <w:rPr>
                <w:rFonts w:eastAsiaTheme="minorEastAsia"/>
              </w:rPr>
            </w:pPr>
          </w:p>
        </w:tc>
        <w:tc>
          <w:tcPr>
            <w:tcW w:w="2800" w:type="dxa"/>
            <w:tcBorders>
              <w:top w:val="nil"/>
              <w:left w:val="nil"/>
              <w:bottom w:val="nil"/>
              <w:right w:val="nil"/>
            </w:tcBorders>
          </w:tcPr>
          <w:p w:rsidR="009F3C87" w:rsidRPr="00E24742" w:rsidRDefault="009F3C87" w:rsidP="009F3C87">
            <w:pPr>
              <w:pStyle w:val="afc"/>
              <w:rPr>
                <w:rFonts w:eastAsiaTheme="minorEastAsia"/>
              </w:rPr>
            </w:pPr>
          </w:p>
        </w:tc>
        <w:tc>
          <w:tcPr>
            <w:tcW w:w="2380" w:type="dxa"/>
            <w:tcBorders>
              <w:top w:val="nil"/>
              <w:left w:val="nil"/>
              <w:bottom w:val="nil"/>
              <w:right w:val="nil"/>
            </w:tcBorders>
          </w:tcPr>
          <w:p w:rsidR="009F3C87" w:rsidRPr="00E24742" w:rsidRDefault="009F3C87" w:rsidP="009F3C87">
            <w:pPr>
              <w:pStyle w:val="afc"/>
              <w:jc w:val="right"/>
              <w:rPr>
                <w:rFonts w:eastAsiaTheme="minorEastAsia"/>
              </w:rPr>
            </w:pPr>
            <w:r w:rsidRPr="00E24742">
              <w:rPr>
                <w:rFonts w:eastAsiaTheme="minorEastAsia"/>
              </w:rPr>
              <w:t>номер лицевого счета</w:t>
            </w:r>
          </w:p>
        </w:tc>
        <w:tc>
          <w:tcPr>
            <w:tcW w:w="1260" w:type="dxa"/>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rPr>
            </w:pPr>
          </w:p>
        </w:tc>
      </w:tr>
      <w:tr w:rsidR="009F3C87" w:rsidRPr="00BC242C" w:rsidTr="009F3C87">
        <w:tc>
          <w:tcPr>
            <w:tcW w:w="3360" w:type="dxa"/>
            <w:vMerge/>
            <w:tcBorders>
              <w:top w:val="nil"/>
              <w:left w:val="nil"/>
              <w:bottom w:val="nil"/>
              <w:right w:val="nil"/>
            </w:tcBorders>
          </w:tcPr>
          <w:p w:rsidR="009F3C87" w:rsidRPr="00E24742" w:rsidRDefault="009F3C87" w:rsidP="009F3C87">
            <w:pPr>
              <w:pStyle w:val="afc"/>
              <w:rPr>
                <w:rFonts w:eastAsiaTheme="minorEastAsia"/>
              </w:rPr>
            </w:pPr>
          </w:p>
        </w:tc>
        <w:tc>
          <w:tcPr>
            <w:tcW w:w="2800" w:type="dxa"/>
            <w:tcBorders>
              <w:top w:val="nil"/>
              <w:left w:val="nil"/>
              <w:bottom w:val="nil"/>
              <w:right w:val="nil"/>
            </w:tcBorders>
          </w:tcPr>
          <w:p w:rsidR="009F3C87" w:rsidRPr="00E24742" w:rsidRDefault="009F3C87" w:rsidP="009F3C87">
            <w:pPr>
              <w:pStyle w:val="afc"/>
              <w:rPr>
                <w:rFonts w:eastAsiaTheme="minorEastAsia"/>
              </w:rPr>
            </w:pPr>
          </w:p>
        </w:tc>
        <w:tc>
          <w:tcPr>
            <w:tcW w:w="2380" w:type="dxa"/>
            <w:tcBorders>
              <w:top w:val="nil"/>
              <w:left w:val="nil"/>
              <w:bottom w:val="nil"/>
              <w:right w:val="nil"/>
            </w:tcBorders>
          </w:tcPr>
          <w:p w:rsidR="009F3C87" w:rsidRPr="00E24742" w:rsidRDefault="009F3C87" w:rsidP="009F3C87">
            <w:pPr>
              <w:pStyle w:val="afc"/>
              <w:jc w:val="right"/>
              <w:rPr>
                <w:rFonts w:eastAsiaTheme="minorEastAsia"/>
              </w:rPr>
            </w:pPr>
            <w:r w:rsidRPr="00E24742">
              <w:rPr>
                <w:rFonts w:eastAsiaTheme="minorEastAsia"/>
              </w:rPr>
              <w:t>ИНН</w:t>
            </w:r>
          </w:p>
        </w:tc>
        <w:tc>
          <w:tcPr>
            <w:tcW w:w="1260" w:type="dxa"/>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rPr>
            </w:pPr>
          </w:p>
        </w:tc>
      </w:tr>
      <w:tr w:rsidR="009F3C87" w:rsidRPr="00BC242C" w:rsidTr="009F3C87">
        <w:tc>
          <w:tcPr>
            <w:tcW w:w="3360" w:type="dxa"/>
            <w:vMerge w:val="restart"/>
            <w:tcBorders>
              <w:top w:val="nil"/>
              <w:left w:val="nil"/>
              <w:bottom w:val="nil"/>
              <w:right w:val="nil"/>
            </w:tcBorders>
          </w:tcPr>
          <w:p w:rsidR="009F3C87" w:rsidRPr="00E24742" w:rsidRDefault="009F3C87" w:rsidP="009F3C87">
            <w:pPr>
              <w:pStyle w:val="af4"/>
              <w:rPr>
                <w:rFonts w:eastAsiaTheme="minorEastAsia"/>
              </w:rPr>
            </w:pPr>
            <w:r w:rsidRPr="00E24742">
              <w:rPr>
                <w:rFonts w:eastAsiaTheme="minorEastAsia"/>
              </w:rPr>
              <w:t>Наименование участника казначейского сопровождения</w:t>
            </w:r>
          </w:p>
        </w:tc>
        <w:tc>
          <w:tcPr>
            <w:tcW w:w="2800" w:type="dxa"/>
            <w:tcBorders>
              <w:top w:val="nil"/>
              <w:left w:val="nil"/>
              <w:bottom w:val="single" w:sz="4" w:space="0" w:color="auto"/>
              <w:right w:val="nil"/>
            </w:tcBorders>
          </w:tcPr>
          <w:p w:rsidR="009F3C87" w:rsidRPr="00E24742" w:rsidRDefault="009F3C87" w:rsidP="009F3C87">
            <w:pPr>
              <w:pStyle w:val="afc"/>
              <w:rPr>
                <w:rFonts w:eastAsiaTheme="minorEastAsia"/>
              </w:rPr>
            </w:pPr>
          </w:p>
        </w:tc>
        <w:tc>
          <w:tcPr>
            <w:tcW w:w="2380" w:type="dxa"/>
            <w:tcBorders>
              <w:top w:val="nil"/>
              <w:left w:val="nil"/>
              <w:bottom w:val="nil"/>
              <w:right w:val="nil"/>
            </w:tcBorders>
          </w:tcPr>
          <w:p w:rsidR="009F3C87" w:rsidRPr="00E24742" w:rsidRDefault="009F3C87" w:rsidP="009F3C87">
            <w:pPr>
              <w:pStyle w:val="afc"/>
              <w:jc w:val="right"/>
              <w:rPr>
                <w:rFonts w:eastAsiaTheme="minorEastAsia"/>
              </w:rPr>
            </w:pPr>
            <w:r w:rsidRPr="00E24742">
              <w:rPr>
                <w:rFonts w:eastAsiaTheme="minorEastAsia"/>
              </w:rPr>
              <w:t>КПП</w:t>
            </w:r>
            <w:r w:rsidRPr="00E24742">
              <w:rPr>
                <w:rStyle w:val="af3"/>
                <w:rFonts w:eastAsiaTheme="minorEastAsia" w:cs="Times New Roman CYR"/>
              </w:rPr>
              <w:t>*(1)</w:t>
            </w:r>
          </w:p>
        </w:tc>
        <w:tc>
          <w:tcPr>
            <w:tcW w:w="1260" w:type="dxa"/>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rPr>
            </w:pPr>
          </w:p>
        </w:tc>
      </w:tr>
      <w:tr w:rsidR="009F3C87" w:rsidRPr="00BC242C" w:rsidTr="009F3C87">
        <w:tc>
          <w:tcPr>
            <w:tcW w:w="3360" w:type="dxa"/>
            <w:vMerge w:val="restart"/>
            <w:tcBorders>
              <w:top w:val="nil"/>
              <w:left w:val="nil"/>
              <w:bottom w:val="nil"/>
              <w:right w:val="nil"/>
            </w:tcBorders>
          </w:tcPr>
          <w:p w:rsidR="009F3C87" w:rsidRPr="00E24742" w:rsidRDefault="009F3C87" w:rsidP="009F3C87">
            <w:pPr>
              <w:pStyle w:val="af4"/>
              <w:rPr>
                <w:rFonts w:eastAsiaTheme="minorEastAsia"/>
              </w:rPr>
            </w:pPr>
            <w:r w:rsidRPr="00E24742">
              <w:rPr>
                <w:rFonts w:eastAsiaTheme="minorEastAsia"/>
              </w:rPr>
              <w:t>Документ, обосновывающий обязательство</w:t>
            </w:r>
          </w:p>
        </w:tc>
        <w:tc>
          <w:tcPr>
            <w:tcW w:w="2800" w:type="dxa"/>
            <w:tcBorders>
              <w:top w:val="single" w:sz="4" w:space="0" w:color="auto"/>
              <w:left w:val="nil"/>
              <w:bottom w:val="nil"/>
              <w:right w:val="nil"/>
            </w:tcBorders>
          </w:tcPr>
          <w:p w:rsidR="009F3C87" w:rsidRPr="00E24742" w:rsidRDefault="009F3C87" w:rsidP="009F3C87">
            <w:pPr>
              <w:pStyle w:val="afc"/>
              <w:rPr>
                <w:rFonts w:eastAsiaTheme="minorEastAsia"/>
              </w:rPr>
            </w:pPr>
          </w:p>
        </w:tc>
        <w:tc>
          <w:tcPr>
            <w:tcW w:w="2380" w:type="dxa"/>
            <w:tcBorders>
              <w:top w:val="nil"/>
              <w:left w:val="nil"/>
              <w:bottom w:val="nil"/>
              <w:right w:val="nil"/>
            </w:tcBorders>
          </w:tcPr>
          <w:p w:rsidR="009F3C87" w:rsidRPr="00E24742" w:rsidRDefault="009F3C87" w:rsidP="009F3C87">
            <w:pPr>
              <w:pStyle w:val="afc"/>
              <w:jc w:val="right"/>
              <w:rPr>
                <w:rFonts w:eastAsiaTheme="minorEastAsia"/>
              </w:rPr>
            </w:pPr>
            <w:r w:rsidRPr="00E24742">
              <w:rPr>
                <w:rFonts w:eastAsiaTheme="minorEastAsia"/>
              </w:rPr>
              <w:t>Номер</w:t>
            </w:r>
          </w:p>
        </w:tc>
        <w:tc>
          <w:tcPr>
            <w:tcW w:w="1260" w:type="dxa"/>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rPr>
            </w:pPr>
          </w:p>
        </w:tc>
      </w:tr>
      <w:tr w:rsidR="009F3C87" w:rsidRPr="00BC242C" w:rsidTr="009F3C87">
        <w:tc>
          <w:tcPr>
            <w:tcW w:w="3360" w:type="dxa"/>
            <w:vMerge/>
            <w:tcBorders>
              <w:top w:val="nil"/>
              <w:left w:val="nil"/>
              <w:bottom w:val="nil"/>
              <w:right w:val="nil"/>
            </w:tcBorders>
          </w:tcPr>
          <w:p w:rsidR="009F3C87" w:rsidRPr="00E24742" w:rsidRDefault="009F3C87" w:rsidP="009F3C87">
            <w:pPr>
              <w:pStyle w:val="afc"/>
              <w:rPr>
                <w:rFonts w:eastAsiaTheme="minorEastAsia"/>
              </w:rPr>
            </w:pPr>
          </w:p>
        </w:tc>
        <w:tc>
          <w:tcPr>
            <w:tcW w:w="2800" w:type="dxa"/>
            <w:tcBorders>
              <w:top w:val="nil"/>
              <w:left w:val="nil"/>
              <w:bottom w:val="nil"/>
              <w:right w:val="nil"/>
            </w:tcBorders>
          </w:tcPr>
          <w:p w:rsidR="009F3C87" w:rsidRPr="00E24742" w:rsidRDefault="009F3C87" w:rsidP="009F3C87">
            <w:pPr>
              <w:pStyle w:val="afc"/>
              <w:rPr>
                <w:rFonts w:eastAsiaTheme="minorEastAsia"/>
              </w:rPr>
            </w:pPr>
          </w:p>
        </w:tc>
        <w:tc>
          <w:tcPr>
            <w:tcW w:w="2380" w:type="dxa"/>
            <w:tcBorders>
              <w:top w:val="nil"/>
              <w:left w:val="nil"/>
              <w:bottom w:val="nil"/>
              <w:right w:val="nil"/>
            </w:tcBorders>
          </w:tcPr>
          <w:p w:rsidR="009F3C87" w:rsidRPr="00E24742" w:rsidRDefault="009F3C87" w:rsidP="009F3C87">
            <w:pPr>
              <w:pStyle w:val="afc"/>
              <w:jc w:val="right"/>
              <w:rPr>
                <w:rFonts w:eastAsiaTheme="minorEastAsia"/>
              </w:rPr>
            </w:pPr>
            <w:r w:rsidRPr="00E24742">
              <w:rPr>
                <w:rFonts w:eastAsiaTheme="minorEastAsia"/>
              </w:rPr>
              <w:t>Дата</w:t>
            </w:r>
          </w:p>
        </w:tc>
        <w:tc>
          <w:tcPr>
            <w:tcW w:w="1260" w:type="dxa"/>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rPr>
            </w:pPr>
          </w:p>
        </w:tc>
      </w:tr>
      <w:tr w:rsidR="009F3C87" w:rsidRPr="00BC242C" w:rsidTr="009F3C87">
        <w:tc>
          <w:tcPr>
            <w:tcW w:w="3360" w:type="dxa"/>
            <w:vMerge/>
            <w:tcBorders>
              <w:top w:val="nil"/>
              <w:left w:val="nil"/>
              <w:bottom w:val="nil"/>
              <w:right w:val="nil"/>
            </w:tcBorders>
          </w:tcPr>
          <w:p w:rsidR="009F3C87" w:rsidRPr="00E24742" w:rsidRDefault="009F3C87" w:rsidP="009F3C87">
            <w:pPr>
              <w:pStyle w:val="afc"/>
              <w:rPr>
                <w:rFonts w:eastAsiaTheme="minorEastAsia"/>
              </w:rPr>
            </w:pPr>
          </w:p>
        </w:tc>
        <w:tc>
          <w:tcPr>
            <w:tcW w:w="2800" w:type="dxa"/>
            <w:tcBorders>
              <w:top w:val="nil"/>
              <w:left w:val="nil"/>
              <w:bottom w:val="single" w:sz="4" w:space="0" w:color="auto"/>
              <w:right w:val="nil"/>
            </w:tcBorders>
          </w:tcPr>
          <w:p w:rsidR="009F3C87" w:rsidRPr="00E24742" w:rsidRDefault="009F3C87" w:rsidP="009F3C87">
            <w:pPr>
              <w:pStyle w:val="afc"/>
              <w:rPr>
                <w:rFonts w:eastAsiaTheme="minorEastAsia"/>
              </w:rPr>
            </w:pPr>
          </w:p>
        </w:tc>
        <w:tc>
          <w:tcPr>
            <w:tcW w:w="2380" w:type="dxa"/>
            <w:tcBorders>
              <w:top w:val="nil"/>
              <w:left w:val="nil"/>
              <w:bottom w:val="nil"/>
              <w:right w:val="nil"/>
            </w:tcBorders>
          </w:tcPr>
          <w:p w:rsidR="009F3C87" w:rsidRPr="00E24742" w:rsidRDefault="009F3C87" w:rsidP="009F3C87">
            <w:pPr>
              <w:pStyle w:val="afc"/>
              <w:jc w:val="right"/>
              <w:rPr>
                <w:rFonts w:eastAsiaTheme="minorEastAsia"/>
              </w:rPr>
            </w:pPr>
            <w:r w:rsidRPr="00E24742">
              <w:rPr>
                <w:rFonts w:eastAsiaTheme="minorEastAsia"/>
              </w:rPr>
              <w:t>Идентификатор</w:t>
            </w:r>
          </w:p>
        </w:tc>
        <w:tc>
          <w:tcPr>
            <w:tcW w:w="1260" w:type="dxa"/>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rPr>
            </w:pPr>
          </w:p>
        </w:tc>
      </w:tr>
    </w:tbl>
    <w:p w:rsidR="009F3C87" w:rsidRPr="00BC242C" w:rsidRDefault="009F3C87" w:rsidP="009F3C87"/>
    <w:p w:rsidR="009F3C87" w:rsidRPr="00BC242C" w:rsidRDefault="009F3C87" w:rsidP="009F3C87">
      <w:pPr>
        <w:pStyle w:val="afd"/>
        <w:rPr>
          <w:sz w:val="20"/>
          <w:szCs w:val="20"/>
        </w:rPr>
      </w:pPr>
      <w:r w:rsidRPr="00BC242C">
        <w:rPr>
          <w:sz w:val="20"/>
          <w:szCs w:val="20"/>
        </w:rPr>
        <w:t xml:space="preserve">     В соответствии с </w:t>
      </w:r>
      <w:r w:rsidRPr="00BC242C">
        <w:rPr>
          <w:rStyle w:val="af3"/>
          <w:rFonts w:cs="Courier New"/>
          <w:sz w:val="20"/>
          <w:szCs w:val="20"/>
        </w:rPr>
        <w:t>пунктом 8</w:t>
      </w:r>
      <w:r w:rsidRPr="00BC242C">
        <w:rPr>
          <w:sz w:val="20"/>
          <w:szCs w:val="20"/>
        </w:rPr>
        <w:t xml:space="preserve"> Порядка осуществления финансовым органом муниципального образования санкционирования операций со средствами участников казначейского   </w:t>
      </w:r>
      <w:proofErr w:type="gramStart"/>
      <w:r w:rsidRPr="00BC242C">
        <w:rPr>
          <w:sz w:val="20"/>
          <w:szCs w:val="20"/>
        </w:rPr>
        <w:t xml:space="preserve">сопровождения,   </w:t>
      </w:r>
      <w:proofErr w:type="gramEnd"/>
      <w:r w:rsidRPr="00BC242C">
        <w:rPr>
          <w:sz w:val="20"/>
          <w:szCs w:val="20"/>
        </w:rPr>
        <w:t xml:space="preserve">  утвержденного    постановлением администрации муниципального образования от __________________ N _____,</w:t>
      </w:r>
    </w:p>
    <w:p w:rsidR="009F3C87" w:rsidRPr="00BC242C" w:rsidRDefault="009F3C87" w:rsidP="009F3C87">
      <w:pPr>
        <w:pStyle w:val="afd"/>
        <w:rPr>
          <w:sz w:val="20"/>
          <w:szCs w:val="20"/>
        </w:rPr>
      </w:pPr>
      <w:r w:rsidRPr="00BC242C">
        <w:rPr>
          <w:sz w:val="20"/>
          <w:szCs w:val="20"/>
        </w:rPr>
        <w:t>разрешаю ________________________________________________________________</w:t>
      </w:r>
    </w:p>
    <w:p w:rsidR="009F3C87" w:rsidRPr="00BC242C" w:rsidRDefault="009F3C87" w:rsidP="009F3C87">
      <w:pPr>
        <w:pStyle w:val="afd"/>
        <w:rPr>
          <w:sz w:val="20"/>
          <w:szCs w:val="20"/>
        </w:rPr>
      </w:pPr>
      <w:r w:rsidRPr="00BC242C">
        <w:rPr>
          <w:sz w:val="20"/>
          <w:szCs w:val="20"/>
        </w:rPr>
        <w:t xml:space="preserve">          (полное наименование участника казначейского сопровождения)</w:t>
      </w:r>
    </w:p>
    <w:p w:rsidR="009F3C87" w:rsidRPr="00BC242C" w:rsidRDefault="009F3C87" w:rsidP="009F3C87">
      <w:pPr>
        <w:pStyle w:val="afd"/>
        <w:rPr>
          <w:sz w:val="20"/>
          <w:szCs w:val="20"/>
        </w:rPr>
      </w:pPr>
      <w:r w:rsidRPr="00BC242C">
        <w:rPr>
          <w:sz w:val="20"/>
          <w:szCs w:val="20"/>
        </w:rPr>
        <w:t>утверждать Сведения об операциях с целевыми средствами на 20_______ год и</w:t>
      </w:r>
    </w:p>
    <w:p w:rsidR="009F3C87" w:rsidRPr="00BC242C" w:rsidRDefault="009F3C87" w:rsidP="009F3C87">
      <w:pPr>
        <w:pStyle w:val="afd"/>
        <w:rPr>
          <w:sz w:val="20"/>
          <w:szCs w:val="20"/>
        </w:rPr>
      </w:pPr>
      <w:r w:rsidRPr="00BC242C">
        <w:rPr>
          <w:sz w:val="20"/>
          <w:szCs w:val="20"/>
        </w:rPr>
        <w:t>плановый период 20__ - 20__ годов по ____________________________________</w:t>
      </w:r>
    </w:p>
    <w:p w:rsidR="009F3C87" w:rsidRPr="00BC242C" w:rsidRDefault="009F3C87" w:rsidP="009F3C87">
      <w:pPr>
        <w:pStyle w:val="afd"/>
        <w:rPr>
          <w:sz w:val="20"/>
          <w:szCs w:val="20"/>
        </w:rPr>
      </w:pPr>
      <w:r w:rsidRPr="00BC242C">
        <w:rPr>
          <w:sz w:val="20"/>
          <w:szCs w:val="20"/>
        </w:rPr>
        <w:t xml:space="preserve">                                      (указываются реквизиты документа,</w:t>
      </w:r>
    </w:p>
    <w:p w:rsidR="009F3C87" w:rsidRPr="00BC242C" w:rsidRDefault="009F3C87" w:rsidP="009F3C87">
      <w:pPr>
        <w:pStyle w:val="afd"/>
        <w:rPr>
          <w:sz w:val="20"/>
          <w:szCs w:val="20"/>
        </w:rPr>
      </w:pPr>
      <w:r w:rsidRPr="00BC242C">
        <w:rPr>
          <w:sz w:val="20"/>
          <w:szCs w:val="20"/>
        </w:rPr>
        <w:t xml:space="preserve">                                      обосновывающего обязательство: вид,</w:t>
      </w:r>
    </w:p>
    <w:p w:rsidR="009F3C87" w:rsidRPr="00BC242C" w:rsidRDefault="009F3C87" w:rsidP="009F3C87">
      <w:pPr>
        <w:pStyle w:val="afd"/>
        <w:rPr>
          <w:sz w:val="20"/>
          <w:szCs w:val="20"/>
        </w:rPr>
      </w:pPr>
      <w:r w:rsidRPr="00BC242C">
        <w:rPr>
          <w:sz w:val="20"/>
          <w:szCs w:val="20"/>
        </w:rPr>
        <w:t xml:space="preserve">                                                 номер, дата)</w:t>
      </w:r>
    </w:p>
    <w:p w:rsidR="009F3C87" w:rsidRPr="00BC242C" w:rsidRDefault="009F3C87" w:rsidP="009F3C87">
      <w:pPr>
        <w:pStyle w:val="afd"/>
        <w:rPr>
          <w:sz w:val="20"/>
          <w:szCs w:val="20"/>
        </w:rPr>
      </w:pPr>
      <w:r w:rsidRPr="00BC242C">
        <w:rPr>
          <w:sz w:val="20"/>
          <w:szCs w:val="20"/>
        </w:rPr>
        <w:t>на срок ___________________________.</w:t>
      </w:r>
    </w:p>
    <w:p w:rsidR="009F3C87" w:rsidRPr="00BC242C" w:rsidRDefault="009F3C87" w:rsidP="009F3C87"/>
    <w:p w:rsidR="009F3C87" w:rsidRPr="00BC242C" w:rsidRDefault="009F3C87" w:rsidP="009F3C87">
      <w:pPr>
        <w:pStyle w:val="afd"/>
        <w:rPr>
          <w:sz w:val="20"/>
          <w:szCs w:val="20"/>
        </w:rPr>
      </w:pPr>
      <w:r w:rsidRPr="00BC242C">
        <w:rPr>
          <w:sz w:val="20"/>
          <w:szCs w:val="20"/>
        </w:rPr>
        <w:t>Руководитель</w:t>
      </w:r>
    </w:p>
    <w:p w:rsidR="009F3C87" w:rsidRPr="00BC242C" w:rsidRDefault="009F3C87" w:rsidP="009F3C87">
      <w:pPr>
        <w:pStyle w:val="afd"/>
        <w:rPr>
          <w:sz w:val="20"/>
          <w:szCs w:val="20"/>
        </w:rPr>
      </w:pPr>
      <w:r w:rsidRPr="00BC242C">
        <w:rPr>
          <w:sz w:val="20"/>
          <w:szCs w:val="20"/>
        </w:rPr>
        <w:t>(уполномоченное лицо) ______________ _________ _______________________</w:t>
      </w:r>
    </w:p>
    <w:p w:rsidR="009F3C87" w:rsidRPr="00BC242C" w:rsidRDefault="009F3C87" w:rsidP="009F3C87">
      <w:pPr>
        <w:pStyle w:val="afd"/>
        <w:rPr>
          <w:sz w:val="20"/>
          <w:szCs w:val="20"/>
        </w:rPr>
      </w:pPr>
      <w:r w:rsidRPr="00BC242C">
        <w:rPr>
          <w:sz w:val="20"/>
          <w:szCs w:val="20"/>
        </w:rPr>
        <w:t xml:space="preserve">                        (</w:t>
      </w:r>
      <w:proofErr w:type="gramStart"/>
      <w:r w:rsidRPr="00BC242C">
        <w:rPr>
          <w:sz w:val="20"/>
          <w:szCs w:val="20"/>
        </w:rPr>
        <w:t>должность)  (</w:t>
      </w:r>
      <w:proofErr w:type="gramEnd"/>
      <w:r w:rsidRPr="00BC242C">
        <w:rPr>
          <w:sz w:val="20"/>
          <w:szCs w:val="20"/>
        </w:rPr>
        <w:t>подпись)  (расшифровка подписи)</w:t>
      </w:r>
    </w:p>
    <w:p w:rsidR="009F3C87" w:rsidRPr="00BC242C" w:rsidRDefault="009F3C87" w:rsidP="009F3C87">
      <w:pPr>
        <w:pStyle w:val="afd"/>
        <w:rPr>
          <w:sz w:val="20"/>
          <w:szCs w:val="20"/>
        </w:rPr>
      </w:pPr>
      <w:r w:rsidRPr="00BC242C">
        <w:rPr>
          <w:sz w:val="20"/>
          <w:szCs w:val="20"/>
        </w:rPr>
        <w:t>"____" __________ 20__ г.</w:t>
      </w:r>
    </w:p>
    <w:p w:rsidR="009F3C87" w:rsidRPr="00BC242C" w:rsidRDefault="009F3C87" w:rsidP="009F3C87">
      <w:pPr>
        <w:pStyle w:val="afd"/>
        <w:rPr>
          <w:sz w:val="20"/>
          <w:szCs w:val="20"/>
        </w:rPr>
      </w:pPr>
      <w:r w:rsidRPr="00BC242C">
        <w:rPr>
          <w:sz w:val="20"/>
          <w:szCs w:val="20"/>
        </w:rPr>
        <w:t xml:space="preserve">  (дата подписания)</w:t>
      </w:r>
    </w:p>
    <w:p w:rsidR="009F3C87" w:rsidRPr="00BC242C" w:rsidRDefault="009F3C87" w:rsidP="009F3C87"/>
    <w:p w:rsidR="009F3C87" w:rsidRPr="00BC242C" w:rsidRDefault="009F3C87" w:rsidP="009F3C87">
      <w:pPr>
        <w:pStyle w:val="afd"/>
        <w:rPr>
          <w:sz w:val="20"/>
          <w:szCs w:val="20"/>
        </w:rPr>
      </w:pPr>
      <w:r w:rsidRPr="00BC242C">
        <w:rPr>
          <w:sz w:val="20"/>
          <w:szCs w:val="20"/>
        </w:rPr>
        <w:t>──────────────────────────────</w:t>
      </w:r>
    </w:p>
    <w:p w:rsidR="009F3C87" w:rsidRPr="00BC242C" w:rsidRDefault="009F3C87" w:rsidP="009F3C87">
      <w:pPr>
        <w:rPr>
          <w:sz w:val="20"/>
          <w:szCs w:val="20"/>
        </w:rPr>
      </w:pPr>
      <w:bookmarkStart w:id="65" w:name="sub_1511"/>
      <w:r w:rsidRPr="00BC242C">
        <w:rPr>
          <w:sz w:val="20"/>
          <w:szCs w:val="20"/>
        </w:rPr>
        <w:t>*(1) Указывается при наличии.</w:t>
      </w:r>
    </w:p>
    <w:bookmarkEnd w:id="65"/>
    <w:p w:rsidR="009F3C87" w:rsidRPr="00BC242C" w:rsidRDefault="009F3C87" w:rsidP="009F3C87"/>
    <w:p w:rsidR="009F3C87" w:rsidRPr="00BC242C" w:rsidRDefault="009F3C87" w:rsidP="009F3C87">
      <w:pPr>
        <w:jc w:val="right"/>
        <w:rPr>
          <w:rStyle w:val="afb"/>
          <w:b w:val="0"/>
          <w:bCs/>
        </w:rPr>
      </w:pPr>
      <w:r w:rsidRPr="00BC242C">
        <w:rPr>
          <w:rStyle w:val="afb"/>
          <w:b w:val="0"/>
          <w:bCs/>
        </w:rPr>
        <w:t>Приложение N 6</w:t>
      </w:r>
      <w:r w:rsidRPr="00BC242C">
        <w:rPr>
          <w:rStyle w:val="afb"/>
          <w:b w:val="0"/>
          <w:bCs/>
        </w:rPr>
        <w:br/>
        <w:t xml:space="preserve">к Порядку осуществления финансовым органом </w:t>
      </w:r>
    </w:p>
    <w:p w:rsidR="009F3C87" w:rsidRPr="00BC242C" w:rsidRDefault="009F3C87" w:rsidP="009F3C87">
      <w:pPr>
        <w:jc w:val="right"/>
        <w:rPr>
          <w:rStyle w:val="afb"/>
          <w:b w:val="0"/>
          <w:bCs/>
        </w:rPr>
      </w:pPr>
      <w:r w:rsidRPr="00BC242C">
        <w:rPr>
          <w:rStyle w:val="afb"/>
          <w:b w:val="0"/>
          <w:bCs/>
        </w:rPr>
        <w:t xml:space="preserve">муниципального образования </w:t>
      </w:r>
    </w:p>
    <w:p w:rsidR="009F3C87" w:rsidRPr="00BC242C" w:rsidRDefault="009F3C87" w:rsidP="009F3C87">
      <w:pPr>
        <w:jc w:val="right"/>
        <w:rPr>
          <w:rStyle w:val="afb"/>
          <w:b w:val="0"/>
          <w:bCs/>
        </w:rPr>
      </w:pPr>
      <w:r w:rsidRPr="00BC242C">
        <w:rPr>
          <w:rStyle w:val="afb"/>
          <w:b w:val="0"/>
          <w:bCs/>
        </w:rPr>
        <w:t xml:space="preserve">санкционирования операций </w:t>
      </w:r>
    </w:p>
    <w:p w:rsidR="009F3C87" w:rsidRPr="00BC242C" w:rsidRDefault="009F3C87" w:rsidP="009F3C87">
      <w:pPr>
        <w:jc w:val="right"/>
        <w:rPr>
          <w:rStyle w:val="afb"/>
          <w:b w:val="0"/>
          <w:bCs/>
        </w:rPr>
      </w:pPr>
      <w:r w:rsidRPr="00BC242C">
        <w:rPr>
          <w:rStyle w:val="afb"/>
          <w:b w:val="0"/>
          <w:bCs/>
        </w:rPr>
        <w:t xml:space="preserve">со средствами участников </w:t>
      </w:r>
    </w:p>
    <w:p w:rsidR="009F3C87" w:rsidRPr="00BC242C" w:rsidRDefault="009F3C87" w:rsidP="009F3C87">
      <w:pPr>
        <w:jc w:val="right"/>
      </w:pPr>
      <w:r w:rsidRPr="00BC242C">
        <w:rPr>
          <w:rStyle w:val="afb"/>
          <w:b w:val="0"/>
          <w:bCs/>
        </w:rPr>
        <w:t>казначейского сопровождения</w:t>
      </w:r>
    </w:p>
    <w:p w:rsidR="009F3C87" w:rsidRPr="009F3C87" w:rsidRDefault="009F3C87" w:rsidP="009F3C87">
      <w:pPr>
        <w:pStyle w:val="1"/>
        <w:jc w:val="center"/>
        <w:rPr>
          <w:sz w:val="28"/>
          <w:szCs w:val="28"/>
        </w:rPr>
      </w:pPr>
      <w:r w:rsidRPr="009F3C87">
        <w:rPr>
          <w:sz w:val="28"/>
          <w:szCs w:val="28"/>
        </w:rPr>
        <w:t>Реестр документов-оснований</w:t>
      </w:r>
      <w:r w:rsidRPr="009F3C87">
        <w:rPr>
          <w:sz w:val="28"/>
          <w:szCs w:val="28"/>
        </w:rPr>
        <w:br/>
        <w:t>N _________________</w:t>
      </w:r>
    </w:p>
    <w:p w:rsidR="009F3C87" w:rsidRPr="00BC242C" w:rsidRDefault="009F3C87" w:rsidP="009F3C87"/>
    <w:tbl>
      <w:tblPr>
        <w:tblW w:w="100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280"/>
        <w:gridCol w:w="2100"/>
        <w:gridCol w:w="1400"/>
        <w:gridCol w:w="1400"/>
        <w:gridCol w:w="1138"/>
      </w:tblGrid>
      <w:tr w:rsidR="009F3C87" w:rsidRPr="00BC242C" w:rsidTr="0023220D">
        <w:tc>
          <w:tcPr>
            <w:tcW w:w="4060" w:type="dxa"/>
            <w:gridSpan w:val="2"/>
            <w:tcBorders>
              <w:top w:val="nil"/>
              <w:left w:val="nil"/>
              <w:bottom w:val="nil"/>
              <w:right w:val="nil"/>
            </w:tcBorders>
          </w:tcPr>
          <w:p w:rsidR="009F3C87" w:rsidRPr="00E24742" w:rsidRDefault="009F3C87" w:rsidP="009F3C87">
            <w:pPr>
              <w:pStyle w:val="afc"/>
              <w:rPr>
                <w:rFonts w:eastAsiaTheme="minorEastAsia"/>
              </w:rPr>
            </w:pPr>
          </w:p>
        </w:tc>
        <w:tc>
          <w:tcPr>
            <w:tcW w:w="2100" w:type="dxa"/>
            <w:tcBorders>
              <w:top w:val="nil"/>
              <w:left w:val="nil"/>
              <w:bottom w:val="nil"/>
              <w:right w:val="nil"/>
            </w:tcBorders>
          </w:tcPr>
          <w:p w:rsidR="009F3C87" w:rsidRPr="00E24742" w:rsidRDefault="009F3C87" w:rsidP="009F3C87">
            <w:pPr>
              <w:pStyle w:val="afc"/>
              <w:rPr>
                <w:rFonts w:eastAsiaTheme="minorEastAsia"/>
              </w:rPr>
            </w:pPr>
          </w:p>
        </w:tc>
        <w:tc>
          <w:tcPr>
            <w:tcW w:w="2800" w:type="dxa"/>
            <w:gridSpan w:val="2"/>
            <w:tcBorders>
              <w:top w:val="nil"/>
              <w:left w:val="nil"/>
              <w:bottom w:val="nil"/>
              <w:right w:val="nil"/>
            </w:tcBorders>
          </w:tcPr>
          <w:p w:rsidR="009F3C87" w:rsidRPr="00E24742" w:rsidRDefault="009F3C87" w:rsidP="009F3C87">
            <w:pPr>
              <w:pStyle w:val="afc"/>
              <w:rPr>
                <w:rFonts w:eastAsiaTheme="minorEastAsia"/>
              </w:rPr>
            </w:pPr>
          </w:p>
        </w:tc>
        <w:tc>
          <w:tcPr>
            <w:tcW w:w="1138" w:type="dxa"/>
            <w:tcBorders>
              <w:top w:val="single" w:sz="4" w:space="0" w:color="auto"/>
              <w:left w:val="single" w:sz="4" w:space="0" w:color="auto"/>
              <w:bottom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Коды</w:t>
            </w:r>
          </w:p>
        </w:tc>
      </w:tr>
      <w:tr w:rsidR="009F3C87" w:rsidRPr="00BC242C" w:rsidTr="0023220D">
        <w:tc>
          <w:tcPr>
            <w:tcW w:w="3780" w:type="dxa"/>
            <w:tcBorders>
              <w:top w:val="nil"/>
              <w:left w:val="nil"/>
              <w:bottom w:val="nil"/>
              <w:right w:val="nil"/>
            </w:tcBorders>
          </w:tcPr>
          <w:p w:rsidR="009F3C87" w:rsidRPr="00E24742" w:rsidRDefault="009F3C87" w:rsidP="009F3C87">
            <w:pPr>
              <w:pStyle w:val="afc"/>
              <w:rPr>
                <w:rFonts w:eastAsiaTheme="minorEastAsia"/>
              </w:rPr>
            </w:pPr>
          </w:p>
        </w:tc>
        <w:tc>
          <w:tcPr>
            <w:tcW w:w="3780" w:type="dxa"/>
            <w:gridSpan w:val="3"/>
            <w:tcBorders>
              <w:top w:val="nil"/>
              <w:left w:val="nil"/>
              <w:bottom w:val="nil"/>
              <w:right w:val="nil"/>
            </w:tcBorders>
          </w:tcPr>
          <w:p w:rsidR="009F3C87" w:rsidRPr="00E24742" w:rsidRDefault="009F3C87" w:rsidP="009F3C87">
            <w:pPr>
              <w:pStyle w:val="afc"/>
              <w:jc w:val="center"/>
              <w:rPr>
                <w:rFonts w:eastAsiaTheme="minorEastAsia"/>
              </w:rPr>
            </w:pPr>
            <w:r w:rsidRPr="00E24742">
              <w:rPr>
                <w:rFonts w:eastAsiaTheme="minorEastAsia"/>
              </w:rPr>
              <w:t>от "___" _______ 20____ г.</w:t>
            </w:r>
          </w:p>
        </w:tc>
        <w:tc>
          <w:tcPr>
            <w:tcW w:w="1400" w:type="dxa"/>
            <w:tcBorders>
              <w:top w:val="nil"/>
              <w:left w:val="nil"/>
              <w:bottom w:val="nil"/>
              <w:right w:val="nil"/>
            </w:tcBorders>
          </w:tcPr>
          <w:p w:rsidR="009F3C87" w:rsidRPr="00E24742" w:rsidRDefault="009F3C87" w:rsidP="009F3C87">
            <w:pPr>
              <w:pStyle w:val="afc"/>
              <w:jc w:val="center"/>
              <w:rPr>
                <w:rFonts w:eastAsiaTheme="minorEastAsia"/>
              </w:rPr>
            </w:pPr>
            <w:r w:rsidRPr="00E24742">
              <w:rPr>
                <w:rFonts w:eastAsiaTheme="minorEastAsia"/>
              </w:rPr>
              <w:t>Дата</w:t>
            </w:r>
          </w:p>
        </w:tc>
        <w:tc>
          <w:tcPr>
            <w:tcW w:w="1138" w:type="dxa"/>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rPr>
            </w:pPr>
          </w:p>
        </w:tc>
      </w:tr>
      <w:tr w:rsidR="009F3C87" w:rsidRPr="00BC242C" w:rsidTr="0023220D">
        <w:tc>
          <w:tcPr>
            <w:tcW w:w="4060" w:type="dxa"/>
            <w:gridSpan w:val="2"/>
            <w:tcBorders>
              <w:top w:val="nil"/>
              <w:left w:val="nil"/>
              <w:bottom w:val="nil"/>
              <w:right w:val="nil"/>
            </w:tcBorders>
          </w:tcPr>
          <w:p w:rsidR="009F3C87" w:rsidRPr="00E24742" w:rsidRDefault="009F3C87" w:rsidP="009F3C87">
            <w:pPr>
              <w:pStyle w:val="afc"/>
              <w:rPr>
                <w:rFonts w:eastAsiaTheme="minorEastAsia"/>
              </w:rPr>
            </w:pPr>
          </w:p>
        </w:tc>
        <w:tc>
          <w:tcPr>
            <w:tcW w:w="2100" w:type="dxa"/>
            <w:tcBorders>
              <w:top w:val="nil"/>
              <w:left w:val="nil"/>
              <w:bottom w:val="single" w:sz="4" w:space="0" w:color="auto"/>
              <w:right w:val="nil"/>
            </w:tcBorders>
          </w:tcPr>
          <w:p w:rsidR="009F3C87" w:rsidRPr="00E24742" w:rsidRDefault="009F3C87" w:rsidP="009F3C87">
            <w:pPr>
              <w:pStyle w:val="afc"/>
              <w:rPr>
                <w:rFonts w:eastAsiaTheme="minorEastAsia"/>
              </w:rPr>
            </w:pPr>
          </w:p>
        </w:tc>
        <w:tc>
          <w:tcPr>
            <w:tcW w:w="2800" w:type="dxa"/>
            <w:gridSpan w:val="2"/>
            <w:tcBorders>
              <w:top w:val="nil"/>
              <w:left w:val="nil"/>
              <w:bottom w:val="nil"/>
              <w:right w:val="nil"/>
            </w:tcBorders>
          </w:tcPr>
          <w:p w:rsidR="009F3C87" w:rsidRPr="00E24742" w:rsidRDefault="009F3C87" w:rsidP="009F3C87">
            <w:pPr>
              <w:pStyle w:val="afc"/>
              <w:rPr>
                <w:rFonts w:eastAsiaTheme="minorEastAsia"/>
              </w:rPr>
            </w:pPr>
          </w:p>
        </w:tc>
        <w:tc>
          <w:tcPr>
            <w:tcW w:w="1138" w:type="dxa"/>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rPr>
            </w:pPr>
          </w:p>
        </w:tc>
      </w:tr>
      <w:tr w:rsidR="009F3C87" w:rsidRPr="00BC242C" w:rsidTr="0023220D">
        <w:tc>
          <w:tcPr>
            <w:tcW w:w="4060" w:type="dxa"/>
            <w:gridSpan w:val="2"/>
            <w:vMerge w:val="restart"/>
            <w:tcBorders>
              <w:top w:val="nil"/>
              <w:left w:val="nil"/>
              <w:bottom w:val="nil"/>
              <w:right w:val="nil"/>
            </w:tcBorders>
          </w:tcPr>
          <w:p w:rsidR="009F3C87" w:rsidRPr="00E24742" w:rsidRDefault="009F3C87" w:rsidP="009F3C87">
            <w:pPr>
              <w:pStyle w:val="af4"/>
              <w:rPr>
                <w:rFonts w:eastAsiaTheme="minorEastAsia"/>
              </w:rPr>
            </w:pPr>
            <w:r w:rsidRPr="00E24742">
              <w:rPr>
                <w:rFonts w:eastAsiaTheme="minorEastAsia"/>
              </w:rPr>
              <w:t>Наименование участника казначейского сопровождения</w:t>
            </w:r>
          </w:p>
        </w:tc>
        <w:tc>
          <w:tcPr>
            <w:tcW w:w="2100" w:type="dxa"/>
            <w:vMerge w:val="restart"/>
            <w:tcBorders>
              <w:top w:val="single" w:sz="4" w:space="0" w:color="auto"/>
              <w:left w:val="nil"/>
              <w:bottom w:val="single" w:sz="4" w:space="0" w:color="auto"/>
              <w:right w:val="nil"/>
            </w:tcBorders>
          </w:tcPr>
          <w:p w:rsidR="009F3C87" w:rsidRPr="00E24742" w:rsidRDefault="009F3C87" w:rsidP="009F3C87">
            <w:pPr>
              <w:pStyle w:val="afc"/>
              <w:rPr>
                <w:rFonts w:eastAsiaTheme="minorEastAsia"/>
              </w:rPr>
            </w:pPr>
          </w:p>
        </w:tc>
        <w:tc>
          <w:tcPr>
            <w:tcW w:w="2800" w:type="dxa"/>
            <w:gridSpan w:val="2"/>
            <w:tcBorders>
              <w:top w:val="nil"/>
              <w:left w:val="nil"/>
              <w:bottom w:val="nil"/>
              <w:right w:val="nil"/>
            </w:tcBorders>
          </w:tcPr>
          <w:p w:rsidR="009F3C87" w:rsidRPr="00E24742" w:rsidRDefault="009F3C87" w:rsidP="009F3C87">
            <w:pPr>
              <w:pStyle w:val="afc"/>
              <w:jc w:val="right"/>
              <w:rPr>
                <w:rFonts w:eastAsiaTheme="minorEastAsia"/>
              </w:rPr>
            </w:pPr>
            <w:r w:rsidRPr="00E24742">
              <w:rPr>
                <w:rFonts w:eastAsiaTheme="minorEastAsia"/>
              </w:rPr>
              <w:t>Номер лицевого счета</w:t>
            </w:r>
          </w:p>
        </w:tc>
        <w:tc>
          <w:tcPr>
            <w:tcW w:w="1138" w:type="dxa"/>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rPr>
            </w:pPr>
          </w:p>
        </w:tc>
      </w:tr>
      <w:tr w:rsidR="009F3C87" w:rsidRPr="00BC242C" w:rsidTr="0023220D">
        <w:tc>
          <w:tcPr>
            <w:tcW w:w="4060" w:type="dxa"/>
            <w:gridSpan w:val="2"/>
            <w:vMerge/>
            <w:tcBorders>
              <w:top w:val="nil"/>
              <w:left w:val="nil"/>
              <w:bottom w:val="nil"/>
              <w:right w:val="nil"/>
            </w:tcBorders>
          </w:tcPr>
          <w:p w:rsidR="009F3C87" w:rsidRPr="00E24742" w:rsidRDefault="009F3C87" w:rsidP="009F3C87">
            <w:pPr>
              <w:pStyle w:val="afc"/>
              <w:rPr>
                <w:rFonts w:eastAsiaTheme="minorEastAsia"/>
              </w:rPr>
            </w:pPr>
          </w:p>
        </w:tc>
        <w:tc>
          <w:tcPr>
            <w:tcW w:w="2100" w:type="dxa"/>
            <w:vMerge/>
            <w:tcBorders>
              <w:top w:val="single" w:sz="4" w:space="0" w:color="auto"/>
              <w:left w:val="nil"/>
              <w:bottom w:val="single" w:sz="4" w:space="0" w:color="auto"/>
              <w:right w:val="nil"/>
            </w:tcBorders>
          </w:tcPr>
          <w:p w:rsidR="009F3C87" w:rsidRPr="00E24742" w:rsidRDefault="009F3C87" w:rsidP="009F3C87">
            <w:pPr>
              <w:pStyle w:val="afc"/>
              <w:rPr>
                <w:rFonts w:eastAsiaTheme="minorEastAsia"/>
              </w:rPr>
            </w:pPr>
          </w:p>
        </w:tc>
        <w:tc>
          <w:tcPr>
            <w:tcW w:w="2800" w:type="dxa"/>
            <w:gridSpan w:val="2"/>
            <w:tcBorders>
              <w:top w:val="nil"/>
              <w:left w:val="nil"/>
              <w:bottom w:val="nil"/>
              <w:right w:val="nil"/>
            </w:tcBorders>
          </w:tcPr>
          <w:p w:rsidR="009F3C87" w:rsidRPr="00E24742" w:rsidRDefault="009F3C87" w:rsidP="009F3C87">
            <w:pPr>
              <w:pStyle w:val="afc"/>
              <w:jc w:val="right"/>
              <w:rPr>
                <w:rFonts w:eastAsiaTheme="minorEastAsia"/>
              </w:rPr>
            </w:pPr>
            <w:r w:rsidRPr="00E24742">
              <w:rPr>
                <w:rFonts w:eastAsiaTheme="minorEastAsia"/>
              </w:rPr>
              <w:t>Аналитический код раздела на лицевом счете</w:t>
            </w:r>
            <w:r w:rsidRPr="00E24742">
              <w:rPr>
                <w:rStyle w:val="af3"/>
                <w:rFonts w:eastAsiaTheme="minorEastAsia" w:cs="Times New Roman CYR"/>
              </w:rPr>
              <w:t>*(1)</w:t>
            </w:r>
          </w:p>
        </w:tc>
        <w:tc>
          <w:tcPr>
            <w:tcW w:w="1138" w:type="dxa"/>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rPr>
            </w:pPr>
          </w:p>
        </w:tc>
      </w:tr>
      <w:tr w:rsidR="009F3C87" w:rsidRPr="00BC242C" w:rsidTr="0023220D">
        <w:tc>
          <w:tcPr>
            <w:tcW w:w="4060" w:type="dxa"/>
            <w:gridSpan w:val="2"/>
            <w:tcBorders>
              <w:top w:val="nil"/>
              <w:left w:val="nil"/>
              <w:bottom w:val="nil"/>
              <w:right w:val="nil"/>
            </w:tcBorders>
          </w:tcPr>
          <w:p w:rsidR="009F3C87" w:rsidRPr="00E24742" w:rsidRDefault="009F3C87" w:rsidP="009F3C87">
            <w:pPr>
              <w:pStyle w:val="af4"/>
              <w:rPr>
                <w:rFonts w:eastAsiaTheme="minorEastAsia"/>
              </w:rPr>
            </w:pPr>
            <w:r w:rsidRPr="00E24742">
              <w:rPr>
                <w:rFonts w:eastAsiaTheme="minorEastAsia"/>
              </w:rPr>
              <w:t>Распоряжение</w:t>
            </w:r>
          </w:p>
        </w:tc>
        <w:tc>
          <w:tcPr>
            <w:tcW w:w="2100" w:type="dxa"/>
            <w:tcBorders>
              <w:top w:val="single" w:sz="4" w:space="0" w:color="auto"/>
              <w:left w:val="nil"/>
              <w:bottom w:val="nil"/>
              <w:right w:val="nil"/>
            </w:tcBorders>
          </w:tcPr>
          <w:p w:rsidR="009F3C87" w:rsidRPr="00E24742" w:rsidRDefault="009F3C87" w:rsidP="009F3C87">
            <w:pPr>
              <w:pStyle w:val="afc"/>
              <w:rPr>
                <w:rFonts w:eastAsiaTheme="minorEastAsia"/>
              </w:rPr>
            </w:pPr>
          </w:p>
        </w:tc>
        <w:tc>
          <w:tcPr>
            <w:tcW w:w="2800" w:type="dxa"/>
            <w:gridSpan w:val="2"/>
            <w:tcBorders>
              <w:top w:val="nil"/>
              <w:left w:val="nil"/>
              <w:bottom w:val="nil"/>
              <w:right w:val="nil"/>
            </w:tcBorders>
          </w:tcPr>
          <w:p w:rsidR="009F3C87" w:rsidRPr="00E24742" w:rsidRDefault="009F3C87" w:rsidP="009F3C87">
            <w:pPr>
              <w:pStyle w:val="afc"/>
              <w:jc w:val="right"/>
              <w:rPr>
                <w:rFonts w:eastAsiaTheme="minorEastAsia"/>
              </w:rPr>
            </w:pPr>
            <w:r w:rsidRPr="00E24742">
              <w:rPr>
                <w:rFonts w:eastAsiaTheme="minorEastAsia"/>
              </w:rPr>
              <w:t>Дата</w:t>
            </w:r>
          </w:p>
        </w:tc>
        <w:tc>
          <w:tcPr>
            <w:tcW w:w="1138" w:type="dxa"/>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rPr>
            </w:pPr>
          </w:p>
        </w:tc>
      </w:tr>
      <w:tr w:rsidR="009F3C87" w:rsidRPr="00BC242C" w:rsidTr="0023220D">
        <w:tc>
          <w:tcPr>
            <w:tcW w:w="4060" w:type="dxa"/>
            <w:gridSpan w:val="2"/>
            <w:tcBorders>
              <w:top w:val="nil"/>
              <w:left w:val="nil"/>
              <w:bottom w:val="nil"/>
              <w:right w:val="nil"/>
            </w:tcBorders>
          </w:tcPr>
          <w:p w:rsidR="009F3C87" w:rsidRPr="00E24742" w:rsidRDefault="009F3C87" w:rsidP="009F3C87">
            <w:pPr>
              <w:pStyle w:val="afc"/>
              <w:rPr>
                <w:rFonts w:eastAsiaTheme="minorEastAsia"/>
              </w:rPr>
            </w:pPr>
          </w:p>
        </w:tc>
        <w:tc>
          <w:tcPr>
            <w:tcW w:w="2100" w:type="dxa"/>
            <w:tcBorders>
              <w:top w:val="nil"/>
              <w:left w:val="nil"/>
              <w:bottom w:val="nil"/>
              <w:right w:val="nil"/>
            </w:tcBorders>
          </w:tcPr>
          <w:p w:rsidR="009F3C87" w:rsidRPr="00E24742" w:rsidRDefault="009F3C87" w:rsidP="009F3C87">
            <w:pPr>
              <w:pStyle w:val="afc"/>
              <w:rPr>
                <w:rFonts w:eastAsiaTheme="minorEastAsia"/>
              </w:rPr>
            </w:pPr>
          </w:p>
        </w:tc>
        <w:tc>
          <w:tcPr>
            <w:tcW w:w="2800" w:type="dxa"/>
            <w:gridSpan w:val="2"/>
            <w:tcBorders>
              <w:top w:val="nil"/>
              <w:left w:val="nil"/>
              <w:bottom w:val="nil"/>
              <w:right w:val="nil"/>
            </w:tcBorders>
          </w:tcPr>
          <w:p w:rsidR="009F3C87" w:rsidRPr="00E24742" w:rsidRDefault="009F3C87" w:rsidP="009F3C87">
            <w:pPr>
              <w:pStyle w:val="afc"/>
              <w:jc w:val="right"/>
              <w:rPr>
                <w:rFonts w:eastAsiaTheme="minorEastAsia"/>
              </w:rPr>
            </w:pPr>
            <w:r w:rsidRPr="00E24742">
              <w:rPr>
                <w:rFonts w:eastAsiaTheme="minorEastAsia"/>
              </w:rPr>
              <w:t>Номер</w:t>
            </w:r>
          </w:p>
        </w:tc>
        <w:tc>
          <w:tcPr>
            <w:tcW w:w="1138" w:type="dxa"/>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rPr>
            </w:pPr>
          </w:p>
        </w:tc>
      </w:tr>
      <w:tr w:rsidR="009F3C87" w:rsidRPr="00BC242C" w:rsidTr="0023220D">
        <w:tc>
          <w:tcPr>
            <w:tcW w:w="4060" w:type="dxa"/>
            <w:gridSpan w:val="2"/>
            <w:tcBorders>
              <w:top w:val="nil"/>
              <w:left w:val="nil"/>
              <w:bottom w:val="nil"/>
              <w:right w:val="nil"/>
            </w:tcBorders>
          </w:tcPr>
          <w:p w:rsidR="009F3C87" w:rsidRPr="00E24742" w:rsidRDefault="009F3C87" w:rsidP="009F3C87">
            <w:pPr>
              <w:pStyle w:val="af4"/>
              <w:rPr>
                <w:rFonts w:eastAsiaTheme="minorEastAsia"/>
              </w:rPr>
            </w:pPr>
            <w:r w:rsidRPr="00E24742">
              <w:rPr>
                <w:rFonts w:eastAsiaTheme="minorEastAsia"/>
              </w:rPr>
              <w:t>Единица измерения: руб.</w:t>
            </w:r>
          </w:p>
        </w:tc>
        <w:tc>
          <w:tcPr>
            <w:tcW w:w="2100" w:type="dxa"/>
            <w:tcBorders>
              <w:top w:val="nil"/>
              <w:left w:val="nil"/>
              <w:bottom w:val="nil"/>
              <w:right w:val="nil"/>
            </w:tcBorders>
          </w:tcPr>
          <w:p w:rsidR="009F3C87" w:rsidRPr="00E24742" w:rsidRDefault="009F3C87" w:rsidP="009F3C87">
            <w:pPr>
              <w:pStyle w:val="afc"/>
              <w:rPr>
                <w:rFonts w:eastAsiaTheme="minorEastAsia"/>
              </w:rPr>
            </w:pPr>
          </w:p>
        </w:tc>
        <w:tc>
          <w:tcPr>
            <w:tcW w:w="2800" w:type="dxa"/>
            <w:gridSpan w:val="2"/>
            <w:tcBorders>
              <w:top w:val="nil"/>
              <w:left w:val="nil"/>
              <w:bottom w:val="nil"/>
              <w:right w:val="nil"/>
            </w:tcBorders>
          </w:tcPr>
          <w:p w:rsidR="009F3C87" w:rsidRPr="00E24742" w:rsidRDefault="009F3C87" w:rsidP="009F3C87">
            <w:pPr>
              <w:pStyle w:val="afc"/>
              <w:jc w:val="right"/>
              <w:rPr>
                <w:rFonts w:eastAsiaTheme="minorEastAsia"/>
              </w:rPr>
            </w:pPr>
            <w:r w:rsidRPr="00E24742">
              <w:rPr>
                <w:rFonts w:eastAsiaTheme="minorEastAsia"/>
              </w:rPr>
              <w:t xml:space="preserve">по </w:t>
            </w:r>
            <w:r w:rsidRPr="00E24742">
              <w:rPr>
                <w:rStyle w:val="af3"/>
                <w:rFonts w:eastAsiaTheme="minorEastAsia" w:cs="Times New Roman CYR"/>
              </w:rPr>
              <w:t>ОКЕИ</w:t>
            </w:r>
          </w:p>
        </w:tc>
        <w:tc>
          <w:tcPr>
            <w:tcW w:w="1138" w:type="dxa"/>
            <w:tcBorders>
              <w:top w:val="single" w:sz="4" w:space="0" w:color="auto"/>
              <w:left w:val="single" w:sz="4" w:space="0" w:color="auto"/>
              <w:bottom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383</w:t>
            </w:r>
          </w:p>
        </w:tc>
      </w:tr>
    </w:tbl>
    <w:p w:rsidR="009F3C87" w:rsidRPr="00BC242C" w:rsidRDefault="009F3C87" w:rsidP="009F3C87"/>
    <w:tbl>
      <w:tblPr>
        <w:tblW w:w="10098" w:type="dxa"/>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40"/>
        <w:gridCol w:w="840"/>
        <w:gridCol w:w="2240"/>
        <w:gridCol w:w="840"/>
        <w:gridCol w:w="1120"/>
        <w:gridCol w:w="980"/>
        <w:gridCol w:w="840"/>
        <w:gridCol w:w="1558"/>
      </w:tblGrid>
      <w:tr w:rsidR="009F3C87" w:rsidRPr="00BC242C" w:rsidTr="0023220D">
        <w:tc>
          <w:tcPr>
            <w:tcW w:w="840" w:type="dxa"/>
            <w:tcBorders>
              <w:top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N</w:t>
            </w:r>
            <w:r w:rsidRPr="00E24742">
              <w:rPr>
                <w:rFonts w:eastAsiaTheme="minorEastAsia"/>
              </w:rPr>
              <w:br/>
              <w:t>п/п</w:t>
            </w:r>
          </w:p>
        </w:tc>
        <w:tc>
          <w:tcPr>
            <w:tcW w:w="3920" w:type="dxa"/>
            <w:gridSpan w:val="3"/>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Муниципальный контракт, договор (соглашение), контракт (договор)</w:t>
            </w:r>
          </w:p>
        </w:tc>
        <w:tc>
          <w:tcPr>
            <w:tcW w:w="3780" w:type="dxa"/>
            <w:gridSpan w:val="4"/>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Реквизиты документа-основания</w:t>
            </w:r>
          </w:p>
        </w:tc>
        <w:tc>
          <w:tcPr>
            <w:tcW w:w="1558" w:type="dxa"/>
            <w:vMerge w:val="restart"/>
            <w:tcBorders>
              <w:top w:val="single" w:sz="4" w:space="0" w:color="auto"/>
              <w:left w:val="single" w:sz="4" w:space="0" w:color="auto"/>
              <w:bottom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Сумма к оплате (возмещению)</w:t>
            </w:r>
          </w:p>
        </w:tc>
      </w:tr>
      <w:tr w:rsidR="009F3C87" w:rsidRPr="00BC242C" w:rsidTr="0023220D">
        <w:tc>
          <w:tcPr>
            <w:tcW w:w="840" w:type="dxa"/>
            <w:tcBorders>
              <w:top w:val="single" w:sz="4" w:space="0" w:color="auto"/>
              <w:bottom w:val="single" w:sz="4" w:space="0" w:color="auto"/>
              <w:right w:val="single" w:sz="4" w:space="0" w:color="auto"/>
            </w:tcBorders>
          </w:tcPr>
          <w:p w:rsidR="009F3C87" w:rsidRPr="00E24742" w:rsidRDefault="009F3C87" w:rsidP="009F3C87">
            <w:pPr>
              <w:pStyle w:val="afc"/>
              <w:rPr>
                <w:rFonts w:eastAsiaTheme="minorEastAsia"/>
              </w:rPr>
            </w:pPr>
          </w:p>
        </w:tc>
        <w:tc>
          <w:tcPr>
            <w:tcW w:w="840"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Дата</w:t>
            </w:r>
          </w:p>
        </w:tc>
        <w:tc>
          <w:tcPr>
            <w:tcW w:w="840"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Номер</w:t>
            </w:r>
          </w:p>
        </w:tc>
        <w:tc>
          <w:tcPr>
            <w:tcW w:w="2240"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Идентификатор</w:t>
            </w:r>
          </w:p>
        </w:tc>
        <w:tc>
          <w:tcPr>
            <w:tcW w:w="840"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Вид</w:t>
            </w:r>
          </w:p>
        </w:tc>
        <w:tc>
          <w:tcPr>
            <w:tcW w:w="1120"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Номер</w:t>
            </w:r>
          </w:p>
        </w:tc>
        <w:tc>
          <w:tcPr>
            <w:tcW w:w="980"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Дата</w:t>
            </w:r>
          </w:p>
        </w:tc>
        <w:tc>
          <w:tcPr>
            <w:tcW w:w="840"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Сумма</w:t>
            </w:r>
          </w:p>
        </w:tc>
        <w:tc>
          <w:tcPr>
            <w:tcW w:w="1558" w:type="dxa"/>
            <w:vMerge/>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rPr>
            </w:pPr>
          </w:p>
        </w:tc>
      </w:tr>
      <w:tr w:rsidR="009F3C87" w:rsidRPr="00BC242C" w:rsidTr="0023220D">
        <w:tc>
          <w:tcPr>
            <w:tcW w:w="840" w:type="dxa"/>
            <w:tcBorders>
              <w:top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1</w:t>
            </w:r>
          </w:p>
        </w:tc>
        <w:tc>
          <w:tcPr>
            <w:tcW w:w="840"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2</w:t>
            </w:r>
          </w:p>
        </w:tc>
        <w:tc>
          <w:tcPr>
            <w:tcW w:w="840"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3</w:t>
            </w:r>
          </w:p>
        </w:tc>
        <w:tc>
          <w:tcPr>
            <w:tcW w:w="2240"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4</w:t>
            </w:r>
          </w:p>
        </w:tc>
        <w:tc>
          <w:tcPr>
            <w:tcW w:w="840"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5</w:t>
            </w:r>
          </w:p>
        </w:tc>
        <w:tc>
          <w:tcPr>
            <w:tcW w:w="1120"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6</w:t>
            </w:r>
          </w:p>
        </w:tc>
        <w:tc>
          <w:tcPr>
            <w:tcW w:w="980"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7</w:t>
            </w:r>
          </w:p>
        </w:tc>
        <w:tc>
          <w:tcPr>
            <w:tcW w:w="840"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8</w:t>
            </w:r>
          </w:p>
        </w:tc>
        <w:tc>
          <w:tcPr>
            <w:tcW w:w="1558" w:type="dxa"/>
            <w:tcBorders>
              <w:top w:val="single" w:sz="4" w:space="0" w:color="auto"/>
              <w:left w:val="single" w:sz="4" w:space="0" w:color="auto"/>
              <w:bottom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9</w:t>
            </w:r>
          </w:p>
        </w:tc>
      </w:tr>
      <w:tr w:rsidR="009F3C87" w:rsidRPr="00BC242C" w:rsidTr="0023220D">
        <w:tc>
          <w:tcPr>
            <w:tcW w:w="840" w:type="dxa"/>
            <w:tcBorders>
              <w:top w:val="single" w:sz="4" w:space="0" w:color="auto"/>
              <w:bottom w:val="single" w:sz="4" w:space="0" w:color="auto"/>
              <w:right w:val="single" w:sz="4" w:space="0" w:color="auto"/>
            </w:tcBorders>
          </w:tcPr>
          <w:p w:rsidR="009F3C87" w:rsidRPr="00E24742" w:rsidRDefault="009F3C87" w:rsidP="009F3C87">
            <w:pPr>
              <w:pStyle w:val="afc"/>
              <w:rPr>
                <w:rFonts w:eastAsiaTheme="minorEastAsia"/>
              </w:rPr>
            </w:pPr>
          </w:p>
        </w:tc>
        <w:tc>
          <w:tcPr>
            <w:tcW w:w="840"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eastAsiaTheme="minorEastAsia"/>
              </w:rPr>
            </w:pPr>
          </w:p>
        </w:tc>
        <w:tc>
          <w:tcPr>
            <w:tcW w:w="840"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eastAsiaTheme="minorEastAsia"/>
              </w:rPr>
            </w:pPr>
          </w:p>
        </w:tc>
        <w:tc>
          <w:tcPr>
            <w:tcW w:w="2240"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eastAsiaTheme="minorEastAsia"/>
              </w:rPr>
            </w:pPr>
          </w:p>
        </w:tc>
        <w:tc>
          <w:tcPr>
            <w:tcW w:w="840"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eastAsiaTheme="minorEastAsia"/>
              </w:rPr>
            </w:pPr>
          </w:p>
        </w:tc>
        <w:tc>
          <w:tcPr>
            <w:tcW w:w="1120"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eastAsiaTheme="minorEastAsia"/>
              </w:rPr>
            </w:pPr>
          </w:p>
        </w:tc>
        <w:tc>
          <w:tcPr>
            <w:tcW w:w="980"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eastAsiaTheme="minorEastAsia"/>
              </w:rPr>
            </w:pPr>
          </w:p>
        </w:tc>
        <w:tc>
          <w:tcPr>
            <w:tcW w:w="840"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eastAsiaTheme="minorEastAsia"/>
              </w:rPr>
            </w:pPr>
          </w:p>
        </w:tc>
        <w:tc>
          <w:tcPr>
            <w:tcW w:w="1558" w:type="dxa"/>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rPr>
            </w:pPr>
          </w:p>
        </w:tc>
      </w:tr>
      <w:tr w:rsidR="009F3C87" w:rsidRPr="00BC242C" w:rsidTr="0023220D">
        <w:tc>
          <w:tcPr>
            <w:tcW w:w="8540" w:type="dxa"/>
            <w:gridSpan w:val="8"/>
            <w:tcBorders>
              <w:top w:val="single" w:sz="4" w:space="0" w:color="auto"/>
              <w:left w:val="nil"/>
              <w:bottom w:val="nil"/>
              <w:right w:val="single" w:sz="4" w:space="0" w:color="auto"/>
            </w:tcBorders>
          </w:tcPr>
          <w:p w:rsidR="009F3C87" w:rsidRPr="00E24742" w:rsidRDefault="009F3C87" w:rsidP="009F3C87">
            <w:pPr>
              <w:pStyle w:val="afc"/>
              <w:jc w:val="right"/>
              <w:rPr>
                <w:rFonts w:eastAsiaTheme="minorEastAsia"/>
              </w:rPr>
            </w:pPr>
            <w:r w:rsidRPr="00E24742">
              <w:rPr>
                <w:rFonts w:eastAsiaTheme="minorEastAsia"/>
              </w:rPr>
              <w:t>Итого</w:t>
            </w:r>
          </w:p>
        </w:tc>
        <w:tc>
          <w:tcPr>
            <w:tcW w:w="1558" w:type="dxa"/>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rPr>
            </w:pPr>
          </w:p>
        </w:tc>
      </w:tr>
    </w:tbl>
    <w:p w:rsidR="009F3C87" w:rsidRPr="00BC242C" w:rsidRDefault="009F3C87" w:rsidP="009F3C87"/>
    <w:p w:rsidR="009F3C87" w:rsidRPr="00BC242C" w:rsidRDefault="009F3C87" w:rsidP="009F3C87">
      <w:pPr>
        <w:pStyle w:val="afd"/>
        <w:rPr>
          <w:sz w:val="20"/>
          <w:szCs w:val="20"/>
        </w:rPr>
      </w:pPr>
      <w:r w:rsidRPr="00BC242C">
        <w:rPr>
          <w:sz w:val="20"/>
          <w:szCs w:val="20"/>
        </w:rPr>
        <w:t>Руководитель</w:t>
      </w:r>
    </w:p>
    <w:p w:rsidR="009F3C87" w:rsidRPr="00BC242C" w:rsidRDefault="009F3C87" w:rsidP="009F3C87">
      <w:pPr>
        <w:pStyle w:val="afd"/>
        <w:rPr>
          <w:sz w:val="20"/>
          <w:szCs w:val="20"/>
        </w:rPr>
      </w:pPr>
      <w:r w:rsidRPr="00BC242C">
        <w:rPr>
          <w:sz w:val="20"/>
          <w:szCs w:val="20"/>
        </w:rPr>
        <w:t>(уполномоченное лицо) ______________ _________ _______________________</w:t>
      </w:r>
    </w:p>
    <w:p w:rsidR="009F3C87" w:rsidRPr="00BC242C" w:rsidRDefault="009F3C87" w:rsidP="009F3C87">
      <w:pPr>
        <w:pStyle w:val="afd"/>
        <w:rPr>
          <w:sz w:val="20"/>
          <w:szCs w:val="20"/>
        </w:rPr>
      </w:pPr>
      <w:r w:rsidRPr="00BC242C">
        <w:rPr>
          <w:sz w:val="20"/>
          <w:szCs w:val="20"/>
        </w:rPr>
        <w:t xml:space="preserve">                        (</w:t>
      </w:r>
      <w:proofErr w:type="gramStart"/>
      <w:r w:rsidRPr="00BC242C">
        <w:rPr>
          <w:sz w:val="20"/>
          <w:szCs w:val="20"/>
        </w:rPr>
        <w:t>должность)  (</w:t>
      </w:r>
      <w:proofErr w:type="gramEnd"/>
      <w:r w:rsidRPr="00BC242C">
        <w:rPr>
          <w:sz w:val="20"/>
          <w:szCs w:val="20"/>
        </w:rPr>
        <w:t>подпись)  (расшифровка подписи)</w:t>
      </w:r>
    </w:p>
    <w:p w:rsidR="009F3C87" w:rsidRPr="00BC242C" w:rsidRDefault="009F3C87" w:rsidP="009F3C87"/>
    <w:p w:rsidR="009F3C87" w:rsidRPr="00BC242C" w:rsidRDefault="009F3C87" w:rsidP="009F3C87">
      <w:pPr>
        <w:pStyle w:val="afd"/>
        <w:rPr>
          <w:sz w:val="20"/>
          <w:szCs w:val="20"/>
        </w:rPr>
      </w:pPr>
      <w:r w:rsidRPr="00BC242C">
        <w:rPr>
          <w:sz w:val="20"/>
          <w:szCs w:val="20"/>
        </w:rPr>
        <w:t>──────────────────────────────</w:t>
      </w:r>
    </w:p>
    <w:p w:rsidR="009F3C87" w:rsidRPr="00BC242C" w:rsidRDefault="009F3C87" w:rsidP="009F3C87">
      <w:pPr>
        <w:rPr>
          <w:sz w:val="20"/>
          <w:szCs w:val="20"/>
        </w:rPr>
      </w:pPr>
      <w:bookmarkStart w:id="66" w:name="sub_1611"/>
      <w:r w:rsidRPr="00BC242C">
        <w:rPr>
          <w:sz w:val="20"/>
          <w:szCs w:val="20"/>
        </w:rPr>
        <w:t>*(1) Указывается при наличии.</w:t>
      </w:r>
    </w:p>
    <w:bookmarkEnd w:id="66"/>
    <w:p w:rsidR="009F3C87" w:rsidRPr="00BC242C" w:rsidRDefault="009F3C87" w:rsidP="009F3C87"/>
    <w:p w:rsidR="009F3C87" w:rsidRPr="00BC242C" w:rsidRDefault="009F3C87" w:rsidP="009F3C87">
      <w:pPr>
        <w:jc w:val="right"/>
        <w:rPr>
          <w:rStyle w:val="afb"/>
          <w:b w:val="0"/>
          <w:bCs/>
        </w:rPr>
      </w:pPr>
      <w:bookmarkStart w:id="67" w:name="sub_1700"/>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p>
    <w:p w:rsidR="009F3C87" w:rsidRPr="00BC242C" w:rsidRDefault="009F3C87" w:rsidP="009F3C87">
      <w:pPr>
        <w:jc w:val="right"/>
        <w:rPr>
          <w:rStyle w:val="afb"/>
          <w:b w:val="0"/>
          <w:bCs/>
        </w:rPr>
      </w:pPr>
      <w:r w:rsidRPr="00BC242C">
        <w:rPr>
          <w:rStyle w:val="afb"/>
          <w:b w:val="0"/>
          <w:bCs/>
        </w:rPr>
        <w:lastRenderedPageBreak/>
        <w:t>Приложение N 7</w:t>
      </w:r>
      <w:r w:rsidRPr="00BC242C">
        <w:rPr>
          <w:rStyle w:val="afb"/>
          <w:b w:val="0"/>
          <w:bCs/>
        </w:rPr>
        <w:br/>
        <w:t xml:space="preserve">к Порядку осуществления финансовым органом </w:t>
      </w:r>
    </w:p>
    <w:p w:rsidR="009F3C87" w:rsidRPr="00BC242C" w:rsidRDefault="009F3C87" w:rsidP="009F3C87">
      <w:pPr>
        <w:jc w:val="right"/>
        <w:rPr>
          <w:rStyle w:val="afb"/>
          <w:b w:val="0"/>
          <w:bCs/>
        </w:rPr>
      </w:pPr>
      <w:r w:rsidRPr="00BC242C">
        <w:rPr>
          <w:rStyle w:val="afb"/>
          <w:b w:val="0"/>
          <w:bCs/>
        </w:rPr>
        <w:t xml:space="preserve">муниципального образования </w:t>
      </w:r>
    </w:p>
    <w:p w:rsidR="009F3C87" w:rsidRPr="00BC242C" w:rsidRDefault="009F3C87" w:rsidP="009F3C87">
      <w:pPr>
        <w:jc w:val="right"/>
        <w:rPr>
          <w:rStyle w:val="afb"/>
          <w:b w:val="0"/>
          <w:bCs/>
        </w:rPr>
      </w:pPr>
      <w:r w:rsidRPr="00BC242C">
        <w:rPr>
          <w:rStyle w:val="afb"/>
          <w:b w:val="0"/>
          <w:bCs/>
        </w:rPr>
        <w:t xml:space="preserve">санкционирования операций </w:t>
      </w:r>
    </w:p>
    <w:p w:rsidR="009F3C87" w:rsidRPr="00BC242C" w:rsidRDefault="009F3C87" w:rsidP="009F3C87">
      <w:pPr>
        <w:jc w:val="right"/>
        <w:rPr>
          <w:rStyle w:val="afb"/>
          <w:b w:val="0"/>
          <w:bCs/>
        </w:rPr>
      </w:pPr>
      <w:r w:rsidRPr="00BC242C">
        <w:rPr>
          <w:rStyle w:val="afb"/>
          <w:b w:val="0"/>
          <w:bCs/>
        </w:rPr>
        <w:t xml:space="preserve">со средствами участников </w:t>
      </w:r>
    </w:p>
    <w:p w:rsidR="009F3C87" w:rsidRPr="00BC242C" w:rsidRDefault="009F3C87" w:rsidP="009F3C87">
      <w:pPr>
        <w:jc w:val="right"/>
        <w:rPr>
          <w:rStyle w:val="afb"/>
          <w:rFonts w:ascii="Arial" w:hAnsi="Arial" w:cs="Arial"/>
          <w:bCs/>
        </w:rPr>
      </w:pPr>
      <w:r w:rsidRPr="00BC242C">
        <w:rPr>
          <w:rStyle w:val="afb"/>
          <w:b w:val="0"/>
          <w:bCs/>
        </w:rPr>
        <w:t>казначейского сопровождения</w:t>
      </w:r>
    </w:p>
    <w:bookmarkEnd w:id="67"/>
    <w:p w:rsidR="009F3C87" w:rsidRPr="00BC242C" w:rsidRDefault="009F3C87" w:rsidP="009F3C87"/>
    <w:p w:rsidR="009F3C87" w:rsidRPr="009F3C87" w:rsidRDefault="009F3C87" w:rsidP="009F3C87">
      <w:pPr>
        <w:pStyle w:val="1"/>
        <w:jc w:val="center"/>
        <w:rPr>
          <w:sz w:val="28"/>
          <w:szCs w:val="28"/>
        </w:rPr>
      </w:pPr>
      <w:r w:rsidRPr="009F3C87">
        <w:rPr>
          <w:sz w:val="28"/>
          <w:szCs w:val="28"/>
        </w:rPr>
        <w:t>Расшифровка</w:t>
      </w:r>
      <w:r w:rsidRPr="009F3C87">
        <w:rPr>
          <w:sz w:val="28"/>
          <w:szCs w:val="28"/>
        </w:rPr>
        <w:br/>
        <w:t>к распоряжению N _________________</w:t>
      </w:r>
    </w:p>
    <w:p w:rsidR="009F3C87" w:rsidRPr="00BC242C" w:rsidRDefault="009F3C87" w:rsidP="009F3C87"/>
    <w:tbl>
      <w:tblPr>
        <w:tblW w:w="100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500"/>
        <w:gridCol w:w="1680"/>
        <w:gridCol w:w="1138"/>
      </w:tblGrid>
      <w:tr w:rsidR="009F3C87" w:rsidRPr="00BC242C" w:rsidTr="0023220D">
        <w:tc>
          <w:tcPr>
            <w:tcW w:w="3780" w:type="dxa"/>
            <w:tcBorders>
              <w:top w:val="nil"/>
              <w:left w:val="nil"/>
              <w:bottom w:val="nil"/>
              <w:right w:val="nil"/>
            </w:tcBorders>
          </w:tcPr>
          <w:p w:rsidR="009F3C87" w:rsidRPr="00E24742" w:rsidRDefault="009F3C87" w:rsidP="009F3C87">
            <w:pPr>
              <w:pStyle w:val="afc"/>
              <w:rPr>
                <w:rFonts w:eastAsiaTheme="minorEastAsia"/>
              </w:rPr>
            </w:pPr>
          </w:p>
        </w:tc>
        <w:tc>
          <w:tcPr>
            <w:tcW w:w="3500" w:type="dxa"/>
            <w:tcBorders>
              <w:top w:val="nil"/>
              <w:left w:val="nil"/>
              <w:bottom w:val="nil"/>
              <w:right w:val="nil"/>
            </w:tcBorders>
          </w:tcPr>
          <w:p w:rsidR="009F3C87" w:rsidRPr="00E24742" w:rsidRDefault="009F3C87" w:rsidP="009F3C87">
            <w:pPr>
              <w:pStyle w:val="afc"/>
              <w:rPr>
                <w:rFonts w:eastAsiaTheme="minorEastAsia"/>
              </w:rPr>
            </w:pPr>
          </w:p>
        </w:tc>
        <w:tc>
          <w:tcPr>
            <w:tcW w:w="1680" w:type="dxa"/>
            <w:tcBorders>
              <w:top w:val="nil"/>
              <w:left w:val="nil"/>
              <w:bottom w:val="nil"/>
              <w:right w:val="nil"/>
            </w:tcBorders>
          </w:tcPr>
          <w:p w:rsidR="009F3C87" w:rsidRPr="00E24742" w:rsidRDefault="009F3C87" w:rsidP="009F3C87">
            <w:pPr>
              <w:pStyle w:val="afc"/>
              <w:rPr>
                <w:rFonts w:eastAsiaTheme="minorEastAsia"/>
              </w:rPr>
            </w:pPr>
          </w:p>
        </w:tc>
        <w:tc>
          <w:tcPr>
            <w:tcW w:w="1138" w:type="dxa"/>
            <w:tcBorders>
              <w:top w:val="single" w:sz="4" w:space="0" w:color="auto"/>
              <w:left w:val="single" w:sz="4" w:space="0" w:color="auto"/>
              <w:bottom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Коды</w:t>
            </w:r>
          </w:p>
        </w:tc>
      </w:tr>
      <w:tr w:rsidR="009F3C87" w:rsidRPr="00BC242C" w:rsidTr="0023220D">
        <w:tc>
          <w:tcPr>
            <w:tcW w:w="3780" w:type="dxa"/>
            <w:tcBorders>
              <w:top w:val="nil"/>
              <w:left w:val="nil"/>
              <w:bottom w:val="nil"/>
              <w:right w:val="nil"/>
            </w:tcBorders>
          </w:tcPr>
          <w:p w:rsidR="009F3C87" w:rsidRPr="00E24742" w:rsidRDefault="009F3C87" w:rsidP="009F3C87">
            <w:pPr>
              <w:pStyle w:val="afc"/>
              <w:rPr>
                <w:rFonts w:eastAsiaTheme="minorEastAsia"/>
              </w:rPr>
            </w:pPr>
          </w:p>
        </w:tc>
        <w:tc>
          <w:tcPr>
            <w:tcW w:w="3500" w:type="dxa"/>
            <w:tcBorders>
              <w:top w:val="nil"/>
              <w:left w:val="nil"/>
              <w:bottom w:val="nil"/>
              <w:right w:val="nil"/>
            </w:tcBorders>
          </w:tcPr>
          <w:p w:rsidR="009F3C87" w:rsidRPr="00E24742" w:rsidRDefault="009F3C87" w:rsidP="009F3C87">
            <w:pPr>
              <w:pStyle w:val="afc"/>
              <w:jc w:val="center"/>
              <w:rPr>
                <w:rFonts w:eastAsiaTheme="minorEastAsia"/>
              </w:rPr>
            </w:pPr>
            <w:r w:rsidRPr="00E24742">
              <w:rPr>
                <w:rFonts w:eastAsiaTheme="minorEastAsia"/>
              </w:rPr>
              <w:t>от "___" ________ 20__ г.</w:t>
            </w:r>
          </w:p>
        </w:tc>
        <w:tc>
          <w:tcPr>
            <w:tcW w:w="1680" w:type="dxa"/>
            <w:tcBorders>
              <w:top w:val="nil"/>
              <w:left w:val="nil"/>
              <w:bottom w:val="nil"/>
              <w:right w:val="nil"/>
            </w:tcBorders>
          </w:tcPr>
          <w:p w:rsidR="009F3C87" w:rsidRPr="00E24742" w:rsidRDefault="009F3C87" w:rsidP="009F3C87">
            <w:pPr>
              <w:pStyle w:val="afc"/>
              <w:jc w:val="right"/>
              <w:rPr>
                <w:rFonts w:eastAsiaTheme="minorEastAsia"/>
              </w:rPr>
            </w:pPr>
            <w:r w:rsidRPr="00E24742">
              <w:rPr>
                <w:rFonts w:eastAsiaTheme="minorEastAsia"/>
              </w:rPr>
              <w:t>Дата</w:t>
            </w:r>
          </w:p>
        </w:tc>
        <w:tc>
          <w:tcPr>
            <w:tcW w:w="1138" w:type="dxa"/>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rPr>
            </w:pPr>
          </w:p>
        </w:tc>
      </w:tr>
      <w:tr w:rsidR="009F3C87" w:rsidRPr="00BC242C" w:rsidTr="0023220D">
        <w:tc>
          <w:tcPr>
            <w:tcW w:w="3780" w:type="dxa"/>
            <w:tcBorders>
              <w:top w:val="nil"/>
              <w:left w:val="nil"/>
              <w:bottom w:val="nil"/>
              <w:right w:val="nil"/>
            </w:tcBorders>
          </w:tcPr>
          <w:p w:rsidR="009F3C87" w:rsidRPr="00E24742" w:rsidRDefault="009F3C87" w:rsidP="009F3C87">
            <w:pPr>
              <w:pStyle w:val="afc"/>
              <w:rPr>
                <w:rFonts w:eastAsiaTheme="minorEastAsia"/>
              </w:rPr>
            </w:pPr>
          </w:p>
        </w:tc>
        <w:tc>
          <w:tcPr>
            <w:tcW w:w="3500" w:type="dxa"/>
            <w:tcBorders>
              <w:top w:val="nil"/>
              <w:left w:val="nil"/>
              <w:bottom w:val="single" w:sz="4" w:space="0" w:color="auto"/>
              <w:right w:val="nil"/>
            </w:tcBorders>
          </w:tcPr>
          <w:p w:rsidR="009F3C87" w:rsidRPr="00E24742" w:rsidRDefault="009F3C87" w:rsidP="009F3C87">
            <w:pPr>
              <w:pStyle w:val="afc"/>
              <w:rPr>
                <w:rFonts w:eastAsiaTheme="minorEastAsia"/>
              </w:rPr>
            </w:pPr>
          </w:p>
        </w:tc>
        <w:tc>
          <w:tcPr>
            <w:tcW w:w="1680" w:type="dxa"/>
            <w:tcBorders>
              <w:top w:val="nil"/>
              <w:left w:val="nil"/>
              <w:bottom w:val="nil"/>
              <w:right w:val="nil"/>
            </w:tcBorders>
          </w:tcPr>
          <w:p w:rsidR="009F3C87" w:rsidRPr="00E24742" w:rsidRDefault="009F3C87" w:rsidP="009F3C87">
            <w:pPr>
              <w:pStyle w:val="afc"/>
              <w:rPr>
                <w:rFonts w:eastAsiaTheme="minorEastAsia"/>
              </w:rPr>
            </w:pPr>
          </w:p>
        </w:tc>
        <w:tc>
          <w:tcPr>
            <w:tcW w:w="1138" w:type="dxa"/>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rPr>
            </w:pPr>
          </w:p>
        </w:tc>
      </w:tr>
      <w:tr w:rsidR="009F3C87" w:rsidRPr="00BC242C" w:rsidTr="0023220D">
        <w:tc>
          <w:tcPr>
            <w:tcW w:w="3780" w:type="dxa"/>
            <w:tcBorders>
              <w:top w:val="nil"/>
              <w:left w:val="nil"/>
              <w:bottom w:val="nil"/>
              <w:right w:val="nil"/>
            </w:tcBorders>
          </w:tcPr>
          <w:p w:rsidR="009F3C87" w:rsidRPr="00E24742" w:rsidRDefault="009F3C87" w:rsidP="009F3C87">
            <w:pPr>
              <w:pStyle w:val="af4"/>
              <w:rPr>
                <w:rFonts w:eastAsiaTheme="minorEastAsia"/>
              </w:rPr>
            </w:pPr>
            <w:r w:rsidRPr="00E24742">
              <w:rPr>
                <w:rFonts w:eastAsiaTheme="minorEastAsia"/>
              </w:rPr>
              <w:t>Наименование участника казначейского сопровождения</w:t>
            </w:r>
          </w:p>
        </w:tc>
        <w:tc>
          <w:tcPr>
            <w:tcW w:w="3500" w:type="dxa"/>
            <w:tcBorders>
              <w:top w:val="single" w:sz="4" w:space="0" w:color="auto"/>
              <w:left w:val="nil"/>
              <w:bottom w:val="single" w:sz="4" w:space="0" w:color="auto"/>
              <w:right w:val="nil"/>
            </w:tcBorders>
          </w:tcPr>
          <w:p w:rsidR="009F3C87" w:rsidRPr="00E24742" w:rsidRDefault="009F3C87" w:rsidP="009F3C87">
            <w:pPr>
              <w:pStyle w:val="afc"/>
              <w:rPr>
                <w:rFonts w:eastAsiaTheme="minorEastAsia"/>
              </w:rPr>
            </w:pPr>
          </w:p>
        </w:tc>
        <w:tc>
          <w:tcPr>
            <w:tcW w:w="1680" w:type="dxa"/>
            <w:tcBorders>
              <w:top w:val="nil"/>
              <w:left w:val="nil"/>
              <w:bottom w:val="nil"/>
              <w:right w:val="nil"/>
            </w:tcBorders>
          </w:tcPr>
          <w:p w:rsidR="009F3C87" w:rsidRPr="00E24742" w:rsidRDefault="009F3C87" w:rsidP="009F3C87">
            <w:pPr>
              <w:pStyle w:val="afc"/>
              <w:jc w:val="right"/>
              <w:rPr>
                <w:rFonts w:eastAsiaTheme="minorEastAsia"/>
              </w:rPr>
            </w:pPr>
            <w:r w:rsidRPr="00E24742">
              <w:rPr>
                <w:rFonts w:eastAsiaTheme="minorEastAsia"/>
              </w:rPr>
              <w:t>Номер лицевого счета</w:t>
            </w:r>
          </w:p>
        </w:tc>
        <w:tc>
          <w:tcPr>
            <w:tcW w:w="1138" w:type="dxa"/>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rPr>
            </w:pPr>
          </w:p>
        </w:tc>
      </w:tr>
      <w:tr w:rsidR="009F3C87" w:rsidRPr="00BC242C" w:rsidTr="0023220D">
        <w:tc>
          <w:tcPr>
            <w:tcW w:w="3780" w:type="dxa"/>
            <w:tcBorders>
              <w:top w:val="nil"/>
              <w:left w:val="nil"/>
              <w:bottom w:val="nil"/>
              <w:right w:val="nil"/>
            </w:tcBorders>
          </w:tcPr>
          <w:p w:rsidR="009F3C87" w:rsidRPr="00E24742" w:rsidRDefault="009F3C87" w:rsidP="009F3C87">
            <w:pPr>
              <w:pStyle w:val="af4"/>
              <w:rPr>
                <w:rFonts w:eastAsiaTheme="minorEastAsia"/>
              </w:rPr>
            </w:pPr>
            <w:r w:rsidRPr="00E24742">
              <w:rPr>
                <w:rFonts w:eastAsiaTheme="minorEastAsia"/>
              </w:rPr>
              <w:t>Единица измерения: руб.</w:t>
            </w:r>
          </w:p>
        </w:tc>
        <w:tc>
          <w:tcPr>
            <w:tcW w:w="3500" w:type="dxa"/>
            <w:tcBorders>
              <w:top w:val="single" w:sz="4" w:space="0" w:color="auto"/>
              <w:left w:val="nil"/>
              <w:bottom w:val="nil"/>
              <w:right w:val="nil"/>
            </w:tcBorders>
          </w:tcPr>
          <w:p w:rsidR="009F3C87" w:rsidRPr="00E24742" w:rsidRDefault="009F3C87" w:rsidP="009F3C87">
            <w:pPr>
              <w:pStyle w:val="afc"/>
              <w:rPr>
                <w:rFonts w:eastAsiaTheme="minorEastAsia"/>
              </w:rPr>
            </w:pPr>
          </w:p>
        </w:tc>
        <w:tc>
          <w:tcPr>
            <w:tcW w:w="1680" w:type="dxa"/>
            <w:tcBorders>
              <w:top w:val="nil"/>
              <w:left w:val="nil"/>
              <w:bottom w:val="nil"/>
              <w:right w:val="nil"/>
            </w:tcBorders>
          </w:tcPr>
          <w:p w:rsidR="009F3C87" w:rsidRPr="00E24742" w:rsidRDefault="009F3C87" w:rsidP="009F3C87">
            <w:pPr>
              <w:pStyle w:val="afc"/>
              <w:jc w:val="right"/>
              <w:rPr>
                <w:rFonts w:eastAsiaTheme="minorEastAsia"/>
              </w:rPr>
            </w:pPr>
            <w:r w:rsidRPr="00E24742">
              <w:rPr>
                <w:rFonts w:eastAsiaTheme="minorEastAsia"/>
              </w:rPr>
              <w:t xml:space="preserve">по </w:t>
            </w:r>
            <w:r w:rsidRPr="00E24742">
              <w:rPr>
                <w:rStyle w:val="af3"/>
                <w:rFonts w:eastAsiaTheme="minorEastAsia" w:cs="Times New Roman CYR"/>
              </w:rPr>
              <w:t>ОКЕИ</w:t>
            </w:r>
          </w:p>
        </w:tc>
        <w:tc>
          <w:tcPr>
            <w:tcW w:w="1138" w:type="dxa"/>
            <w:tcBorders>
              <w:top w:val="single" w:sz="4" w:space="0" w:color="auto"/>
              <w:left w:val="single" w:sz="4" w:space="0" w:color="auto"/>
              <w:bottom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383</w:t>
            </w:r>
          </w:p>
        </w:tc>
      </w:tr>
    </w:tbl>
    <w:p w:rsidR="009F3C87" w:rsidRPr="00BC242C" w:rsidRDefault="009F3C87" w:rsidP="009F3C87"/>
    <w:tbl>
      <w:tblPr>
        <w:tblW w:w="10098" w:type="dxa"/>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832"/>
        <w:gridCol w:w="832"/>
        <w:gridCol w:w="832"/>
        <w:gridCol w:w="1663"/>
        <w:gridCol w:w="1247"/>
        <w:gridCol w:w="1663"/>
        <w:gridCol w:w="1109"/>
        <w:gridCol w:w="1088"/>
      </w:tblGrid>
      <w:tr w:rsidR="009F3C87" w:rsidRPr="00BC242C" w:rsidTr="0023220D">
        <w:tc>
          <w:tcPr>
            <w:tcW w:w="832" w:type="dxa"/>
            <w:tcBorders>
              <w:top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N</w:t>
            </w:r>
            <w:r w:rsidRPr="00E24742">
              <w:rPr>
                <w:rFonts w:eastAsiaTheme="minorEastAsia"/>
              </w:rPr>
              <w:br/>
              <w:t>п/п</w:t>
            </w:r>
          </w:p>
        </w:tc>
        <w:tc>
          <w:tcPr>
            <w:tcW w:w="4159" w:type="dxa"/>
            <w:gridSpan w:val="4"/>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Муниципальный контракт, договор (соглашение), контракт (договор)</w:t>
            </w:r>
          </w:p>
        </w:tc>
        <w:tc>
          <w:tcPr>
            <w:tcW w:w="1247" w:type="dxa"/>
            <w:vMerge w:val="restart"/>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Аналитический код раздела на лицевом счете</w:t>
            </w:r>
          </w:p>
        </w:tc>
        <w:tc>
          <w:tcPr>
            <w:tcW w:w="1663" w:type="dxa"/>
            <w:vMerge w:val="restart"/>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Детализированный код направления расходования целевых средств</w:t>
            </w:r>
          </w:p>
        </w:tc>
        <w:tc>
          <w:tcPr>
            <w:tcW w:w="1109" w:type="dxa"/>
            <w:vMerge w:val="restart"/>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Сумма к оплате</w:t>
            </w:r>
            <w:r w:rsidRPr="00E24742">
              <w:rPr>
                <w:rStyle w:val="af3"/>
                <w:rFonts w:eastAsiaTheme="minorEastAsia" w:cs="Times New Roman CYR"/>
              </w:rPr>
              <w:t>*(1)</w:t>
            </w:r>
          </w:p>
        </w:tc>
        <w:tc>
          <w:tcPr>
            <w:tcW w:w="1088" w:type="dxa"/>
            <w:vMerge w:val="restart"/>
            <w:tcBorders>
              <w:top w:val="single" w:sz="4" w:space="0" w:color="auto"/>
              <w:left w:val="single" w:sz="4" w:space="0" w:color="auto"/>
              <w:bottom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Примечание</w:t>
            </w:r>
          </w:p>
        </w:tc>
      </w:tr>
      <w:tr w:rsidR="009F3C87" w:rsidRPr="00BC242C" w:rsidTr="0023220D">
        <w:tc>
          <w:tcPr>
            <w:tcW w:w="832" w:type="dxa"/>
            <w:tcBorders>
              <w:top w:val="single" w:sz="4" w:space="0" w:color="auto"/>
              <w:bottom w:val="single" w:sz="4" w:space="0" w:color="auto"/>
              <w:right w:val="single" w:sz="4" w:space="0" w:color="auto"/>
            </w:tcBorders>
          </w:tcPr>
          <w:p w:rsidR="009F3C87" w:rsidRPr="00E24742" w:rsidRDefault="009F3C87" w:rsidP="009F3C87">
            <w:pPr>
              <w:pStyle w:val="afc"/>
              <w:rPr>
                <w:rFonts w:eastAsiaTheme="minorEastAsia"/>
              </w:rPr>
            </w:pPr>
          </w:p>
        </w:tc>
        <w:tc>
          <w:tcPr>
            <w:tcW w:w="832"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Вид</w:t>
            </w:r>
          </w:p>
        </w:tc>
        <w:tc>
          <w:tcPr>
            <w:tcW w:w="832"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Дата</w:t>
            </w:r>
          </w:p>
        </w:tc>
        <w:tc>
          <w:tcPr>
            <w:tcW w:w="832"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Номер</w:t>
            </w:r>
          </w:p>
        </w:tc>
        <w:tc>
          <w:tcPr>
            <w:tcW w:w="1663"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Идентификатор</w:t>
            </w:r>
          </w:p>
        </w:tc>
        <w:tc>
          <w:tcPr>
            <w:tcW w:w="1247"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eastAsiaTheme="minorEastAsia"/>
              </w:rPr>
            </w:pPr>
          </w:p>
        </w:tc>
        <w:tc>
          <w:tcPr>
            <w:tcW w:w="1663"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eastAsiaTheme="minorEastAsia"/>
              </w:rPr>
            </w:pPr>
          </w:p>
        </w:tc>
        <w:tc>
          <w:tcPr>
            <w:tcW w:w="1109" w:type="dxa"/>
            <w:vMerge/>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eastAsiaTheme="minorEastAsia"/>
              </w:rPr>
            </w:pPr>
          </w:p>
        </w:tc>
        <w:tc>
          <w:tcPr>
            <w:tcW w:w="1088" w:type="dxa"/>
            <w:vMerge/>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rPr>
            </w:pPr>
          </w:p>
        </w:tc>
      </w:tr>
      <w:tr w:rsidR="009F3C87" w:rsidRPr="00BC242C" w:rsidTr="0023220D">
        <w:tc>
          <w:tcPr>
            <w:tcW w:w="832" w:type="dxa"/>
            <w:tcBorders>
              <w:top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1</w:t>
            </w:r>
          </w:p>
        </w:tc>
        <w:tc>
          <w:tcPr>
            <w:tcW w:w="832"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2</w:t>
            </w:r>
          </w:p>
        </w:tc>
        <w:tc>
          <w:tcPr>
            <w:tcW w:w="832"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3</w:t>
            </w:r>
          </w:p>
        </w:tc>
        <w:tc>
          <w:tcPr>
            <w:tcW w:w="832"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4</w:t>
            </w:r>
          </w:p>
        </w:tc>
        <w:tc>
          <w:tcPr>
            <w:tcW w:w="1663"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5</w:t>
            </w:r>
          </w:p>
        </w:tc>
        <w:tc>
          <w:tcPr>
            <w:tcW w:w="1247"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6</w:t>
            </w:r>
          </w:p>
        </w:tc>
        <w:tc>
          <w:tcPr>
            <w:tcW w:w="1663"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7</w:t>
            </w:r>
          </w:p>
        </w:tc>
        <w:tc>
          <w:tcPr>
            <w:tcW w:w="1109"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8</w:t>
            </w:r>
          </w:p>
        </w:tc>
        <w:tc>
          <w:tcPr>
            <w:tcW w:w="1088" w:type="dxa"/>
            <w:tcBorders>
              <w:top w:val="single" w:sz="4" w:space="0" w:color="auto"/>
              <w:left w:val="single" w:sz="4" w:space="0" w:color="auto"/>
              <w:bottom w:val="single" w:sz="4" w:space="0" w:color="auto"/>
            </w:tcBorders>
          </w:tcPr>
          <w:p w:rsidR="009F3C87" w:rsidRPr="00E24742" w:rsidRDefault="009F3C87" w:rsidP="009F3C87">
            <w:pPr>
              <w:pStyle w:val="afc"/>
              <w:jc w:val="center"/>
              <w:rPr>
                <w:rFonts w:eastAsiaTheme="minorEastAsia"/>
              </w:rPr>
            </w:pPr>
            <w:r w:rsidRPr="00E24742">
              <w:rPr>
                <w:rFonts w:eastAsiaTheme="minorEastAsia"/>
              </w:rPr>
              <w:t>9</w:t>
            </w:r>
          </w:p>
        </w:tc>
      </w:tr>
      <w:tr w:rsidR="009F3C87" w:rsidRPr="00BC242C" w:rsidTr="0023220D">
        <w:tc>
          <w:tcPr>
            <w:tcW w:w="832" w:type="dxa"/>
            <w:tcBorders>
              <w:top w:val="single" w:sz="4" w:space="0" w:color="auto"/>
              <w:bottom w:val="single" w:sz="4" w:space="0" w:color="auto"/>
              <w:right w:val="single" w:sz="4" w:space="0" w:color="auto"/>
            </w:tcBorders>
          </w:tcPr>
          <w:p w:rsidR="009F3C87" w:rsidRPr="00E24742" w:rsidRDefault="009F3C87" w:rsidP="009F3C87">
            <w:pPr>
              <w:pStyle w:val="afc"/>
              <w:rPr>
                <w:rFonts w:eastAsiaTheme="minorEastAsia"/>
              </w:rPr>
            </w:pPr>
          </w:p>
        </w:tc>
        <w:tc>
          <w:tcPr>
            <w:tcW w:w="832"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eastAsiaTheme="minorEastAsia"/>
              </w:rPr>
            </w:pPr>
          </w:p>
        </w:tc>
        <w:tc>
          <w:tcPr>
            <w:tcW w:w="832"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eastAsiaTheme="minorEastAsia"/>
              </w:rPr>
            </w:pPr>
          </w:p>
        </w:tc>
        <w:tc>
          <w:tcPr>
            <w:tcW w:w="832"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eastAsiaTheme="minorEastAsia"/>
              </w:rPr>
            </w:pPr>
          </w:p>
        </w:tc>
        <w:tc>
          <w:tcPr>
            <w:tcW w:w="1663"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eastAsiaTheme="minorEastAsia"/>
              </w:rPr>
            </w:pPr>
          </w:p>
        </w:tc>
        <w:tc>
          <w:tcPr>
            <w:tcW w:w="1663"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eastAsiaTheme="minorEastAsia"/>
              </w:rPr>
            </w:pPr>
          </w:p>
        </w:tc>
        <w:tc>
          <w:tcPr>
            <w:tcW w:w="1109"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eastAsiaTheme="minorEastAsia"/>
              </w:rPr>
            </w:pPr>
          </w:p>
        </w:tc>
        <w:tc>
          <w:tcPr>
            <w:tcW w:w="1088" w:type="dxa"/>
            <w:tcBorders>
              <w:top w:val="single" w:sz="4" w:space="0" w:color="auto"/>
              <w:left w:val="single" w:sz="4" w:space="0" w:color="auto"/>
              <w:bottom w:val="single" w:sz="4" w:space="0" w:color="auto"/>
            </w:tcBorders>
          </w:tcPr>
          <w:p w:rsidR="009F3C87" w:rsidRPr="00E24742" w:rsidRDefault="009F3C87" w:rsidP="009F3C87">
            <w:pPr>
              <w:pStyle w:val="afc"/>
              <w:rPr>
                <w:rFonts w:eastAsiaTheme="minorEastAsia"/>
              </w:rPr>
            </w:pPr>
          </w:p>
        </w:tc>
      </w:tr>
      <w:tr w:rsidR="009F3C87" w:rsidRPr="00BC242C" w:rsidTr="0023220D">
        <w:tc>
          <w:tcPr>
            <w:tcW w:w="7901" w:type="dxa"/>
            <w:gridSpan w:val="7"/>
            <w:tcBorders>
              <w:top w:val="single" w:sz="4" w:space="0" w:color="auto"/>
              <w:left w:val="nil"/>
              <w:bottom w:val="nil"/>
              <w:right w:val="single" w:sz="4" w:space="0" w:color="auto"/>
            </w:tcBorders>
          </w:tcPr>
          <w:p w:rsidR="009F3C87" w:rsidRPr="00E24742" w:rsidRDefault="009F3C87" w:rsidP="009F3C87">
            <w:pPr>
              <w:pStyle w:val="afc"/>
              <w:jc w:val="right"/>
              <w:rPr>
                <w:rFonts w:eastAsiaTheme="minorEastAsia"/>
              </w:rPr>
            </w:pPr>
            <w:r w:rsidRPr="00E24742">
              <w:rPr>
                <w:rFonts w:eastAsiaTheme="minorEastAsia"/>
              </w:rPr>
              <w:t>Итого</w:t>
            </w:r>
          </w:p>
        </w:tc>
        <w:tc>
          <w:tcPr>
            <w:tcW w:w="1109" w:type="dxa"/>
            <w:tcBorders>
              <w:top w:val="single" w:sz="4" w:space="0" w:color="auto"/>
              <w:left w:val="single" w:sz="4" w:space="0" w:color="auto"/>
              <w:bottom w:val="single" w:sz="4" w:space="0" w:color="auto"/>
              <w:right w:val="single" w:sz="4" w:space="0" w:color="auto"/>
            </w:tcBorders>
          </w:tcPr>
          <w:p w:rsidR="009F3C87" w:rsidRPr="00E24742" w:rsidRDefault="009F3C87" w:rsidP="009F3C87">
            <w:pPr>
              <w:pStyle w:val="afc"/>
              <w:rPr>
                <w:rFonts w:eastAsiaTheme="minorEastAsia"/>
              </w:rPr>
            </w:pPr>
          </w:p>
        </w:tc>
        <w:tc>
          <w:tcPr>
            <w:tcW w:w="1088" w:type="dxa"/>
            <w:tcBorders>
              <w:top w:val="single" w:sz="4" w:space="0" w:color="auto"/>
              <w:left w:val="single" w:sz="4" w:space="0" w:color="auto"/>
              <w:bottom w:val="nil"/>
              <w:right w:val="nil"/>
            </w:tcBorders>
          </w:tcPr>
          <w:p w:rsidR="009F3C87" w:rsidRPr="00E24742" w:rsidRDefault="009F3C87" w:rsidP="009F3C87">
            <w:pPr>
              <w:pStyle w:val="afc"/>
              <w:rPr>
                <w:rFonts w:eastAsiaTheme="minorEastAsia"/>
              </w:rPr>
            </w:pPr>
          </w:p>
        </w:tc>
      </w:tr>
    </w:tbl>
    <w:p w:rsidR="009F3C87" w:rsidRPr="00BC242C" w:rsidRDefault="009F3C87" w:rsidP="009F3C87"/>
    <w:p w:rsidR="009F3C87" w:rsidRPr="00BC242C" w:rsidRDefault="009F3C87" w:rsidP="009F3C87">
      <w:pPr>
        <w:pStyle w:val="afd"/>
        <w:rPr>
          <w:sz w:val="20"/>
          <w:szCs w:val="20"/>
        </w:rPr>
      </w:pPr>
      <w:r w:rsidRPr="00BC242C">
        <w:rPr>
          <w:sz w:val="20"/>
          <w:szCs w:val="20"/>
        </w:rPr>
        <w:t>Руководитель</w:t>
      </w:r>
    </w:p>
    <w:p w:rsidR="009F3C87" w:rsidRPr="00BC242C" w:rsidRDefault="009F3C87" w:rsidP="009F3C87">
      <w:pPr>
        <w:pStyle w:val="afd"/>
        <w:rPr>
          <w:sz w:val="20"/>
          <w:szCs w:val="20"/>
        </w:rPr>
      </w:pPr>
      <w:r w:rsidRPr="00BC242C">
        <w:rPr>
          <w:sz w:val="20"/>
          <w:szCs w:val="20"/>
        </w:rPr>
        <w:t xml:space="preserve">(уполномоченное </w:t>
      </w:r>
      <w:proofErr w:type="gramStart"/>
      <w:r w:rsidRPr="00BC242C">
        <w:rPr>
          <w:sz w:val="20"/>
          <w:szCs w:val="20"/>
        </w:rPr>
        <w:t xml:space="preserve">лицо)   </w:t>
      </w:r>
      <w:proofErr w:type="gramEnd"/>
      <w:r w:rsidRPr="00BC242C">
        <w:rPr>
          <w:sz w:val="20"/>
          <w:szCs w:val="20"/>
        </w:rPr>
        <w:t xml:space="preserve"> ____________ _________ _______________________</w:t>
      </w:r>
    </w:p>
    <w:p w:rsidR="009F3C87" w:rsidRPr="00BC242C" w:rsidRDefault="009F3C87" w:rsidP="009F3C87">
      <w:pPr>
        <w:pStyle w:val="afd"/>
        <w:rPr>
          <w:sz w:val="20"/>
          <w:szCs w:val="20"/>
        </w:rPr>
      </w:pPr>
      <w:r w:rsidRPr="00BC242C">
        <w:rPr>
          <w:sz w:val="20"/>
          <w:szCs w:val="20"/>
        </w:rPr>
        <w:t xml:space="preserve">                          (должность) (подпись) (расшифровка подписи)</w:t>
      </w:r>
    </w:p>
    <w:p w:rsidR="009F3C87" w:rsidRPr="00BC242C" w:rsidRDefault="009F3C87" w:rsidP="009F3C87">
      <w:pPr>
        <w:pStyle w:val="afd"/>
        <w:rPr>
          <w:sz w:val="20"/>
          <w:szCs w:val="20"/>
        </w:rPr>
      </w:pPr>
      <w:r w:rsidRPr="00BC242C">
        <w:rPr>
          <w:sz w:val="20"/>
          <w:szCs w:val="20"/>
        </w:rPr>
        <w:t>Руководитель</w:t>
      </w:r>
    </w:p>
    <w:p w:rsidR="009F3C87" w:rsidRPr="00BC242C" w:rsidRDefault="009F3C87" w:rsidP="009F3C87">
      <w:pPr>
        <w:pStyle w:val="afd"/>
        <w:rPr>
          <w:sz w:val="20"/>
          <w:szCs w:val="20"/>
        </w:rPr>
      </w:pPr>
      <w:r w:rsidRPr="00BC242C">
        <w:rPr>
          <w:sz w:val="20"/>
          <w:szCs w:val="20"/>
        </w:rPr>
        <w:t>финансово-экономической</w:t>
      </w:r>
    </w:p>
    <w:p w:rsidR="009F3C87" w:rsidRPr="00BC242C" w:rsidRDefault="009F3C87" w:rsidP="009F3C87">
      <w:pPr>
        <w:pStyle w:val="afd"/>
        <w:rPr>
          <w:sz w:val="20"/>
          <w:szCs w:val="20"/>
        </w:rPr>
      </w:pPr>
      <w:r w:rsidRPr="00BC242C">
        <w:rPr>
          <w:sz w:val="20"/>
          <w:szCs w:val="20"/>
        </w:rPr>
        <w:t>службы                               __________ _______________________</w:t>
      </w:r>
    </w:p>
    <w:p w:rsidR="009F3C87" w:rsidRPr="00BC242C" w:rsidRDefault="009F3C87" w:rsidP="009F3C87">
      <w:pPr>
        <w:pStyle w:val="afd"/>
        <w:rPr>
          <w:sz w:val="20"/>
          <w:szCs w:val="20"/>
        </w:rPr>
      </w:pPr>
      <w:r w:rsidRPr="00BC242C">
        <w:rPr>
          <w:sz w:val="20"/>
          <w:szCs w:val="20"/>
        </w:rPr>
        <w:t xml:space="preserve">                                      (подпись) (расшифровка подписи)</w:t>
      </w:r>
    </w:p>
    <w:p w:rsidR="009F3C87" w:rsidRPr="00BC242C" w:rsidRDefault="009F3C87" w:rsidP="009F3C87">
      <w:pPr>
        <w:pStyle w:val="afd"/>
        <w:rPr>
          <w:sz w:val="20"/>
          <w:szCs w:val="20"/>
        </w:rPr>
      </w:pPr>
      <w:r w:rsidRPr="00BC242C">
        <w:rPr>
          <w:sz w:val="20"/>
          <w:szCs w:val="20"/>
        </w:rPr>
        <w:t>Ответственный исполнитель ____________ _________ ______________________</w:t>
      </w:r>
    </w:p>
    <w:p w:rsidR="009F3C87" w:rsidRPr="00BC242C" w:rsidRDefault="009F3C87" w:rsidP="009F3C87">
      <w:pPr>
        <w:pStyle w:val="afd"/>
        <w:rPr>
          <w:sz w:val="20"/>
          <w:szCs w:val="20"/>
        </w:rPr>
      </w:pPr>
      <w:r w:rsidRPr="00BC242C">
        <w:rPr>
          <w:sz w:val="20"/>
          <w:szCs w:val="20"/>
        </w:rPr>
        <w:t xml:space="preserve">                           (должность) (подпись) (расшифровка подписи)</w:t>
      </w:r>
    </w:p>
    <w:p w:rsidR="009F3C87" w:rsidRPr="00BC242C" w:rsidRDefault="009F3C87" w:rsidP="009F3C87"/>
    <w:p w:rsidR="009F3C87" w:rsidRPr="00BC242C" w:rsidRDefault="009F3C87" w:rsidP="009F3C87">
      <w:pPr>
        <w:pStyle w:val="afd"/>
        <w:rPr>
          <w:sz w:val="20"/>
          <w:szCs w:val="20"/>
        </w:rPr>
      </w:pPr>
      <w:r w:rsidRPr="00BC242C">
        <w:rPr>
          <w:sz w:val="20"/>
          <w:szCs w:val="20"/>
        </w:rPr>
        <w:t>──────────────────────────────</w:t>
      </w:r>
    </w:p>
    <w:p w:rsidR="009F3C87" w:rsidRPr="00BC242C" w:rsidRDefault="009F3C87" w:rsidP="009F3C87">
      <w:pPr>
        <w:rPr>
          <w:sz w:val="20"/>
          <w:szCs w:val="20"/>
        </w:rPr>
      </w:pPr>
      <w:bookmarkStart w:id="68" w:name="sub_17111"/>
      <w:r w:rsidRPr="00BC242C">
        <w:rPr>
          <w:sz w:val="20"/>
          <w:szCs w:val="20"/>
        </w:rPr>
        <w:t xml:space="preserve">*(1) Рекомендуется указывать сумму обязательства, подлежащую оплате за счет целевых средств, согласно муниципальному контракту, договору (соглашению), контракту (договору), в случаях, установленных </w:t>
      </w:r>
      <w:r w:rsidRPr="00BC242C">
        <w:rPr>
          <w:rStyle w:val="af3"/>
          <w:rFonts w:cs="Times New Roman CYR"/>
          <w:sz w:val="20"/>
          <w:szCs w:val="20"/>
        </w:rPr>
        <w:t>пунктом 15</w:t>
      </w:r>
      <w:r w:rsidRPr="00BC242C">
        <w:rPr>
          <w:sz w:val="20"/>
          <w:szCs w:val="20"/>
        </w:rPr>
        <w:t xml:space="preserve"> Порядка осуществления финансовым органом муниципального образования санкционирования операций со средствами участников казначейского сопровождения.</w:t>
      </w:r>
    </w:p>
    <w:bookmarkEnd w:id="68"/>
    <w:p w:rsidR="009F3C87" w:rsidRPr="00BC242C" w:rsidRDefault="009F3C87" w:rsidP="009F3C87">
      <w:pPr>
        <w:rPr>
          <w:sz w:val="20"/>
          <w:szCs w:val="20"/>
        </w:rPr>
      </w:pPr>
    </w:p>
    <w:p w:rsidR="009F3C87" w:rsidRPr="00BC242C" w:rsidRDefault="009F3C87" w:rsidP="009F3C87"/>
    <w:p w:rsidR="0077624E" w:rsidRDefault="0077624E" w:rsidP="0054350A">
      <w:pPr>
        <w:rPr>
          <w:sz w:val="28"/>
          <w:szCs w:val="28"/>
        </w:rPr>
      </w:pPr>
    </w:p>
    <w:p w:rsidR="0077624E" w:rsidRDefault="0077624E" w:rsidP="0054350A">
      <w:pPr>
        <w:rPr>
          <w:sz w:val="28"/>
          <w:szCs w:val="28"/>
        </w:rPr>
      </w:pPr>
    </w:p>
    <w:p w:rsidR="0077624E" w:rsidRDefault="0077624E" w:rsidP="0054350A">
      <w:pPr>
        <w:rPr>
          <w:sz w:val="28"/>
          <w:szCs w:val="28"/>
        </w:rPr>
      </w:pPr>
    </w:p>
    <w:p w:rsidR="0077624E" w:rsidRDefault="0077624E" w:rsidP="0054350A">
      <w:pPr>
        <w:rPr>
          <w:sz w:val="28"/>
          <w:szCs w:val="28"/>
        </w:rPr>
      </w:pPr>
    </w:p>
    <w:p w:rsidR="0077624E" w:rsidRDefault="0077624E" w:rsidP="0054350A">
      <w:pPr>
        <w:rPr>
          <w:sz w:val="28"/>
          <w:szCs w:val="28"/>
        </w:rPr>
      </w:pPr>
    </w:p>
    <w:p w:rsidR="0077624E" w:rsidRDefault="0077624E" w:rsidP="0054350A">
      <w:pPr>
        <w:rPr>
          <w:sz w:val="28"/>
          <w:szCs w:val="28"/>
        </w:rPr>
      </w:pPr>
    </w:p>
    <w:p w:rsidR="0054350A" w:rsidRPr="00D836A8" w:rsidRDefault="0054350A" w:rsidP="0054350A">
      <w:pPr>
        <w:rPr>
          <w:sz w:val="28"/>
          <w:szCs w:val="28"/>
        </w:rPr>
      </w:pPr>
      <w:r w:rsidRPr="00D836A8">
        <w:rPr>
          <w:sz w:val="28"/>
          <w:szCs w:val="28"/>
        </w:rPr>
        <w:lastRenderedPageBreak/>
        <w:t>Согласовано:</w:t>
      </w:r>
    </w:p>
    <w:p w:rsidR="0054350A" w:rsidRPr="00D836A8" w:rsidRDefault="0054350A" w:rsidP="0054350A">
      <w:pPr>
        <w:rPr>
          <w:sz w:val="28"/>
          <w:szCs w:val="28"/>
        </w:rPr>
      </w:pPr>
    </w:p>
    <w:p w:rsidR="009B6586" w:rsidRPr="00D836A8" w:rsidRDefault="000D11B7" w:rsidP="009B6586">
      <w:pPr>
        <w:rPr>
          <w:sz w:val="28"/>
          <w:szCs w:val="28"/>
        </w:rPr>
      </w:pPr>
      <w:r w:rsidRPr="00D836A8">
        <w:rPr>
          <w:sz w:val="28"/>
          <w:szCs w:val="28"/>
        </w:rPr>
        <w:t>З</w:t>
      </w:r>
      <w:r w:rsidR="009B6586" w:rsidRPr="00D836A8">
        <w:rPr>
          <w:sz w:val="28"/>
          <w:szCs w:val="28"/>
        </w:rPr>
        <w:t>аместител</w:t>
      </w:r>
      <w:r w:rsidRPr="00D836A8">
        <w:rPr>
          <w:sz w:val="28"/>
          <w:szCs w:val="28"/>
        </w:rPr>
        <w:t>ь</w:t>
      </w:r>
      <w:r w:rsidR="009B6586" w:rsidRPr="00D836A8">
        <w:rPr>
          <w:sz w:val="28"/>
          <w:szCs w:val="28"/>
        </w:rPr>
        <w:t xml:space="preserve"> главы администрации по социальным и</w:t>
      </w:r>
    </w:p>
    <w:p w:rsidR="009B6586" w:rsidRPr="00D836A8" w:rsidRDefault="009B6586" w:rsidP="009B6586">
      <w:pPr>
        <w:rPr>
          <w:sz w:val="28"/>
          <w:szCs w:val="28"/>
        </w:rPr>
      </w:pPr>
      <w:r w:rsidRPr="00D836A8">
        <w:rPr>
          <w:sz w:val="28"/>
          <w:szCs w:val="28"/>
        </w:rPr>
        <w:t>организационно-правовым вопросам, заведующий отделом</w:t>
      </w:r>
    </w:p>
    <w:p w:rsidR="009B6586" w:rsidRPr="00D836A8" w:rsidRDefault="009B6586" w:rsidP="009B6586">
      <w:pPr>
        <w:rPr>
          <w:sz w:val="28"/>
          <w:szCs w:val="28"/>
        </w:rPr>
      </w:pPr>
      <w:r w:rsidRPr="00D836A8">
        <w:rPr>
          <w:sz w:val="28"/>
          <w:szCs w:val="28"/>
        </w:rPr>
        <w:t>правового обеспечения, муниципальной службы</w:t>
      </w:r>
    </w:p>
    <w:p w:rsidR="009B6586" w:rsidRPr="00D836A8" w:rsidRDefault="009B6586" w:rsidP="009B6586">
      <w:pPr>
        <w:rPr>
          <w:sz w:val="28"/>
          <w:szCs w:val="28"/>
        </w:rPr>
      </w:pPr>
      <w:r w:rsidRPr="00D836A8">
        <w:rPr>
          <w:sz w:val="28"/>
          <w:szCs w:val="28"/>
        </w:rPr>
        <w:t>и социальной политики</w:t>
      </w:r>
      <w:r w:rsidR="00C84C49" w:rsidRPr="00D836A8">
        <w:rPr>
          <w:sz w:val="28"/>
          <w:szCs w:val="28"/>
        </w:rPr>
        <w:tab/>
      </w:r>
      <w:r w:rsidR="00C84C49" w:rsidRPr="00D836A8">
        <w:rPr>
          <w:sz w:val="28"/>
          <w:szCs w:val="28"/>
        </w:rPr>
        <w:tab/>
      </w:r>
      <w:r w:rsidR="00C84C49" w:rsidRPr="00D836A8">
        <w:rPr>
          <w:sz w:val="28"/>
          <w:szCs w:val="28"/>
        </w:rPr>
        <w:tab/>
      </w:r>
      <w:r w:rsidR="00C84C49" w:rsidRPr="00D836A8">
        <w:rPr>
          <w:sz w:val="28"/>
          <w:szCs w:val="28"/>
        </w:rPr>
        <w:tab/>
      </w:r>
      <w:r w:rsidR="00C84C49" w:rsidRPr="00D836A8">
        <w:rPr>
          <w:sz w:val="28"/>
          <w:szCs w:val="28"/>
        </w:rPr>
        <w:tab/>
      </w:r>
      <w:r w:rsidR="00C84C49" w:rsidRPr="00D836A8">
        <w:rPr>
          <w:sz w:val="28"/>
          <w:szCs w:val="28"/>
        </w:rPr>
        <w:tab/>
      </w:r>
      <w:r w:rsidR="00C84C49" w:rsidRPr="00D836A8">
        <w:rPr>
          <w:sz w:val="28"/>
          <w:szCs w:val="28"/>
        </w:rPr>
        <w:tab/>
      </w:r>
      <w:proofErr w:type="spellStart"/>
      <w:r w:rsidR="000D11B7" w:rsidRPr="00D836A8">
        <w:rPr>
          <w:sz w:val="28"/>
          <w:szCs w:val="28"/>
        </w:rPr>
        <w:t>Т.Н.Комарова</w:t>
      </w:r>
      <w:proofErr w:type="spellEnd"/>
    </w:p>
    <w:p w:rsidR="00532B75" w:rsidRPr="00D836A8" w:rsidRDefault="00532B75" w:rsidP="009B6586">
      <w:pPr>
        <w:rPr>
          <w:sz w:val="28"/>
          <w:szCs w:val="28"/>
        </w:rPr>
      </w:pPr>
      <w:bookmarkStart w:id="69" w:name="_GoBack"/>
      <w:bookmarkEnd w:id="69"/>
    </w:p>
    <w:p w:rsidR="004476ED" w:rsidRPr="00D836A8" w:rsidRDefault="004476ED" w:rsidP="004476ED">
      <w:pPr>
        <w:rPr>
          <w:sz w:val="28"/>
          <w:szCs w:val="28"/>
        </w:rPr>
      </w:pPr>
    </w:p>
    <w:p w:rsidR="000D11B7" w:rsidRPr="00D836A8" w:rsidRDefault="000D11B7" w:rsidP="000D11B7">
      <w:pPr>
        <w:rPr>
          <w:sz w:val="28"/>
          <w:szCs w:val="28"/>
        </w:rPr>
      </w:pPr>
      <w:r w:rsidRPr="00D836A8">
        <w:rPr>
          <w:sz w:val="28"/>
          <w:szCs w:val="28"/>
        </w:rPr>
        <w:t>Главный специалист отдела</w:t>
      </w:r>
    </w:p>
    <w:p w:rsidR="000D11B7" w:rsidRPr="00D836A8" w:rsidRDefault="000D11B7" w:rsidP="000D11B7">
      <w:pPr>
        <w:rPr>
          <w:sz w:val="28"/>
          <w:szCs w:val="28"/>
        </w:rPr>
      </w:pPr>
      <w:r w:rsidRPr="00D836A8">
        <w:rPr>
          <w:sz w:val="28"/>
          <w:szCs w:val="28"/>
        </w:rPr>
        <w:t>правового обеспечения, муниципальной</w:t>
      </w:r>
    </w:p>
    <w:p w:rsidR="000D11B7" w:rsidRPr="00D836A8" w:rsidRDefault="000D11B7" w:rsidP="000D11B7">
      <w:pPr>
        <w:rPr>
          <w:sz w:val="28"/>
          <w:szCs w:val="28"/>
        </w:rPr>
      </w:pPr>
      <w:r w:rsidRPr="00D836A8">
        <w:rPr>
          <w:sz w:val="28"/>
          <w:szCs w:val="28"/>
        </w:rPr>
        <w:t>службы и социальной политики</w:t>
      </w:r>
      <w:r w:rsidRPr="00D836A8">
        <w:rPr>
          <w:sz w:val="28"/>
          <w:szCs w:val="28"/>
        </w:rPr>
        <w:tab/>
      </w:r>
      <w:r w:rsidRPr="00D836A8">
        <w:rPr>
          <w:sz w:val="28"/>
          <w:szCs w:val="28"/>
        </w:rPr>
        <w:tab/>
      </w:r>
      <w:r w:rsidRPr="00D836A8">
        <w:rPr>
          <w:sz w:val="28"/>
          <w:szCs w:val="28"/>
        </w:rPr>
        <w:tab/>
      </w:r>
      <w:r w:rsidRPr="00D836A8">
        <w:rPr>
          <w:sz w:val="28"/>
          <w:szCs w:val="28"/>
        </w:rPr>
        <w:tab/>
      </w:r>
      <w:r w:rsidRPr="00D836A8">
        <w:rPr>
          <w:sz w:val="28"/>
          <w:szCs w:val="28"/>
        </w:rPr>
        <w:tab/>
      </w:r>
      <w:proofErr w:type="spellStart"/>
      <w:r w:rsidRPr="00D836A8">
        <w:rPr>
          <w:sz w:val="28"/>
          <w:szCs w:val="28"/>
        </w:rPr>
        <w:t>Е.К.Власова</w:t>
      </w:r>
      <w:proofErr w:type="spellEnd"/>
    </w:p>
    <w:p w:rsidR="002D374D" w:rsidRPr="00D836A8" w:rsidRDefault="002D374D" w:rsidP="004476ED">
      <w:pPr>
        <w:rPr>
          <w:sz w:val="28"/>
          <w:szCs w:val="28"/>
        </w:rPr>
      </w:pPr>
    </w:p>
    <w:p w:rsidR="0054350A" w:rsidRPr="00D836A8" w:rsidRDefault="0054350A" w:rsidP="0054350A">
      <w:pPr>
        <w:rPr>
          <w:sz w:val="28"/>
          <w:szCs w:val="28"/>
        </w:rPr>
      </w:pPr>
    </w:p>
    <w:p w:rsidR="0054350A" w:rsidRPr="00D836A8" w:rsidRDefault="0054350A" w:rsidP="0054350A">
      <w:pPr>
        <w:rPr>
          <w:sz w:val="28"/>
          <w:szCs w:val="28"/>
        </w:rPr>
      </w:pPr>
    </w:p>
    <w:p w:rsidR="0054350A" w:rsidRPr="002B7A1D" w:rsidRDefault="0054350A" w:rsidP="00D26E7C">
      <w:pPr>
        <w:jc w:val="center"/>
        <w:rPr>
          <w:sz w:val="28"/>
          <w:szCs w:val="28"/>
        </w:rPr>
      </w:pPr>
      <w:r w:rsidRPr="002B7A1D">
        <w:rPr>
          <w:sz w:val="28"/>
          <w:szCs w:val="28"/>
        </w:rPr>
        <w:t>Указатель рассылки</w:t>
      </w:r>
    </w:p>
    <w:p w:rsidR="00D26E7C" w:rsidRDefault="004475CC" w:rsidP="00D26E7C">
      <w:pPr>
        <w:pStyle w:val="3"/>
        <w:jc w:val="center"/>
        <w:rPr>
          <w:rFonts w:ascii="Times New Roman" w:hAnsi="Times New Roman" w:cs="Times New Roman"/>
          <w:b w:val="0"/>
          <w:sz w:val="28"/>
          <w:szCs w:val="28"/>
        </w:rPr>
      </w:pPr>
      <w:r>
        <w:rPr>
          <w:rFonts w:ascii="Times New Roman" w:hAnsi="Times New Roman" w:cs="Times New Roman"/>
          <w:b w:val="0"/>
          <w:sz w:val="28"/>
          <w:szCs w:val="28"/>
        </w:rPr>
        <w:t>К</w:t>
      </w:r>
      <w:r w:rsidR="002B7A1D" w:rsidRPr="002B7A1D">
        <w:rPr>
          <w:rFonts w:ascii="Times New Roman" w:hAnsi="Times New Roman" w:cs="Times New Roman"/>
          <w:b w:val="0"/>
          <w:sz w:val="28"/>
          <w:szCs w:val="28"/>
        </w:rPr>
        <w:t xml:space="preserve"> </w:t>
      </w:r>
      <w:proofErr w:type="gramStart"/>
      <w:r w:rsidR="0054350A" w:rsidRPr="002B7A1D">
        <w:rPr>
          <w:rFonts w:ascii="Times New Roman" w:hAnsi="Times New Roman" w:cs="Times New Roman"/>
          <w:b w:val="0"/>
          <w:sz w:val="28"/>
          <w:szCs w:val="28"/>
        </w:rPr>
        <w:t>постановлени</w:t>
      </w:r>
      <w:r>
        <w:rPr>
          <w:rFonts w:ascii="Times New Roman" w:hAnsi="Times New Roman" w:cs="Times New Roman"/>
          <w:b w:val="0"/>
          <w:sz w:val="28"/>
          <w:szCs w:val="28"/>
        </w:rPr>
        <w:t>ю</w:t>
      </w:r>
      <w:r w:rsidR="002B7A1D" w:rsidRPr="002B7A1D">
        <w:rPr>
          <w:rFonts w:ascii="Times New Roman" w:hAnsi="Times New Roman" w:cs="Times New Roman"/>
          <w:b w:val="0"/>
          <w:sz w:val="28"/>
          <w:szCs w:val="28"/>
        </w:rPr>
        <w:t xml:space="preserve"> </w:t>
      </w:r>
      <w:r w:rsidR="0054350A" w:rsidRPr="002B7A1D">
        <w:rPr>
          <w:rFonts w:ascii="Times New Roman" w:hAnsi="Times New Roman" w:cs="Times New Roman"/>
          <w:b w:val="0"/>
          <w:sz w:val="28"/>
          <w:szCs w:val="28"/>
        </w:rPr>
        <w:t xml:space="preserve"> администрации</w:t>
      </w:r>
      <w:proofErr w:type="gramEnd"/>
      <w:r w:rsidR="0054350A" w:rsidRPr="002B7A1D">
        <w:rPr>
          <w:rFonts w:ascii="Times New Roman" w:hAnsi="Times New Roman" w:cs="Times New Roman"/>
          <w:b w:val="0"/>
          <w:sz w:val="28"/>
          <w:szCs w:val="28"/>
        </w:rPr>
        <w:t xml:space="preserve"> сельского поселения </w:t>
      </w:r>
      <w:proofErr w:type="spellStart"/>
      <w:r w:rsidR="0054350A" w:rsidRPr="002B7A1D">
        <w:rPr>
          <w:rFonts w:ascii="Times New Roman" w:hAnsi="Times New Roman" w:cs="Times New Roman"/>
          <w:b w:val="0"/>
          <w:sz w:val="28"/>
          <w:szCs w:val="28"/>
        </w:rPr>
        <w:t>Перегребное</w:t>
      </w:r>
      <w:r>
        <w:rPr>
          <w:rFonts w:ascii="Times New Roman" w:hAnsi="Times New Roman" w:cs="Times New Roman"/>
          <w:b w:val="0"/>
          <w:sz w:val="28"/>
          <w:szCs w:val="28"/>
        </w:rPr>
        <w:t>от</w:t>
      </w:r>
      <w:proofErr w:type="spellEnd"/>
      <w:r>
        <w:rPr>
          <w:rFonts w:ascii="Times New Roman" w:hAnsi="Times New Roman" w:cs="Times New Roman"/>
          <w:b w:val="0"/>
          <w:sz w:val="28"/>
          <w:szCs w:val="28"/>
        </w:rPr>
        <w:t xml:space="preserve"> 15.03.2022 № 44</w:t>
      </w:r>
      <w:r w:rsidR="0054350A" w:rsidRPr="002B7A1D">
        <w:rPr>
          <w:rFonts w:ascii="Times New Roman" w:hAnsi="Times New Roman" w:cs="Times New Roman"/>
          <w:b w:val="0"/>
          <w:sz w:val="28"/>
          <w:szCs w:val="28"/>
        </w:rPr>
        <w:t xml:space="preserve">  </w:t>
      </w:r>
      <w:r w:rsidR="002B7A1D" w:rsidRPr="002B7A1D">
        <w:rPr>
          <w:rFonts w:ascii="Times New Roman" w:hAnsi="Times New Roman" w:cs="Times New Roman"/>
          <w:b w:val="0"/>
          <w:sz w:val="28"/>
          <w:szCs w:val="28"/>
        </w:rPr>
        <w:t>«</w:t>
      </w:r>
      <w:r w:rsidR="00D26E7C" w:rsidRPr="0020713F">
        <w:rPr>
          <w:rFonts w:ascii="Times New Roman" w:hAnsi="Times New Roman" w:cs="Times New Roman"/>
          <w:b w:val="0"/>
          <w:sz w:val="28"/>
          <w:szCs w:val="28"/>
        </w:rPr>
        <w:t>Об утверждении П</w:t>
      </w:r>
      <w:r w:rsidR="00D26E7C">
        <w:rPr>
          <w:rFonts w:ascii="Times New Roman" w:hAnsi="Times New Roman" w:cs="Times New Roman"/>
          <w:b w:val="0"/>
          <w:sz w:val="28"/>
          <w:szCs w:val="28"/>
        </w:rPr>
        <w:t>орядка осуществления финансовым органом муниципального образования санкционирования операций</w:t>
      </w:r>
    </w:p>
    <w:p w:rsidR="002B7A1D" w:rsidRPr="002B7A1D" w:rsidRDefault="00D26E7C" w:rsidP="00D26E7C">
      <w:pPr>
        <w:pStyle w:val="3"/>
        <w:jc w:val="center"/>
        <w:rPr>
          <w:rFonts w:ascii="Times New Roman" w:hAnsi="Times New Roman" w:cs="Times New Roman"/>
          <w:b w:val="0"/>
          <w:bCs w:val="0"/>
          <w:sz w:val="28"/>
          <w:szCs w:val="28"/>
        </w:rPr>
      </w:pPr>
      <w:r>
        <w:rPr>
          <w:rFonts w:ascii="Times New Roman" w:hAnsi="Times New Roman" w:cs="Times New Roman"/>
          <w:b w:val="0"/>
          <w:sz w:val="28"/>
          <w:szCs w:val="28"/>
        </w:rPr>
        <w:t>со средствами участников казначейского сопровождения</w:t>
      </w:r>
      <w:r w:rsidR="002B7A1D" w:rsidRPr="002B7A1D">
        <w:rPr>
          <w:rFonts w:ascii="Times New Roman" w:hAnsi="Times New Roman" w:cs="Times New Roman"/>
          <w:b w:val="0"/>
          <w:sz w:val="28"/>
          <w:szCs w:val="28"/>
        </w:rPr>
        <w:t>»</w:t>
      </w:r>
    </w:p>
    <w:p w:rsidR="0054350A" w:rsidRPr="00D836A8" w:rsidRDefault="0054350A" w:rsidP="0054350A">
      <w:pPr>
        <w:jc w:val="center"/>
        <w:rPr>
          <w:sz w:val="28"/>
          <w:szCs w:val="28"/>
        </w:rPr>
      </w:pPr>
    </w:p>
    <w:p w:rsidR="0054350A" w:rsidRPr="00D836A8" w:rsidRDefault="0054350A" w:rsidP="0054350A">
      <w:pPr>
        <w:rPr>
          <w:sz w:val="28"/>
          <w:szCs w:val="28"/>
        </w:rPr>
      </w:pPr>
      <w:r w:rsidRPr="00D836A8">
        <w:rPr>
          <w:sz w:val="28"/>
          <w:szCs w:val="28"/>
        </w:rPr>
        <w:t>Разослать:</w:t>
      </w:r>
    </w:p>
    <w:p w:rsidR="0054350A" w:rsidRPr="00D836A8" w:rsidRDefault="0054350A" w:rsidP="0054350A">
      <w:pPr>
        <w:autoSpaceDE w:val="0"/>
        <w:autoSpaceDN w:val="0"/>
        <w:adjustRightInd w:val="0"/>
        <w:ind w:left="709"/>
        <w:rPr>
          <w:sz w:val="28"/>
          <w:szCs w:val="28"/>
        </w:rPr>
      </w:pPr>
      <w:r w:rsidRPr="00D836A8">
        <w:rPr>
          <w:sz w:val="28"/>
          <w:szCs w:val="28"/>
        </w:rPr>
        <w:t xml:space="preserve">1. Администрация </w:t>
      </w:r>
      <w:proofErr w:type="gramStart"/>
      <w:r w:rsidRPr="00D836A8">
        <w:rPr>
          <w:sz w:val="28"/>
          <w:szCs w:val="28"/>
        </w:rPr>
        <w:t>сельского  поселения</w:t>
      </w:r>
      <w:proofErr w:type="gramEnd"/>
      <w:r w:rsidRPr="00D836A8">
        <w:rPr>
          <w:sz w:val="28"/>
          <w:szCs w:val="28"/>
        </w:rPr>
        <w:t xml:space="preserve">  Перегребное – </w:t>
      </w:r>
      <w:r w:rsidR="0093637D" w:rsidRPr="00D836A8">
        <w:rPr>
          <w:sz w:val="28"/>
          <w:szCs w:val="28"/>
        </w:rPr>
        <w:t>1</w:t>
      </w:r>
      <w:r w:rsidRPr="00D836A8">
        <w:rPr>
          <w:sz w:val="28"/>
          <w:szCs w:val="28"/>
        </w:rPr>
        <w:t xml:space="preserve"> экз.</w:t>
      </w:r>
    </w:p>
    <w:p w:rsidR="0054350A" w:rsidRPr="00D836A8" w:rsidRDefault="0093637D" w:rsidP="0054350A">
      <w:pPr>
        <w:autoSpaceDE w:val="0"/>
        <w:autoSpaceDN w:val="0"/>
        <w:adjustRightInd w:val="0"/>
        <w:ind w:left="709"/>
        <w:rPr>
          <w:sz w:val="28"/>
          <w:szCs w:val="28"/>
        </w:rPr>
      </w:pPr>
      <w:r w:rsidRPr="00D836A8">
        <w:rPr>
          <w:sz w:val="28"/>
          <w:szCs w:val="28"/>
        </w:rPr>
        <w:t>2</w:t>
      </w:r>
      <w:r w:rsidR="0054350A" w:rsidRPr="00D836A8">
        <w:rPr>
          <w:sz w:val="28"/>
          <w:szCs w:val="28"/>
        </w:rPr>
        <w:t>. Финансово-</w:t>
      </w:r>
      <w:proofErr w:type="gramStart"/>
      <w:r w:rsidR="0054350A" w:rsidRPr="00D836A8">
        <w:rPr>
          <w:sz w:val="28"/>
          <w:szCs w:val="28"/>
        </w:rPr>
        <w:t>экономический  отдел</w:t>
      </w:r>
      <w:proofErr w:type="gramEnd"/>
      <w:r w:rsidR="0054350A" w:rsidRPr="00D836A8">
        <w:rPr>
          <w:sz w:val="28"/>
          <w:szCs w:val="28"/>
        </w:rPr>
        <w:t xml:space="preserve"> – 1 экз.</w:t>
      </w:r>
    </w:p>
    <w:p w:rsidR="0054350A" w:rsidRPr="00D836A8" w:rsidRDefault="0054350A" w:rsidP="0054350A">
      <w:pPr>
        <w:rPr>
          <w:sz w:val="28"/>
          <w:szCs w:val="28"/>
        </w:rPr>
      </w:pPr>
      <w:r w:rsidRPr="00D836A8">
        <w:rPr>
          <w:sz w:val="28"/>
          <w:szCs w:val="28"/>
        </w:rPr>
        <w:t xml:space="preserve">Итого: </w:t>
      </w:r>
      <w:r w:rsidR="0093637D" w:rsidRPr="00D836A8">
        <w:rPr>
          <w:sz w:val="28"/>
          <w:szCs w:val="28"/>
        </w:rPr>
        <w:t>2</w:t>
      </w:r>
      <w:r w:rsidRPr="00D836A8">
        <w:rPr>
          <w:sz w:val="28"/>
          <w:szCs w:val="28"/>
        </w:rPr>
        <w:t xml:space="preserve"> экз.  </w:t>
      </w:r>
    </w:p>
    <w:p w:rsidR="0054350A" w:rsidRPr="00D836A8" w:rsidRDefault="0054350A" w:rsidP="0054350A">
      <w:pPr>
        <w:rPr>
          <w:sz w:val="28"/>
          <w:szCs w:val="28"/>
        </w:rPr>
      </w:pPr>
    </w:p>
    <w:p w:rsidR="000D11B7" w:rsidRPr="00D836A8" w:rsidRDefault="000D11B7" w:rsidP="0054350A">
      <w:pPr>
        <w:rPr>
          <w:sz w:val="28"/>
          <w:szCs w:val="28"/>
        </w:rPr>
      </w:pPr>
    </w:p>
    <w:p w:rsidR="000D11B7" w:rsidRPr="00D836A8" w:rsidRDefault="000D11B7" w:rsidP="0054350A">
      <w:pPr>
        <w:rPr>
          <w:sz w:val="28"/>
          <w:szCs w:val="28"/>
        </w:rPr>
      </w:pPr>
    </w:p>
    <w:p w:rsidR="000D11B7" w:rsidRPr="00D836A8" w:rsidRDefault="000D11B7" w:rsidP="0054350A">
      <w:pPr>
        <w:rPr>
          <w:sz w:val="28"/>
          <w:szCs w:val="28"/>
        </w:rPr>
      </w:pPr>
    </w:p>
    <w:p w:rsidR="0054350A" w:rsidRPr="00D836A8" w:rsidRDefault="0054350A" w:rsidP="0054350A">
      <w:pPr>
        <w:jc w:val="both"/>
        <w:rPr>
          <w:sz w:val="28"/>
          <w:szCs w:val="28"/>
        </w:rPr>
      </w:pPr>
    </w:p>
    <w:p w:rsidR="000D11B7" w:rsidRPr="00D836A8" w:rsidRDefault="000D11B7" w:rsidP="000D11B7">
      <w:pPr>
        <w:pStyle w:val="ae"/>
        <w:jc w:val="both"/>
        <w:rPr>
          <w:rFonts w:ascii="Times New Roman" w:hAnsi="Times New Roman"/>
          <w:sz w:val="28"/>
          <w:szCs w:val="28"/>
        </w:rPr>
      </w:pPr>
      <w:r w:rsidRPr="00D836A8">
        <w:rPr>
          <w:rFonts w:ascii="Times New Roman" w:hAnsi="Times New Roman"/>
          <w:sz w:val="28"/>
          <w:szCs w:val="28"/>
        </w:rPr>
        <w:t xml:space="preserve">Заместитель главы по экономике и финансам, </w:t>
      </w:r>
    </w:p>
    <w:p w:rsidR="000D11B7" w:rsidRPr="00D836A8" w:rsidRDefault="000D11B7" w:rsidP="000D11B7">
      <w:pPr>
        <w:pStyle w:val="ae"/>
        <w:jc w:val="both"/>
        <w:rPr>
          <w:rFonts w:ascii="Times New Roman" w:hAnsi="Times New Roman"/>
          <w:sz w:val="28"/>
          <w:szCs w:val="28"/>
        </w:rPr>
      </w:pPr>
      <w:r w:rsidRPr="00D836A8">
        <w:rPr>
          <w:rFonts w:ascii="Times New Roman" w:hAnsi="Times New Roman"/>
          <w:sz w:val="28"/>
          <w:szCs w:val="28"/>
        </w:rPr>
        <w:t>заведующий финансово-экономическим отделом</w:t>
      </w:r>
    </w:p>
    <w:p w:rsidR="000D11B7" w:rsidRPr="00D836A8" w:rsidRDefault="000D11B7" w:rsidP="000D11B7">
      <w:pPr>
        <w:pStyle w:val="ae"/>
        <w:jc w:val="both"/>
        <w:rPr>
          <w:rFonts w:ascii="Times New Roman" w:hAnsi="Times New Roman"/>
          <w:sz w:val="28"/>
          <w:szCs w:val="28"/>
        </w:rPr>
      </w:pPr>
      <w:r w:rsidRPr="00D836A8">
        <w:rPr>
          <w:rFonts w:ascii="Times New Roman" w:hAnsi="Times New Roman"/>
          <w:sz w:val="28"/>
          <w:szCs w:val="28"/>
        </w:rPr>
        <w:t>администрации сельского поселения Перегребное ________ А.Н. Блохина</w:t>
      </w:r>
    </w:p>
    <w:p w:rsidR="0054350A" w:rsidRPr="00D836A8" w:rsidRDefault="0054350A" w:rsidP="0054350A">
      <w:pPr>
        <w:rPr>
          <w:sz w:val="28"/>
          <w:szCs w:val="28"/>
        </w:rPr>
      </w:pPr>
    </w:p>
    <w:p w:rsidR="0054350A" w:rsidRDefault="0054350A" w:rsidP="0054350A">
      <w:pPr>
        <w:pStyle w:val="af"/>
        <w:jc w:val="left"/>
        <w:rPr>
          <w:rFonts w:ascii="Times New Roman" w:hAnsi="Times New Roman"/>
          <w:b w:val="0"/>
          <w:bCs w:val="0"/>
          <w:szCs w:val="28"/>
        </w:rPr>
      </w:pPr>
    </w:p>
    <w:p w:rsidR="007178AE" w:rsidRDefault="007178AE" w:rsidP="0054350A">
      <w:pPr>
        <w:pStyle w:val="af"/>
        <w:jc w:val="left"/>
        <w:rPr>
          <w:rFonts w:ascii="Times New Roman" w:hAnsi="Times New Roman"/>
          <w:b w:val="0"/>
          <w:bCs w:val="0"/>
          <w:szCs w:val="28"/>
        </w:rPr>
      </w:pPr>
    </w:p>
    <w:p w:rsidR="007178AE" w:rsidRDefault="007178AE" w:rsidP="0054350A">
      <w:pPr>
        <w:pStyle w:val="af"/>
        <w:jc w:val="left"/>
        <w:rPr>
          <w:rFonts w:ascii="Times New Roman" w:hAnsi="Times New Roman"/>
          <w:b w:val="0"/>
          <w:bCs w:val="0"/>
          <w:szCs w:val="28"/>
        </w:rPr>
      </w:pPr>
    </w:p>
    <w:p w:rsidR="007178AE" w:rsidRDefault="007178AE" w:rsidP="0054350A">
      <w:pPr>
        <w:pStyle w:val="af"/>
        <w:jc w:val="left"/>
        <w:rPr>
          <w:rFonts w:ascii="Times New Roman" w:hAnsi="Times New Roman"/>
          <w:b w:val="0"/>
          <w:bCs w:val="0"/>
          <w:szCs w:val="28"/>
        </w:rPr>
      </w:pPr>
    </w:p>
    <w:p w:rsidR="007178AE" w:rsidRDefault="007178AE" w:rsidP="0054350A">
      <w:pPr>
        <w:pStyle w:val="af"/>
        <w:jc w:val="left"/>
        <w:rPr>
          <w:rFonts w:ascii="Times New Roman" w:hAnsi="Times New Roman"/>
          <w:b w:val="0"/>
          <w:bCs w:val="0"/>
          <w:szCs w:val="28"/>
        </w:rPr>
      </w:pPr>
    </w:p>
    <w:p w:rsidR="007178AE" w:rsidRDefault="007178AE" w:rsidP="0054350A">
      <w:pPr>
        <w:pStyle w:val="af"/>
        <w:jc w:val="left"/>
        <w:rPr>
          <w:rFonts w:ascii="Times New Roman" w:hAnsi="Times New Roman"/>
          <w:b w:val="0"/>
          <w:bCs w:val="0"/>
          <w:szCs w:val="28"/>
        </w:rPr>
      </w:pPr>
    </w:p>
    <w:p w:rsidR="007178AE" w:rsidRDefault="007178AE" w:rsidP="0054350A">
      <w:pPr>
        <w:pStyle w:val="af"/>
        <w:jc w:val="left"/>
        <w:rPr>
          <w:rFonts w:ascii="Times New Roman" w:hAnsi="Times New Roman"/>
          <w:b w:val="0"/>
          <w:bCs w:val="0"/>
          <w:szCs w:val="28"/>
        </w:rPr>
      </w:pPr>
    </w:p>
    <w:p w:rsidR="007178AE" w:rsidRDefault="007178AE" w:rsidP="0054350A">
      <w:pPr>
        <w:pStyle w:val="af"/>
        <w:jc w:val="left"/>
        <w:rPr>
          <w:rFonts w:ascii="Times New Roman" w:hAnsi="Times New Roman"/>
          <w:b w:val="0"/>
          <w:bCs w:val="0"/>
          <w:szCs w:val="28"/>
        </w:rPr>
      </w:pPr>
    </w:p>
    <w:p w:rsidR="007178AE" w:rsidRDefault="007178AE" w:rsidP="0054350A">
      <w:pPr>
        <w:pStyle w:val="af"/>
        <w:jc w:val="left"/>
        <w:rPr>
          <w:rFonts w:ascii="Times New Roman" w:hAnsi="Times New Roman"/>
          <w:b w:val="0"/>
          <w:bCs w:val="0"/>
          <w:szCs w:val="28"/>
        </w:rPr>
      </w:pPr>
    </w:p>
    <w:p w:rsidR="007178AE" w:rsidRDefault="007178AE" w:rsidP="0054350A">
      <w:pPr>
        <w:pStyle w:val="af"/>
        <w:jc w:val="left"/>
        <w:rPr>
          <w:rFonts w:ascii="Times New Roman" w:hAnsi="Times New Roman"/>
          <w:b w:val="0"/>
          <w:bCs w:val="0"/>
          <w:szCs w:val="28"/>
        </w:rPr>
      </w:pPr>
    </w:p>
    <w:p w:rsidR="007178AE" w:rsidRDefault="007178AE" w:rsidP="0054350A">
      <w:pPr>
        <w:pStyle w:val="af"/>
        <w:jc w:val="left"/>
        <w:rPr>
          <w:rFonts w:ascii="Times New Roman" w:hAnsi="Times New Roman"/>
          <w:b w:val="0"/>
          <w:bCs w:val="0"/>
          <w:szCs w:val="28"/>
        </w:rPr>
      </w:pPr>
    </w:p>
    <w:p w:rsidR="007178AE" w:rsidRDefault="007178AE" w:rsidP="0054350A">
      <w:pPr>
        <w:pStyle w:val="af"/>
        <w:jc w:val="left"/>
        <w:rPr>
          <w:rFonts w:ascii="Times New Roman" w:hAnsi="Times New Roman"/>
          <w:b w:val="0"/>
          <w:bCs w:val="0"/>
          <w:szCs w:val="28"/>
        </w:rPr>
      </w:pPr>
    </w:p>
    <w:p w:rsidR="007178AE" w:rsidRPr="005E28D9" w:rsidRDefault="007178AE" w:rsidP="007178AE">
      <w:pPr>
        <w:tabs>
          <w:tab w:val="left" w:pos="567"/>
        </w:tabs>
        <w:jc w:val="center"/>
        <w:rPr>
          <w:b/>
          <w:sz w:val="26"/>
          <w:szCs w:val="26"/>
        </w:rPr>
      </w:pPr>
      <w:r w:rsidRPr="005E28D9">
        <w:rPr>
          <w:b/>
          <w:sz w:val="26"/>
          <w:szCs w:val="26"/>
        </w:rPr>
        <w:t>ПОЯСНИТЕЛЬНАЯ ЗАПИСКА</w:t>
      </w:r>
    </w:p>
    <w:p w:rsidR="00D26E7C" w:rsidRDefault="004475CC" w:rsidP="00D26E7C">
      <w:pPr>
        <w:pStyle w:val="3"/>
        <w:jc w:val="center"/>
        <w:rPr>
          <w:rFonts w:ascii="Times New Roman" w:hAnsi="Times New Roman" w:cs="Times New Roman"/>
          <w:b w:val="0"/>
          <w:sz w:val="28"/>
          <w:szCs w:val="28"/>
        </w:rPr>
      </w:pPr>
      <w:r>
        <w:rPr>
          <w:rFonts w:ascii="Times New Roman" w:hAnsi="Times New Roman" w:cs="Times New Roman"/>
          <w:b w:val="0"/>
          <w:sz w:val="28"/>
          <w:szCs w:val="28"/>
        </w:rPr>
        <w:t>к</w:t>
      </w:r>
      <w:r w:rsidR="00D26E7C" w:rsidRPr="002B7A1D">
        <w:rPr>
          <w:rFonts w:ascii="Times New Roman" w:hAnsi="Times New Roman" w:cs="Times New Roman"/>
          <w:b w:val="0"/>
          <w:sz w:val="28"/>
          <w:szCs w:val="28"/>
        </w:rPr>
        <w:t xml:space="preserve"> </w:t>
      </w:r>
      <w:proofErr w:type="gramStart"/>
      <w:r w:rsidR="00D26E7C" w:rsidRPr="002B7A1D">
        <w:rPr>
          <w:rFonts w:ascii="Times New Roman" w:hAnsi="Times New Roman" w:cs="Times New Roman"/>
          <w:b w:val="0"/>
          <w:sz w:val="28"/>
          <w:szCs w:val="28"/>
        </w:rPr>
        <w:t>постановлени</w:t>
      </w:r>
      <w:r>
        <w:rPr>
          <w:rFonts w:ascii="Times New Roman" w:hAnsi="Times New Roman" w:cs="Times New Roman"/>
          <w:b w:val="0"/>
          <w:sz w:val="28"/>
          <w:szCs w:val="28"/>
        </w:rPr>
        <w:t>ю</w:t>
      </w:r>
      <w:r w:rsidR="00D26E7C" w:rsidRPr="002B7A1D">
        <w:rPr>
          <w:rFonts w:ascii="Times New Roman" w:hAnsi="Times New Roman" w:cs="Times New Roman"/>
          <w:b w:val="0"/>
          <w:sz w:val="28"/>
          <w:szCs w:val="28"/>
        </w:rPr>
        <w:t xml:space="preserve">  администрации</w:t>
      </w:r>
      <w:proofErr w:type="gramEnd"/>
      <w:r w:rsidR="00D26E7C" w:rsidRPr="002B7A1D">
        <w:rPr>
          <w:rFonts w:ascii="Times New Roman" w:hAnsi="Times New Roman" w:cs="Times New Roman"/>
          <w:b w:val="0"/>
          <w:sz w:val="28"/>
          <w:szCs w:val="28"/>
        </w:rPr>
        <w:t xml:space="preserve"> сельского поселения Перегребное </w:t>
      </w:r>
      <w:r>
        <w:rPr>
          <w:rFonts w:ascii="Times New Roman" w:hAnsi="Times New Roman" w:cs="Times New Roman"/>
          <w:b w:val="0"/>
          <w:sz w:val="28"/>
          <w:szCs w:val="28"/>
        </w:rPr>
        <w:t>от 15.03.2022 № 44</w:t>
      </w:r>
      <w:r w:rsidR="00D26E7C" w:rsidRPr="002B7A1D">
        <w:rPr>
          <w:rFonts w:ascii="Times New Roman" w:hAnsi="Times New Roman" w:cs="Times New Roman"/>
          <w:b w:val="0"/>
          <w:sz w:val="28"/>
          <w:szCs w:val="28"/>
        </w:rPr>
        <w:t xml:space="preserve"> «</w:t>
      </w:r>
      <w:r w:rsidR="00D26E7C" w:rsidRPr="0020713F">
        <w:rPr>
          <w:rFonts w:ascii="Times New Roman" w:hAnsi="Times New Roman" w:cs="Times New Roman"/>
          <w:b w:val="0"/>
          <w:sz w:val="28"/>
          <w:szCs w:val="28"/>
        </w:rPr>
        <w:t>Об утверждении П</w:t>
      </w:r>
      <w:r w:rsidR="00D26E7C">
        <w:rPr>
          <w:rFonts w:ascii="Times New Roman" w:hAnsi="Times New Roman" w:cs="Times New Roman"/>
          <w:b w:val="0"/>
          <w:sz w:val="28"/>
          <w:szCs w:val="28"/>
        </w:rPr>
        <w:t>орядка осуществления финансовым органом муниципального образования санкционирования операций</w:t>
      </w:r>
    </w:p>
    <w:p w:rsidR="00D26E7C" w:rsidRPr="002B7A1D" w:rsidRDefault="00D26E7C" w:rsidP="00D26E7C">
      <w:pPr>
        <w:pStyle w:val="3"/>
        <w:jc w:val="center"/>
        <w:rPr>
          <w:rFonts w:ascii="Times New Roman" w:hAnsi="Times New Roman" w:cs="Times New Roman"/>
          <w:b w:val="0"/>
          <w:bCs w:val="0"/>
          <w:sz w:val="28"/>
          <w:szCs w:val="28"/>
        </w:rPr>
      </w:pPr>
      <w:r>
        <w:rPr>
          <w:rFonts w:ascii="Times New Roman" w:hAnsi="Times New Roman" w:cs="Times New Roman"/>
          <w:b w:val="0"/>
          <w:sz w:val="28"/>
          <w:szCs w:val="28"/>
        </w:rPr>
        <w:t>со средствами участников казначейского сопровождения</w:t>
      </w:r>
      <w:r w:rsidRPr="002B7A1D">
        <w:rPr>
          <w:rFonts w:ascii="Times New Roman" w:hAnsi="Times New Roman" w:cs="Times New Roman"/>
          <w:b w:val="0"/>
          <w:sz w:val="28"/>
          <w:szCs w:val="28"/>
        </w:rPr>
        <w:t>»</w:t>
      </w:r>
    </w:p>
    <w:p w:rsidR="007178AE" w:rsidRPr="005E28D9" w:rsidRDefault="007178AE" w:rsidP="007178AE">
      <w:pPr>
        <w:spacing w:before="100" w:beforeAutospacing="1" w:after="100" w:afterAutospacing="1"/>
        <w:contextualSpacing/>
        <w:jc w:val="center"/>
        <w:rPr>
          <w:b/>
          <w:color w:val="000000"/>
          <w:sz w:val="26"/>
          <w:szCs w:val="26"/>
        </w:rPr>
      </w:pPr>
    </w:p>
    <w:p w:rsidR="00D26E7C" w:rsidRPr="00216B90" w:rsidRDefault="00D26E7C" w:rsidP="004475CC">
      <w:pPr>
        <w:jc w:val="both"/>
        <w:rPr>
          <w:sz w:val="28"/>
          <w:szCs w:val="28"/>
        </w:rPr>
      </w:pPr>
      <w:r w:rsidRPr="007B5C21">
        <w:rPr>
          <w:sz w:val="28"/>
          <w:szCs w:val="28"/>
        </w:rPr>
        <w:t xml:space="preserve"> </w:t>
      </w:r>
      <w:r>
        <w:rPr>
          <w:sz w:val="28"/>
          <w:szCs w:val="28"/>
        </w:rPr>
        <w:t xml:space="preserve">          </w:t>
      </w:r>
      <w:r w:rsidRPr="00216B90">
        <w:rPr>
          <w:sz w:val="28"/>
          <w:szCs w:val="28"/>
        </w:rPr>
        <w:t xml:space="preserve">В соответствии с </w:t>
      </w:r>
      <w:r w:rsidRPr="00216B90">
        <w:rPr>
          <w:rStyle w:val="af3"/>
          <w:rFonts w:cs="Times New Roman CYR"/>
          <w:color w:val="auto"/>
          <w:sz w:val="28"/>
          <w:szCs w:val="28"/>
        </w:rPr>
        <w:t>пунктом 5 статьи 242.23</w:t>
      </w:r>
      <w:r w:rsidRPr="00216B90">
        <w:rPr>
          <w:sz w:val="28"/>
          <w:szCs w:val="28"/>
        </w:rPr>
        <w:t xml:space="preserve"> Бюджетного кодекса Российской Федерации, общими требованиями к порядку осуществления финансовыми органами субъектов Российской Федерации (муниципальных образований) казначейского сопровождения средств, утвержденными постановлением Правительства Российской Федерации от 01.12.2021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w:t>
      </w:r>
    </w:p>
    <w:p w:rsidR="00D26E7C" w:rsidRPr="00216B90" w:rsidRDefault="00D26E7C" w:rsidP="004475CC">
      <w:pPr>
        <w:pStyle w:val="ConsPlusNormal"/>
        <w:ind w:firstLine="709"/>
        <w:jc w:val="both"/>
        <w:rPr>
          <w:rFonts w:ascii="Times New Roman" w:hAnsi="Times New Roman" w:cs="Times New Roman"/>
          <w:sz w:val="28"/>
          <w:szCs w:val="28"/>
        </w:rPr>
      </w:pPr>
      <w:r w:rsidRPr="00216B90">
        <w:rPr>
          <w:rFonts w:ascii="Times New Roman" w:hAnsi="Times New Roman" w:cs="Times New Roman"/>
          <w:sz w:val="28"/>
          <w:szCs w:val="28"/>
        </w:rPr>
        <w:t xml:space="preserve"> Утвердить прилагаемый </w:t>
      </w:r>
      <w:r w:rsidRPr="00216B90">
        <w:rPr>
          <w:rStyle w:val="af3"/>
          <w:rFonts w:ascii="Times New Roman" w:hAnsi="Times New Roman"/>
          <w:color w:val="auto"/>
          <w:sz w:val="28"/>
          <w:szCs w:val="28"/>
        </w:rPr>
        <w:t>Порядок</w:t>
      </w:r>
      <w:r w:rsidRPr="00216B90">
        <w:rPr>
          <w:rFonts w:ascii="Times New Roman" w:hAnsi="Times New Roman" w:cs="Times New Roman"/>
          <w:sz w:val="28"/>
          <w:szCs w:val="28"/>
        </w:rPr>
        <w:t xml:space="preserve"> осуществления финансовым органом муниципального образования санкционирования операций со средствами участников казначейского сопровождения.</w:t>
      </w:r>
    </w:p>
    <w:p w:rsidR="007178AE" w:rsidRPr="005E28D9" w:rsidRDefault="007178AE" w:rsidP="004475CC">
      <w:pPr>
        <w:tabs>
          <w:tab w:val="left" w:pos="540"/>
        </w:tabs>
        <w:ind w:firstLine="539"/>
        <w:jc w:val="both"/>
        <w:rPr>
          <w:sz w:val="26"/>
          <w:szCs w:val="26"/>
        </w:rPr>
      </w:pPr>
    </w:p>
    <w:p w:rsidR="007178AE" w:rsidRPr="00F2075D" w:rsidRDefault="007178AE" w:rsidP="007178AE">
      <w:pPr>
        <w:pStyle w:val="ab"/>
        <w:shd w:val="clear" w:color="auto" w:fill="FFFFFF"/>
        <w:ind w:firstLine="567"/>
        <w:contextualSpacing/>
        <w:jc w:val="both"/>
        <w:rPr>
          <w:rFonts w:ascii="Times New Roman" w:hAnsi="Times New Roman" w:cs="Times New Roman"/>
          <w:color w:val="auto"/>
          <w:sz w:val="26"/>
          <w:szCs w:val="26"/>
        </w:rPr>
      </w:pPr>
      <w:r w:rsidRPr="005E28D9">
        <w:rPr>
          <w:rFonts w:ascii="Times New Roman" w:hAnsi="Times New Roman" w:cs="Times New Roman"/>
          <w:sz w:val="26"/>
          <w:szCs w:val="26"/>
        </w:rPr>
        <w:t xml:space="preserve">  </w:t>
      </w:r>
    </w:p>
    <w:p w:rsidR="007178AE" w:rsidRPr="005E28D9" w:rsidRDefault="007178AE" w:rsidP="007178AE">
      <w:pPr>
        <w:tabs>
          <w:tab w:val="left" w:pos="540"/>
        </w:tabs>
        <w:ind w:firstLine="539"/>
        <w:jc w:val="both"/>
        <w:rPr>
          <w:sz w:val="26"/>
          <w:szCs w:val="26"/>
        </w:rPr>
      </w:pPr>
    </w:p>
    <w:p w:rsidR="007178AE" w:rsidRPr="005E28D9" w:rsidRDefault="007178AE" w:rsidP="007178AE">
      <w:pPr>
        <w:tabs>
          <w:tab w:val="left" w:pos="540"/>
        </w:tabs>
        <w:ind w:firstLine="539"/>
        <w:jc w:val="both"/>
        <w:rPr>
          <w:sz w:val="26"/>
          <w:szCs w:val="26"/>
        </w:rPr>
      </w:pPr>
    </w:p>
    <w:p w:rsidR="007178AE" w:rsidRPr="007178AE" w:rsidRDefault="007178AE" w:rsidP="007178AE">
      <w:pPr>
        <w:pStyle w:val="ae"/>
        <w:jc w:val="both"/>
        <w:rPr>
          <w:rFonts w:ascii="Times New Roman" w:hAnsi="Times New Roman"/>
          <w:sz w:val="28"/>
          <w:szCs w:val="28"/>
        </w:rPr>
      </w:pPr>
      <w:r w:rsidRPr="007178AE">
        <w:rPr>
          <w:rFonts w:ascii="Times New Roman" w:hAnsi="Times New Roman"/>
          <w:sz w:val="28"/>
          <w:szCs w:val="28"/>
        </w:rPr>
        <w:t xml:space="preserve">Заместитель главы по экономике и финансам, </w:t>
      </w:r>
    </w:p>
    <w:p w:rsidR="007178AE" w:rsidRPr="007178AE" w:rsidRDefault="007178AE" w:rsidP="007178AE">
      <w:pPr>
        <w:pStyle w:val="ae"/>
        <w:jc w:val="both"/>
        <w:rPr>
          <w:rFonts w:ascii="Times New Roman" w:hAnsi="Times New Roman"/>
          <w:sz w:val="28"/>
          <w:szCs w:val="28"/>
        </w:rPr>
      </w:pPr>
      <w:r w:rsidRPr="007178AE">
        <w:rPr>
          <w:rFonts w:ascii="Times New Roman" w:hAnsi="Times New Roman"/>
          <w:sz w:val="28"/>
          <w:szCs w:val="28"/>
        </w:rPr>
        <w:t>заведующий финансово-экономическим отделом</w:t>
      </w:r>
    </w:p>
    <w:p w:rsidR="007178AE" w:rsidRPr="007178AE" w:rsidRDefault="007178AE" w:rsidP="007178AE">
      <w:pPr>
        <w:pStyle w:val="af"/>
        <w:jc w:val="left"/>
        <w:rPr>
          <w:rFonts w:ascii="Times New Roman" w:hAnsi="Times New Roman"/>
          <w:b w:val="0"/>
          <w:bCs w:val="0"/>
          <w:szCs w:val="28"/>
        </w:rPr>
      </w:pPr>
      <w:r w:rsidRPr="007178AE">
        <w:rPr>
          <w:rFonts w:ascii="Times New Roman" w:hAnsi="Times New Roman"/>
          <w:b w:val="0"/>
          <w:szCs w:val="28"/>
        </w:rPr>
        <w:t xml:space="preserve">администрации сельского поселения Перегребное _______     </w:t>
      </w:r>
      <w:proofErr w:type="spellStart"/>
      <w:r w:rsidRPr="007178AE">
        <w:rPr>
          <w:rFonts w:ascii="Times New Roman" w:hAnsi="Times New Roman"/>
          <w:b w:val="0"/>
          <w:szCs w:val="28"/>
        </w:rPr>
        <w:t>А.Н.Блохина</w:t>
      </w:r>
      <w:proofErr w:type="spellEnd"/>
    </w:p>
    <w:p w:rsidR="007178AE" w:rsidRDefault="007178AE" w:rsidP="0054350A">
      <w:pPr>
        <w:pStyle w:val="af"/>
        <w:jc w:val="left"/>
        <w:rPr>
          <w:rFonts w:ascii="Times New Roman" w:hAnsi="Times New Roman"/>
          <w:b w:val="0"/>
          <w:bCs w:val="0"/>
          <w:szCs w:val="28"/>
        </w:rPr>
      </w:pPr>
    </w:p>
    <w:p w:rsidR="007178AE" w:rsidRDefault="007178AE" w:rsidP="0054350A">
      <w:pPr>
        <w:pStyle w:val="af"/>
        <w:jc w:val="left"/>
        <w:rPr>
          <w:rFonts w:ascii="Times New Roman" w:hAnsi="Times New Roman"/>
          <w:b w:val="0"/>
          <w:bCs w:val="0"/>
          <w:szCs w:val="28"/>
        </w:rPr>
      </w:pPr>
    </w:p>
    <w:p w:rsidR="007178AE" w:rsidRPr="00D836A8" w:rsidRDefault="007178AE" w:rsidP="0054350A">
      <w:pPr>
        <w:pStyle w:val="af"/>
        <w:jc w:val="left"/>
        <w:rPr>
          <w:rFonts w:ascii="Times New Roman" w:hAnsi="Times New Roman"/>
          <w:b w:val="0"/>
          <w:bCs w:val="0"/>
          <w:szCs w:val="28"/>
        </w:rPr>
      </w:pPr>
    </w:p>
    <w:sectPr w:rsidR="007178AE" w:rsidRPr="00D836A8" w:rsidSect="009B6586">
      <w:pgSz w:w="11906" w:h="16838"/>
      <w:pgMar w:top="1276"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4B7" w:rsidRDefault="009124B7">
      <w:r>
        <w:separator/>
      </w:r>
    </w:p>
  </w:endnote>
  <w:endnote w:type="continuationSeparator" w:id="0">
    <w:p w:rsidR="009124B7" w:rsidRDefault="0091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4B7" w:rsidRDefault="009124B7">
      <w:r>
        <w:separator/>
      </w:r>
    </w:p>
  </w:footnote>
  <w:footnote w:type="continuationSeparator" w:id="0">
    <w:p w:rsidR="009124B7" w:rsidRDefault="00912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CC" w:rsidRDefault="004475CC" w:rsidP="00C86A1E">
    <w:pPr>
      <w:pStyle w:val="a3"/>
      <w:tabs>
        <w:tab w:val="clear" w:pos="4677"/>
        <w:tab w:val="clear" w:pos="9355"/>
        <w:tab w:val="left" w:pos="7250"/>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932C1"/>
    <w:multiLevelType w:val="multilevel"/>
    <w:tmpl w:val="8E16467E"/>
    <w:lvl w:ilvl="0">
      <w:start w:val="1"/>
      <w:numFmt w:val="decimal"/>
      <w:suff w:val="space"/>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2"/>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2"/>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17EB43ED"/>
    <w:multiLevelType w:val="multilevel"/>
    <w:tmpl w:val="93F48CF2"/>
    <w:lvl w:ilvl="0">
      <w:start w:val="1"/>
      <w:numFmt w:val="decimal"/>
      <w:lvlText w:val="%1."/>
      <w:lvlJc w:val="left"/>
      <w:pPr>
        <w:ind w:left="900" w:hanging="360"/>
      </w:pPr>
      <w:rPr>
        <w:rFonts w:hint="default"/>
      </w:rPr>
    </w:lvl>
    <w:lvl w:ilvl="1">
      <w:start w:val="1"/>
      <w:numFmt w:val="decimal"/>
      <w:isLgl/>
      <w:lvlText w:val="%1.%2"/>
      <w:lvlJc w:val="left"/>
      <w:pPr>
        <w:ind w:left="1470" w:hanging="930"/>
      </w:pPr>
      <w:rPr>
        <w:rFonts w:hint="default"/>
      </w:rPr>
    </w:lvl>
    <w:lvl w:ilvl="2">
      <w:start w:val="1"/>
      <w:numFmt w:val="decimal"/>
      <w:isLgl/>
      <w:lvlText w:val="%1.%2.%3"/>
      <w:lvlJc w:val="left"/>
      <w:pPr>
        <w:ind w:left="1470" w:hanging="930"/>
      </w:pPr>
      <w:rPr>
        <w:rFonts w:hint="default"/>
      </w:rPr>
    </w:lvl>
    <w:lvl w:ilvl="3">
      <w:start w:val="1"/>
      <w:numFmt w:val="decimal"/>
      <w:isLgl/>
      <w:lvlText w:val="%1.%2.%3.%4"/>
      <w:lvlJc w:val="left"/>
      <w:pPr>
        <w:ind w:left="1470" w:hanging="93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1D78497D"/>
    <w:multiLevelType w:val="hybridMultilevel"/>
    <w:tmpl w:val="CA5E00FC"/>
    <w:lvl w:ilvl="0" w:tplc="DBF86226">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F182187"/>
    <w:multiLevelType w:val="hybridMultilevel"/>
    <w:tmpl w:val="0FA485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1E737C1"/>
    <w:multiLevelType w:val="hybridMultilevel"/>
    <w:tmpl w:val="DB5257B2"/>
    <w:lvl w:ilvl="0" w:tplc="E72E5DD2">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5">
    <w:nsid w:val="587E2C0D"/>
    <w:multiLevelType w:val="hybridMultilevel"/>
    <w:tmpl w:val="C096F042"/>
    <w:lvl w:ilvl="0" w:tplc="60D893CE">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63AF079C"/>
    <w:multiLevelType w:val="hybridMultilevel"/>
    <w:tmpl w:val="5784F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DB32F5"/>
    <w:multiLevelType w:val="hybridMultilevel"/>
    <w:tmpl w:val="B1B6097E"/>
    <w:lvl w:ilvl="0" w:tplc="9030F1A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6AEB10BF"/>
    <w:multiLevelType w:val="hybridMultilevel"/>
    <w:tmpl w:val="5784F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1"/>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D97"/>
    <w:rsid w:val="00000827"/>
    <w:rsid w:val="000029C4"/>
    <w:rsid w:val="0000351F"/>
    <w:rsid w:val="00006483"/>
    <w:rsid w:val="00006AE6"/>
    <w:rsid w:val="0000737F"/>
    <w:rsid w:val="00007B77"/>
    <w:rsid w:val="00011337"/>
    <w:rsid w:val="000125ED"/>
    <w:rsid w:val="0001262D"/>
    <w:rsid w:val="00015656"/>
    <w:rsid w:val="000158CB"/>
    <w:rsid w:val="000174B5"/>
    <w:rsid w:val="00021990"/>
    <w:rsid w:val="000271BA"/>
    <w:rsid w:val="000307FE"/>
    <w:rsid w:val="00031012"/>
    <w:rsid w:val="00032B67"/>
    <w:rsid w:val="000339E1"/>
    <w:rsid w:val="00036305"/>
    <w:rsid w:val="00037D4E"/>
    <w:rsid w:val="000404D4"/>
    <w:rsid w:val="000412DE"/>
    <w:rsid w:val="00041428"/>
    <w:rsid w:val="00044AFB"/>
    <w:rsid w:val="0004562B"/>
    <w:rsid w:val="000456AC"/>
    <w:rsid w:val="000467F9"/>
    <w:rsid w:val="000502E1"/>
    <w:rsid w:val="000539C7"/>
    <w:rsid w:val="000545D0"/>
    <w:rsid w:val="000550A9"/>
    <w:rsid w:val="000561CF"/>
    <w:rsid w:val="000564C8"/>
    <w:rsid w:val="00057198"/>
    <w:rsid w:val="000572B0"/>
    <w:rsid w:val="00057E05"/>
    <w:rsid w:val="0006028A"/>
    <w:rsid w:val="00061D90"/>
    <w:rsid w:val="00064109"/>
    <w:rsid w:val="000646A2"/>
    <w:rsid w:val="000706E7"/>
    <w:rsid w:val="00070F63"/>
    <w:rsid w:val="000722E5"/>
    <w:rsid w:val="000728CA"/>
    <w:rsid w:val="00072E3C"/>
    <w:rsid w:val="000730F2"/>
    <w:rsid w:val="00074C51"/>
    <w:rsid w:val="00077A00"/>
    <w:rsid w:val="00081A5A"/>
    <w:rsid w:val="00081E45"/>
    <w:rsid w:val="000877C9"/>
    <w:rsid w:val="00087C8D"/>
    <w:rsid w:val="00091C61"/>
    <w:rsid w:val="000940A9"/>
    <w:rsid w:val="00096CB5"/>
    <w:rsid w:val="000A0205"/>
    <w:rsid w:val="000A08E6"/>
    <w:rsid w:val="000A1E69"/>
    <w:rsid w:val="000A20ED"/>
    <w:rsid w:val="000A26BC"/>
    <w:rsid w:val="000A27E9"/>
    <w:rsid w:val="000A372F"/>
    <w:rsid w:val="000A45E6"/>
    <w:rsid w:val="000A64AC"/>
    <w:rsid w:val="000B23BE"/>
    <w:rsid w:val="000B2B1B"/>
    <w:rsid w:val="000B370B"/>
    <w:rsid w:val="000B4721"/>
    <w:rsid w:val="000B4C0E"/>
    <w:rsid w:val="000B535B"/>
    <w:rsid w:val="000B69E7"/>
    <w:rsid w:val="000B7354"/>
    <w:rsid w:val="000C0B83"/>
    <w:rsid w:val="000C333E"/>
    <w:rsid w:val="000C3BD4"/>
    <w:rsid w:val="000C3F71"/>
    <w:rsid w:val="000C464F"/>
    <w:rsid w:val="000C56D5"/>
    <w:rsid w:val="000C56FE"/>
    <w:rsid w:val="000C6DA0"/>
    <w:rsid w:val="000C6E15"/>
    <w:rsid w:val="000D11B7"/>
    <w:rsid w:val="000D4FEB"/>
    <w:rsid w:val="000D7392"/>
    <w:rsid w:val="000D77A0"/>
    <w:rsid w:val="000D78B0"/>
    <w:rsid w:val="000D7ABF"/>
    <w:rsid w:val="000D7BB9"/>
    <w:rsid w:val="000D7CA8"/>
    <w:rsid w:val="000E08B9"/>
    <w:rsid w:val="000E352D"/>
    <w:rsid w:val="000E5492"/>
    <w:rsid w:val="000F15B3"/>
    <w:rsid w:val="000F4C3D"/>
    <w:rsid w:val="000F6455"/>
    <w:rsid w:val="00100C58"/>
    <w:rsid w:val="00101A3D"/>
    <w:rsid w:val="001029F4"/>
    <w:rsid w:val="0010560C"/>
    <w:rsid w:val="00105E76"/>
    <w:rsid w:val="001060B1"/>
    <w:rsid w:val="00107844"/>
    <w:rsid w:val="00107DC8"/>
    <w:rsid w:val="00111176"/>
    <w:rsid w:val="00111EFA"/>
    <w:rsid w:val="00115981"/>
    <w:rsid w:val="001163DA"/>
    <w:rsid w:val="00117E4B"/>
    <w:rsid w:val="00117F1D"/>
    <w:rsid w:val="00120300"/>
    <w:rsid w:val="001204D4"/>
    <w:rsid w:val="00122703"/>
    <w:rsid w:val="00122837"/>
    <w:rsid w:val="001304AB"/>
    <w:rsid w:val="00130AEA"/>
    <w:rsid w:val="00134A0E"/>
    <w:rsid w:val="00135A72"/>
    <w:rsid w:val="00136030"/>
    <w:rsid w:val="00141142"/>
    <w:rsid w:val="00144E4A"/>
    <w:rsid w:val="00145505"/>
    <w:rsid w:val="001479BF"/>
    <w:rsid w:val="00147C59"/>
    <w:rsid w:val="00147E2F"/>
    <w:rsid w:val="00151D56"/>
    <w:rsid w:val="0015791D"/>
    <w:rsid w:val="00157B34"/>
    <w:rsid w:val="00174F2F"/>
    <w:rsid w:val="00176389"/>
    <w:rsid w:val="00176642"/>
    <w:rsid w:val="00177372"/>
    <w:rsid w:val="0017741D"/>
    <w:rsid w:val="00181375"/>
    <w:rsid w:val="00183646"/>
    <w:rsid w:val="00185BD4"/>
    <w:rsid w:val="00190F90"/>
    <w:rsid w:val="00191996"/>
    <w:rsid w:val="001919A0"/>
    <w:rsid w:val="00192579"/>
    <w:rsid w:val="001936B5"/>
    <w:rsid w:val="00193E4F"/>
    <w:rsid w:val="00194197"/>
    <w:rsid w:val="0019436A"/>
    <w:rsid w:val="0019513F"/>
    <w:rsid w:val="00195F04"/>
    <w:rsid w:val="00196512"/>
    <w:rsid w:val="001A36B4"/>
    <w:rsid w:val="001A41FC"/>
    <w:rsid w:val="001A4C25"/>
    <w:rsid w:val="001A528B"/>
    <w:rsid w:val="001B24F9"/>
    <w:rsid w:val="001B34CB"/>
    <w:rsid w:val="001B497E"/>
    <w:rsid w:val="001B7A8F"/>
    <w:rsid w:val="001C05A6"/>
    <w:rsid w:val="001C1E25"/>
    <w:rsid w:val="001C2C4A"/>
    <w:rsid w:val="001C32BC"/>
    <w:rsid w:val="001C4B97"/>
    <w:rsid w:val="001C4E56"/>
    <w:rsid w:val="001C5333"/>
    <w:rsid w:val="001C546F"/>
    <w:rsid w:val="001D0859"/>
    <w:rsid w:val="001D35A1"/>
    <w:rsid w:val="001D456F"/>
    <w:rsid w:val="001D51D4"/>
    <w:rsid w:val="001D7756"/>
    <w:rsid w:val="001E237C"/>
    <w:rsid w:val="001E2811"/>
    <w:rsid w:val="001E63B3"/>
    <w:rsid w:val="001F08A5"/>
    <w:rsid w:val="001F17D8"/>
    <w:rsid w:val="001F34E8"/>
    <w:rsid w:val="001F4EFA"/>
    <w:rsid w:val="001F52F6"/>
    <w:rsid w:val="001F5594"/>
    <w:rsid w:val="00200C45"/>
    <w:rsid w:val="00204A1C"/>
    <w:rsid w:val="00204C67"/>
    <w:rsid w:val="002051C5"/>
    <w:rsid w:val="002060A5"/>
    <w:rsid w:val="0020713F"/>
    <w:rsid w:val="002072C5"/>
    <w:rsid w:val="00216B90"/>
    <w:rsid w:val="002219A6"/>
    <w:rsid w:val="00224E59"/>
    <w:rsid w:val="002254F6"/>
    <w:rsid w:val="0023094D"/>
    <w:rsid w:val="00230D31"/>
    <w:rsid w:val="00231449"/>
    <w:rsid w:val="00231C91"/>
    <w:rsid w:val="0023220D"/>
    <w:rsid w:val="002347E7"/>
    <w:rsid w:val="0023497B"/>
    <w:rsid w:val="0023500A"/>
    <w:rsid w:val="00235772"/>
    <w:rsid w:val="00235C39"/>
    <w:rsid w:val="00241EE0"/>
    <w:rsid w:val="002421F8"/>
    <w:rsid w:val="002430D1"/>
    <w:rsid w:val="00244BDE"/>
    <w:rsid w:val="00245AA2"/>
    <w:rsid w:val="00245E15"/>
    <w:rsid w:val="00246CF1"/>
    <w:rsid w:val="002470D4"/>
    <w:rsid w:val="00250A76"/>
    <w:rsid w:val="00251E9A"/>
    <w:rsid w:val="00253518"/>
    <w:rsid w:val="00253563"/>
    <w:rsid w:val="002537DD"/>
    <w:rsid w:val="00254305"/>
    <w:rsid w:val="00254760"/>
    <w:rsid w:val="002550C7"/>
    <w:rsid w:val="00255AA0"/>
    <w:rsid w:val="00255C0C"/>
    <w:rsid w:val="0026017C"/>
    <w:rsid w:val="00263BEE"/>
    <w:rsid w:val="002648E0"/>
    <w:rsid w:val="002648F0"/>
    <w:rsid w:val="00264EA7"/>
    <w:rsid w:val="0026520E"/>
    <w:rsid w:val="00265E1E"/>
    <w:rsid w:val="0027259E"/>
    <w:rsid w:val="00272949"/>
    <w:rsid w:val="002745E4"/>
    <w:rsid w:val="00275637"/>
    <w:rsid w:val="00275829"/>
    <w:rsid w:val="00275E4F"/>
    <w:rsid w:val="00277588"/>
    <w:rsid w:val="00280730"/>
    <w:rsid w:val="00281313"/>
    <w:rsid w:val="00282094"/>
    <w:rsid w:val="0028238F"/>
    <w:rsid w:val="00284FCF"/>
    <w:rsid w:val="00285E91"/>
    <w:rsid w:val="00285FDA"/>
    <w:rsid w:val="00286099"/>
    <w:rsid w:val="002860FD"/>
    <w:rsid w:val="0028774C"/>
    <w:rsid w:val="00290DC2"/>
    <w:rsid w:val="00291169"/>
    <w:rsid w:val="00291687"/>
    <w:rsid w:val="0029273D"/>
    <w:rsid w:val="00293A6B"/>
    <w:rsid w:val="00295D1F"/>
    <w:rsid w:val="002A294A"/>
    <w:rsid w:val="002A3402"/>
    <w:rsid w:val="002A6D31"/>
    <w:rsid w:val="002A7729"/>
    <w:rsid w:val="002B02A7"/>
    <w:rsid w:val="002B1CAE"/>
    <w:rsid w:val="002B2016"/>
    <w:rsid w:val="002B65F1"/>
    <w:rsid w:val="002B7A1D"/>
    <w:rsid w:val="002B7D67"/>
    <w:rsid w:val="002B7F1C"/>
    <w:rsid w:val="002C1A29"/>
    <w:rsid w:val="002C2018"/>
    <w:rsid w:val="002C3BD0"/>
    <w:rsid w:val="002C572A"/>
    <w:rsid w:val="002C580F"/>
    <w:rsid w:val="002D1354"/>
    <w:rsid w:val="002D1449"/>
    <w:rsid w:val="002D2AD0"/>
    <w:rsid w:val="002D2C28"/>
    <w:rsid w:val="002D2C99"/>
    <w:rsid w:val="002D374D"/>
    <w:rsid w:val="002D4907"/>
    <w:rsid w:val="002D60D1"/>
    <w:rsid w:val="002D7BFA"/>
    <w:rsid w:val="002D7DA8"/>
    <w:rsid w:val="002E132F"/>
    <w:rsid w:val="002E3DA4"/>
    <w:rsid w:val="002E4347"/>
    <w:rsid w:val="002E50AA"/>
    <w:rsid w:val="002E55DA"/>
    <w:rsid w:val="002E65C7"/>
    <w:rsid w:val="002F04AD"/>
    <w:rsid w:val="002F21F8"/>
    <w:rsid w:val="002F307C"/>
    <w:rsid w:val="00301F0D"/>
    <w:rsid w:val="00303C4E"/>
    <w:rsid w:val="00305E82"/>
    <w:rsid w:val="0030656F"/>
    <w:rsid w:val="00307B7E"/>
    <w:rsid w:val="00311104"/>
    <w:rsid w:val="0031262E"/>
    <w:rsid w:val="003159F9"/>
    <w:rsid w:val="00315C28"/>
    <w:rsid w:val="00315C71"/>
    <w:rsid w:val="00317887"/>
    <w:rsid w:val="00322890"/>
    <w:rsid w:val="00322960"/>
    <w:rsid w:val="00322F9C"/>
    <w:rsid w:val="00323087"/>
    <w:rsid w:val="00323315"/>
    <w:rsid w:val="003251DC"/>
    <w:rsid w:val="00325AAF"/>
    <w:rsid w:val="00325D16"/>
    <w:rsid w:val="003276FF"/>
    <w:rsid w:val="00330383"/>
    <w:rsid w:val="003310BC"/>
    <w:rsid w:val="00331401"/>
    <w:rsid w:val="003315C2"/>
    <w:rsid w:val="00331926"/>
    <w:rsid w:val="00331C5B"/>
    <w:rsid w:val="003324E0"/>
    <w:rsid w:val="00332B57"/>
    <w:rsid w:val="003338CE"/>
    <w:rsid w:val="00335121"/>
    <w:rsid w:val="0033542B"/>
    <w:rsid w:val="0033550B"/>
    <w:rsid w:val="003422A7"/>
    <w:rsid w:val="00351803"/>
    <w:rsid w:val="00360A95"/>
    <w:rsid w:val="00360FC3"/>
    <w:rsid w:val="00361245"/>
    <w:rsid w:val="00361613"/>
    <w:rsid w:val="00362858"/>
    <w:rsid w:val="00365687"/>
    <w:rsid w:val="00367C65"/>
    <w:rsid w:val="003712C1"/>
    <w:rsid w:val="00373A65"/>
    <w:rsid w:val="00373F21"/>
    <w:rsid w:val="003743CE"/>
    <w:rsid w:val="00376BE9"/>
    <w:rsid w:val="0037758A"/>
    <w:rsid w:val="00380D97"/>
    <w:rsid w:val="00387842"/>
    <w:rsid w:val="00387E52"/>
    <w:rsid w:val="003927D4"/>
    <w:rsid w:val="00395135"/>
    <w:rsid w:val="00395B93"/>
    <w:rsid w:val="003A27BF"/>
    <w:rsid w:val="003A2DF1"/>
    <w:rsid w:val="003A320F"/>
    <w:rsid w:val="003A4711"/>
    <w:rsid w:val="003A6B87"/>
    <w:rsid w:val="003B1A67"/>
    <w:rsid w:val="003B388F"/>
    <w:rsid w:val="003B619D"/>
    <w:rsid w:val="003B780A"/>
    <w:rsid w:val="003C12D3"/>
    <w:rsid w:val="003C4F79"/>
    <w:rsid w:val="003C6388"/>
    <w:rsid w:val="003D10D0"/>
    <w:rsid w:val="003D2538"/>
    <w:rsid w:val="003D30A6"/>
    <w:rsid w:val="003D3690"/>
    <w:rsid w:val="003D4C41"/>
    <w:rsid w:val="003D5332"/>
    <w:rsid w:val="003E0EA0"/>
    <w:rsid w:val="003E297B"/>
    <w:rsid w:val="003E3A97"/>
    <w:rsid w:val="003E4ED2"/>
    <w:rsid w:val="003E519C"/>
    <w:rsid w:val="003E5781"/>
    <w:rsid w:val="003E5931"/>
    <w:rsid w:val="003E6A8A"/>
    <w:rsid w:val="003E779A"/>
    <w:rsid w:val="003E7F5C"/>
    <w:rsid w:val="003F098F"/>
    <w:rsid w:val="003F0999"/>
    <w:rsid w:val="003F09AC"/>
    <w:rsid w:val="003F0A94"/>
    <w:rsid w:val="003F177B"/>
    <w:rsid w:val="003F23F1"/>
    <w:rsid w:val="003F49B9"/>
    <w:rsid w:val="003F5409"/>
    <w:rsid w:val="003F681B"/>
    <w:rsid w:val="003F7A0A"/>
    <w:rsid w:val="00400E42"/>
    <w:rsid w:val="004038F4"/>
    <w:rsid w:val="004123C5"/>
    <w:rsid w:val="00414ACC"/>
    <w:rsid w:val="0041511B"/>
    <w:rsid w:val="004203E6"/>
    <w:rsid w:val="00420436"/>
    <w:rsid w:val="00422670"/>
    <w:rsid w:val="00425AA6"/>
    <w:rsid w:val="004274C2"/>
    <w:rsid w:val="00430BF0"/>
    <w:rsid w:val="00431F2C"/>
    <w:rsid w:val="004363E8"/>
    <w:rsid w:val="0043650A"/>
    <w:rsid w:val="00437CD0"/>
    <w:rsid w:val="00441E0C"/>
    <w:rsid w:val="00441FF8"/>
    <w:rsid w:val="004431E6"/>
    <w:rsid w:val="004475CC"/>
    <w:rsid w:val="004476ED"/>
    <w:rsid w:val="004507E9"/>
    <w:rsid w:val="004529BF"/>
    <w:rsid w:val="0045488D"/>
    <w:rsid w:val="00454FD8"/>
    <w:rsid w:val="00455F50"/>
    <w:rsid w:val="004560D5"/>
    <w:rsid w:val="00456CD0"/>
    <w:rsid w:val="00457269"/>
    <w:rsid w:val="00460C5B"/>
    <w:rsid w:val="004636F7"/>
    <w:rsid w:val="00473925"/>
    <w:rsid w:val="0047492A"/>
    <w:rsid w:val="00476D98"/>
    <w:rsid w:val="004802A2"/>
    <w:rsid w:val="0048104F"/>
    <w:rsid w:val="0048178A"/>
    <w:rsid w:val="00481D00"/>
    <w:rsid w:val="00482B9D"/>
    <w:rsid w:val="004857D2"/>
    <w:rsid w:val="00485AD4"/>
    <w:rsid w:val="00486B4D"/>
    <w:rsid w:val="00490639"/>
    <w:rsid w:val="00490E68"/>
    <w:rsid w:val="004910F2"/>
    <w:rsid w:val="0049180D"/>
    <w:rsid w:val="00491C45"/>
    <w:rsid w:val="00491D0D"/>
    <w:rsid w:val="00493EBA"/>
    <w:rsid w:val="00497A90"/>
    <w:rsid w:val="004A0EDE"/>
    <w:rsid w:val="004A14D5"/>
    <w:rsid w:val="004A2DD2"/>
    <w:rsid w:val="004A51F0"/>
    <w:rsid w:val="004A5A3C"/>
    <w:rsid w:val="004A5D29"/>
    <w:rsid w:val="004A5D2A"/>
    <w:rsid w:val="004A70E4"/>
    <w:rsid w:val="004A7C54"/>
    <w:rsid w:val="004B353D"/>
    <w:rsid w:val="004B747A"/>
    <w:rsid w:val="004B7AC7"/>
    <w:rsid w:val="004C5230"/>
    <w:rsid w:val="004C566E"/>
    <w:rsid w:val="004D06D4"/>
    <w:rsid w:val="004D4575"/>
    <w:rsid w:val="004D5D87"/>
    <w:rsid w:val="004E3EB5"/>
    <w:rsid w:val="004E4000"/>
    <w:rsid w:val="004E5987"/>
    <w:rsid w:val="004F0CC8"/>
    <w:rsid w:val="004F10EE"/>
    <w:rsid w:val="004F2B56"/>
    <w:rsid w:val="004F33A6"/>
    <w:rsid w:val="004F7246"/>
    <w:rsid w:val="004F7D0E"/>
    <w:rsid w:val="00501EFC"/>
    <w:rsid w:val="005036A9"/>
    <w:rsid w:val="00505157"/>
    <w:rsid w:val="00505F20"/>
    <w:rsid w:val="00506AAA"/>
    <w:rsid w:val="00510338"/>
    <w:rsid w:val="00510532"/>
    <w:rsid w:val="00511151"/>
    <w:rsid w:val="00512C89"/>
    <w:rsid w:val="005149F0"/>
    <w:rsid w:val="00514CCB"/>
    <w:rsid w:val="00515B83"/>
    <w:rsid w:val="0051755B"/>
    <w:rsid w:val="005205E2"/>
    <w:rsid w:val="0052069A"/>
    <w:rsid w:val="00520768"/>
    <w:rsid w:val="00522148"/>
    <w:rsid w:val="00523138"/>
    <w:rsid w:val="005260EE"/>
    <w:rsid w:val="00527111"/>
    <w:rsid w:val="005276AD"/>
    <w:rsid w:val="0053023F"/>
    <w:rsid w:val="0053068F"/>
    <w:rsid w:val="00530F2B"/>
    <w:rsid w:val="00530FB9"/>
    <w:rsid w:val="005311BE"/>
    <w:rsid w:val="00531948"/>
    <w:rsid w:val="005323A7"/>
    <w:rsid w:val="00532B75"/>
    <w:rsid w:val="0054181E"/>
    <w:rsid w:val="0054350A"/>
    <w:rsid w:val="0054354F"/>
    <w:rsid w:val="00544BDA"/>
    <w:rsid w:val="005469C1"/>
    <w:rsid w:val="00552C16"/>
    <w:rsid w:val="005536F0"/>
    <w:rsid w:val="005539F7"/>
    <w:rsid w:val="005550E1"/>
    <w:rsid w:val="00557947"/>
    <w:rsid w:val="0056158B"/>
    <w:rsid w:val="00562076"/>
    <w:rsid w:val="0056373C"/>
    <w:rsid w:val="0056429C"/>
    <w:rsid w:val="005644E1"/>
    <w:rsid w:val="005647DF"/>
    <w:rsid w:val="00571288"/>
    <w:rsid w:val="005728C5"/>
    <w:rsid w:val="0057473B"/>
    <w:rsid w:val="0058102F"/>
    <w:rsid w:val="005814BE"/>
    <w:rsid w:val="00585BF7"/>
    <w:rsid w:val="005862FD"/>
    <w:rsid w:val="00591C02"/>
    <w:rsid w:val="00592936"/>
    <w:rsid w:val="00596758"/>
    <w:rsid w:val="00596840"/>
    <w:rsid w:val="005970BF"/>
    <w:rsid w:val="00597504"/>
    <w:rsid w:val="005977DD"/>
    <w:rsid w:val="00597EFC"/>
    <w:rsid w:val="005A0A4C"/>
    <w:rsid w:val="005A23A2"/>
    <w:rsid w:val="005A2CE4"/>
    <w:rsid w:val="005A336D"/>
    <w:rsid w:val="005A70F0"/>
    <w:rsid w:val="005B0BE8"/>
    <w:rsid w:val="005B3234"/>
    <w:rsid w:val="005B5949"/>
    <w:rsid w:val="005B5C15"/>
    <w:rsid w:val="005B6DBB"/>
    <w:rsid w:val="005B756E"/>
    <w:rsid w:val="005B7B79"/>
    <w:rsid w:val="005C061B"/>
    <w:rsid w:val="005C21D8"/>
    <w:rsid w:val="005C26F4"/>
    <w:rsid w:val="005C364A"/>
    <w:rsid w:val="005C3D8E"/>
    <w:rsid w:val="005C5B11"/>
    <w:rsid w:val="005C65AA"/>
    <w:rsid w:val="005D0BA0"/>
    <w:rsid w:val="005D0C92"/>
    <w:rsid w:val="005D25D1"/>
    <w:rsid w:val="005D2FDC"/>
    <w:rsid w:val="005D4474"/>
    <w:rsid w:val="005D6BB3"/>
    <w:rsid w:val="005D7A3A"/>
    <w:rsid w:val="005E0FF5"/>
    <w:rsid w:val="005E293A"/>
    <w:rsid w:val="005E2CC7"/>
    <w:rsid w:val="005E6A6B"/>
    <w:rsid w:val="005F016A"/>
    <w:rsid w:val="005F176A"/>
    <w:rsid w:val="005F1EA8"/>
    <w:rsid w:val="005F3E90"/>
    <w:rsid w:val="005F7E19"/>
    <w:rsid w:val="0060025E"/>
    <w:rsid w:val="0060192F"/>
    <w:rsid w:val="00601EBB"/>
    <w:rsid w:val="006064E8"/>
    <w:rsid w:val="0060705B"/>
    <w:rsid w:val="00610A0F"/>
    <w:rsid w:val="00610DF2"/>
    <w:rsid w:val="00611B43"/>
    <w:rsid w:val="00612D8B"/>
    <w:rsid w:val="00613836"/>
    <w:rsid w:val="006168CB"/>
    <w:rsid w:val="00616BC8"/>
    <w:rsid w:val="00617B1A"/>
    <w:rsid w:val="00622C6F"/>
    <w:rsid w:val="006243B9"/>
    <w:rsid w:val="00625A41"/>
    <w:rsid w:val="00626311"/>
    <w:rsid w:val="00627329"/>
    <w:rsid w:val="00627539"/>
    <w:rsid w:val="00627660"/>
    <w:rsid w:val="00627B44"/>
    <w:rsid w:val="0063088D"/>
    <w:rsid w:val="0063130A"/>
    <w:rsid w:val="00631DD2"/>
    <w:rsid w:val="0063212C"/>
    <w:rsid w:val="00633D31"/>
    <w:rsid w:val="00634861"/>
    <w:rsid w:val="00634CED"/>
    <w:rsid w:val="00636731"/>
    <w:rsid w:val="00636849"/>
    <w:rsid w:val="00640676"/>
    <w:rsid w:val="00641907"/>
    <w:rsid w:val="00641FD0"/>
    <w:rsid w:val="00643C67"/>
    <w:rsid w:val="00644928"/>
    <w:rsid w:val="00644B72"/>
    <w:rsid w:val="0064510C"/>
    <w:rsid w:val="00645478"/>
    <w:rsid w:val="00650E0F"/>
    <w:rsid w:val="006530E0"/>
    <w:rsid w:val="00653B7E"/>
    <w:rsid w:val="0065430B"/>
    <w:rsid w:val="00657FC2"/>
    <w:rsid w:val="00661031"/>
    <w:rsid w:val="00662242"/>
    <w:rsid w:val="00663E7F"/>
    <w:rsid w:val="00666397"/>
    <w:rsid w:val="0067318A"/>
    <w:rsid w:val="0067418F"/>
    <w:rsid w:val="00674D31"/>
    <w:rsid w:val="00676262"/>
    <w:rsid w:val="006775F9"/>
    <w:rsid w:val="00680964"/>
    <w:rsid w:val="00680D4D"/>
    <w:rsid w:val="00681F1B"/>
    <w:rsid w:val="0068296B"/>
    <w:rsid w:val="00682C34"/>
    <w:rsid w:val="00683B74"/>
    <w:rsid w:val="0068481D"/>
    <w:rsid w:val="00690211"/>
    <w:rsid w:val="00690ED3"/>
    <w:rsid w:val="00691EFD"/>
    <w:rsid w:val="00692377"/>
    <w:rsid w:val="00692BD1"/>
    <w:rsid w:val="00694CBD"/>
    <w:rsid w:val="00696584"/>
    <w:rsid w:val="0069691C"/>
    <w:rsid w:val="006979A4"/>
    <w:rsid w:val="006A1E35"/>
    <w:rsid w:val="006A38B6"/>
    <w:rsid w:val="006A4E02"/>
    <w:rsid w:val="006B2527"/>
    <w:rsid w:val="006B25CB"/>
    <w:rsid w:val="006B399A"/>
    <w:rsid w:val="006B482A"/>
    <w:rsid w:val="006B4964"/>
    <w:rsid w:val="006B4C56"/>
    <w:rsid w:val="006B6CBC"/>
    <w:rsid w:val="006B7D83"/>
    <w:rsid w:val="006C06FF"/>
    <w:rsid w:val="006C180C"/>
    <w:rsid w:val="006C2295"/>
    <w:rsid w:val="006C3115"/>
    <w:rsid w:val="006C4E8B"/>
    <w:rsid w:val="006C4EC5"/>
    <w:rsid w:val="006C56F7"/>
    <w:rsid w:val="006D0923"/>
    <w:rsid w:val="006D246F"/>
    <w:rsid w:val="006D248E"/>
    <w:rsid w:val="006E391A"/>
    <w:rsid w:val="006E4263"/>
    <w:rsid w:val="006E485F"/>
    <w:rsid w:val="006E4E5F"/>
    <w:rsid w:val="006E5A73"/>
    <w:rsid w:val="006E763E"/>
    <w:rsid w:val="006E787C"/>
    <w:rsid w:val="006F0DDD"/>
    <w:rsid w:val="006F159A"/>
    <w:rsid w:val="00700E66"/>
    <w:rsid w:val="00700F81"/>
    <w:rsid w:val="007031CB"/>
    <w:rsid w:val="00705F82"/>
    <w:rsid w:val="00707159"/>
    <w:rsid w:val="00710504"/>
    <w:rsid w:val="007123D9"/>
    <w:rsid w:val="00712C94"/>
    <w:rsid w:val="007130B6"/>
    <w:rsid w:val="00714C56"/>
    <w:rsid w:val="00715082"/>
    <w:rsid w:val="00715321"/>
    <w:rsid w:val="007178AE"/>
    <w:rsid w:val="00720793"/>
    <w:rsid w:val="007210E1"/>
    <w:rsid w:val="00721927"/>
    <w:rsid w:val="007237B1"/>
    <w:rsid w:val="00723B95"/>
    <w:rsid w:val="00723C8D"/>
    <w:rsid w:val="00725D27"/>
    <w:rsid w:val="0072691E"/>
    <w:rsid w:val="00730C5C"/>
    <w:rsid w:val="00733CEC"/>
    <w:rsid w:val="00736616"/>
    <w:rsid w:val="007428C9"/>
    <w:rsid w:val="0074327C"/>
    <w:rsid w:val="00744CD9"/>
    <w:rsid w:val="007545AF"/>
    <w:rsid w:val="00754B72"/>
    <w:rsid w:val="007574E8"/>
    <w:rsid w:val="00760A47"/>
    <w:rsid w:val="00760E7D"/>
    <w:rsid w:val="00764794"/>
    <w:rsid w:val="00764E9A"/>
    <w:rsid w:val="00767133"/>
    <w:rsid w:val="00767332"/>
    <w:rsid w:val="00771318"/>
    <w:rsid w:val="007729BA"/>
    <w:rsid w:val="00774E77"/>
    <w:rsid w:val="0077624E"/>
    <w:rsid w:val="00780991"/>
    <w:rsid w:val="00781E08"/>
    <w:rsid w:val="00782599"/>
    <w:rsid w:val="0078329D"/>
    <w:rsid w:val="00783CD4"/>
    <w:rsid w:val="00784813"/>
    <w:rsid w:val="00784A78"/>
    <w:rsid w:val="00791E32"/>
    <w:rsid w:val="007A185B"/>
    <w:rsid w:val="007A2661"/>
    <w:rsid w:val="007A2B17"/>
    <w:rsid w:val="007A2BAC"/>
    <w:rsid w:val="007A39CD"/>
    <w:rsid w:val="007A5CB5"/>
    <w:rsid w:val="007A6BB6"/>
    <w:rsid w:val="007A76A7"/>
    <w:rsid w:val="007B2521"/>
    <w:rsid w:val="007B3572"/>
    <w:rsid w:val="007B5C21"/>
    <w:rsid w:val="007C146C"/>
    <w:rsid w:val="007C3014"/>
    <w:rsid w:val="007C3626"/>
    <w:rsid w:val="007C3961"/>
    <w:rsid w:val="007C3D3E"/>
    <w:rsid w:val="007C56BE"/>
    <w:rsid w:val="007C76DA"/>
    <w:rsid w:val="007D177D"/>
    <w:rsid w:val="007D672B"/>
    <w:rsid w:val="007D6B69"/>
    <w:rsid w:val="007E2BA1"/>
    <w:rsid w:val="007E2BB6"/>
    <w:rsid w:val="007E7137"/>
    <w:rsid w:val="007E7964"/>
    <w:rsid w:val="007F05AE"/>
    <w:rsid w:val="007F08BB"/>
    <w:rsid w:val="007F1429"/>
    <w:rsid w:val="007F21C0"/>
    <w:rsid w:val="007F21C2"/>
    <w:rsid w:val="007F2A49"/>
    <w:rsid w:val="007F3276"/>
    <w:rsid w:val="007F4D79"/>
    <w:rsid w:val="007F64E9"/>
    <w:rsid w:val="00800967"/>
    <w:rsid w:val="0080122F"/>
    <w:rsid w:val="0080358E"/>
    <w:rsid w:val="00803DCC"/>
    <w:rsid w:val="0080589D"/>
    <w:rsid w:val="00805CC8"/>
    <w:rsid w:val="00806A5C"/>
    <w:rsid w:val="00812D12"/>
    <w:rsid w:val="00814C83"/>
    <w:rsid w:val="00815423"/>
    <w:rsid w:val="00820325"/>
    <w:rsid w:val="0082184C"/>
    <w:rsid w:val="008309F6"/>
    <w:rsid w:val="00831268"/>
    <w:rsid w:val="008317BA"/>
    <w:rsid w:val="008337AC"/>
    <w:rsid w:val="00833ADD"/>
    <w:rsid w:val="00833CDF"/>
    <w:rsid w:val="0083580D"/>
    <w:rsid w:val="00837932"/>
    <w:rsid w:val="00837F1E"/>
    <w:rsid w:val="008403AB"/>
    <w:rsid w:val="0084629B"/>
    <w:rsid w:val="00846B93"/>
    <w:rsid w:val="008548AD"/>
    <w:rsid w:val="00857DF6"/>
    <w:rsid w:val="00861516"/>
    <w:rsid w:val="00861AFB"/>
    <w:rsid w:val="00862D06"/>
    <w:rsid w:val="00862D39"/>
    <w:rsid w:val="00865F9B"/>
    <w:rsid w:val="008661D0"/>
    <w:rsid w:val="00866865"/>
    <w:rsid w:val="00866DA4"/>
    <w:rsid w:val="0087012A"/>
    <w:rsid w:val="008705AD"/>
    <w:rsid w:val="00870E67"/>
    <w:rsid w:val="0087272D"/>
    <w:rsid w:val="00873DC4"/>
    <w:rsid w:val="008740B3"/>
    <w:rsid w:val="00874630"/>
    <w:rsid w:val="00876A24"/>
    <w:rsid w:val="00876EB3"/>
    <w:rsid w:val="00876F56"/>
    <w:rsid w:val="00881A49"/>
    <w:rsid w:val="008835E2"/>
    <w:rsid w:val="00884401"/>
    <w:rsid w:val="00886512"/>
    <w:rsid w:val="00887964"/>
    <w:rsid w:val="00890417"/>
    <w:rsid w:val="00893D1F"/>
    <w:rsid w:val="008A18D2"/>
    <w:rsid w:val="008A1B2F"/>
    <w:rsid w:val="008A1EE3"/>
    <w:rsid w:val="008A4E7B"/>
    <w:rsid w:val="008A59F3"/>
    <w:rsid w:val="008A6BD1"/>
    <w:rsid w:val="008A7430"/>
    <w:rsid w:val="008B1687"/>
    <w:rsid w:val="008B46B5"/>
    <w:rsid w:val="008B6329"/>
    <w:rsid w:val="008B67FE"/>
    <w:rsid w:val="008C0FEE"/>
    <w:rsid w:val="008C336A"/>
    <w:rsid w:val="008C5DFF"/>
    <w:rsid w:val="008C5EDF"/>
    <w:rsid w:val="008C6372"/>
    <w:rsid w:val="008C6AEF"/>
    <w:rsid w:val="008C7707"/>
    <w:rsid w:val="008D21D1"/>
    <w:rsid w:val="008D4435"/>
    <w:rsid w:val="008D7145"/>
    <w:rsid w:val="008D7ACB"/>
    <w:rsid w:val="008E15EF"/>
    <w:rsid w:val="008E18FC"/>
    <w:rsid w:val="008E253D"/>
    <w:rsid w:val="008E3184"/>
    <w:rsid w:val="008E35EA"/>
    <w:rsid w:val="008E3915"/>
    <w:rsid w:val="008E3A36"/>
    <w:rsid w:val="008F304A"/>
    <w:rsid w:val="008F31BA"/>
    <w:rsid w:val="008F4CDA"/>
    <w:rsid w:val="008F5D3E"/>
    <w:rsid w:val="008F64B1"/>
    <w:rsid w:val="009002FC"/>
    <w:rsid w:val="009019B5"/>
    <w:rsid w:val="00904A2C"/>
    <w:rsid w:val="00904CF5"/>
    <w:rsid w:val="00904D43"/>
    <w:rsid w:val="009065BE"/>
    <w:rsid w:val="00906DD3"/>
    <w:rsid w:val="00907355"/>
    <w:rsid w:val="009109C5"/>
    <w:rsid w:val="00912111"/>
    <w:rsid w:val="00912269"/>
    <w:rsid w:val="009124B7"/>
    <w:rsid w:val="00913F82"/>
    <w:rsid w:val="00914E33"/>
    <w:rsid w:val="0091629C"/>
    <w:rsid w:val="00921176"/>
    <w:rsid w:val="00921CD4"/>
    <w:rsid w:val="00921F91"/>
    <w:rsid w:val="0092344E"/>
    <w:rsid w:val="00925643"/>
    <w:rsid w:val="00926262"/>
    <w:rsid w:val="00931670"/>
    <w:rsid w:val="00931D7F"/>
    <w:rsid w:val="00932721"/>
    <w:rsid w:val="009334F5"/>
    <w:rsid w:val="009347F8"/>
    <w:rsid w:val="0093491C"/>
    <w:rsid w:val="00934D56"/>
    <w:rsid w:val="0093557D"/>
    <w:rsid w:val="009361B0"/>
    <w:rsid w:val="0093637D"/>
    <w:rsid w:val="00936E6F"/>
    <w:rsid w:val="00937168"/>
    <w:rsid w:val="009406D4"/>
    <w:rsid w:val="00940EEC"/>
    <w:rsid w:val="009413F8"/>
    <w:rsid w:val="00942352"/>
    <w:rsid w:val="00943DBC"/>
    <w:rsid w:val="0094416B"/>
    <w:rsid w:val="009443B0"/>
    <w:rsid w:val="00944A39"/>
    <w:rsid w:val="00944BE9"/>
    <w:rsid w:val="00950361"/>
    <w:rsid w:val="00950803"/>
    <w:rsid w:val="009519B5"/>
    <w:rsid w:val="009563D8"/>
    <w:rsid w:val="009570AB"/>
    <w:rsid w:val="00957F72"/>
    <w:rsid w:val="0096099E"/>
    <w:rsid w:val="00962FB4"/>
    <w:rsid w:val="0096463E"/>
    <w:rsid w:val="009659C7"/>
    <w:rsid w:val="009671B9"/>
    <w:rsid w:val="00970031"/>
    <w:rsid w:val="0097100B"/>
    <w:rsid w:val="00974621"/>
    <w:rsid w:val="0097506A"/>
    <w:rsid w:val="00981363"/>
    <w:rsid w:val="009814B0"/>
    <w:rsid w:val="00982417"/>
    <w:rsid w:val="009831AC"/>
    <w:rsid w:val="00984858"/>
    <w:rsid w:val="00985E71"/>
    <w:rsid w:val="0098738E"/>
    <w:rsid w:val="0098749F"/>
    <w:rsid w:val="00990531"/>
    <w:rsid w:val="00997F3E"/>
    <w:rsid w:val="009A12EE"/>
    <w:rsid w:val="009A3165"/>
    <w:rsid w:val="009A3EF3"/>
    <w:rsid w:val="009A4301"/>
    <w:rsid w:val="009A6173"/>
    <w:rsid w:val="009B2ADC"/>
    <w:rsid w:val="009B2C68"/>
    <w:rsid w:val="009B4DA5"/>
    <w:rsid w:val="009B6586"/>
    <w:rsid w:val="009C0F91"/>
    <w:rsid w:val="009C1B16"/>
    <w:rsid w:val="009C4466"/>
    <w:rsid w:val="009C5778"/>
    <w:rsid w:val="009C5B20"/>
    <w:rsid w:val="009C68DB"/>
    <w:rsid w:val="009C7834"/>
    <w:rsid w:val="009C7EC7"/>
    <w:rsid w:val="009D1F3F"/>
    <w:rsid w:val="009D2FDF"/>
    <w:rsid w:val="009D5FC4"/>
    <w:rsid w:val="009E0855"/>
    <w:rsid w:val="009E1E62"/>
    <w:rsid w:val="009E5C01"/>
    <w:rsid w:val="009E5FD9"/>
    <w:rsid w:val="009F1155"/>
    <w:rsid w:val="009F1E40"/>
    <w:rsid w:val="009F3C87"/>
    <w:rsid w:val="009F61EA"/>
    <w:rsid w:val="009F69C1"/>
    <w:rsid w:val="00A01417"/>
    <w:rsid w:val="00A0164A"/>
    <w:rsid w:val="00A06490"/>
    <w:rsid w:val="00A07925"/>
    <w:rsid w:val="00A07DFB"/>
    <w:rsid w:val="00A10382"/>
    <w:rsid w:val="00A11A35"/>
    <w:rsid w:val="00A168A5"/>
    <w:rsid w:val="00A20280"/>
    <w:rsid w:val="00A20360"/>
    <w:rsid w:val="00A21E62"/>
    <w:rsid w:val="00A23036"/>
    <w:rsid w:val="00A25967"/>
    <w:rsid w:val="00A265A8"/>
    <w:rsid w:val="00A26C84"/>
    <w:rsid w:val="00A2753A"/>
    <w:rsid w:val="00A323CE"/>
    <w:rsid w:val="00A32806"/>
    <w:rsid w:val="00A33868"/>
    <w:rsid w:val="00A41075"/>
    <w:rsid w:val="00A42A41"/>
    <w:rsid w:val="00A4320D"/>
    <w:rsid w:val="00A47059"/>
    <w:rsid w:val="00A50BF4"/>
    <w:rsid w:val="00A5178D"/>
    <w:rsid w:val="00A547DC"/>
    <w:rsid w:val="00A5723B"/>
    <w:rsid w:val="00A61784"/>
    <w:rsid w:val="00A630DF"/>
    <w:rsid w:val="00A63401"/>
    <w:rsid w:val="00A63C67"/>
    <w:rsid w:val="00A63E33"/>
    <w:rsid w:val="00A66BB6"/>
    <w:rsid w:val="00A671F5"/>
    <w:rsid w:val="00A7099A"/>
    <w:rsid w:val="00A713AC"/>
    <w:rsid w:val="00A724C1"/>
    <w:rsid w:val="00A725B9"/>
    <w:rsid w:val="00A72F57"/>
    <w:rsid w:val="00A736D3"/>
    <w:rsid w:val="00A74FE0"/>
    <w:rsid w:val="00A754E2"/>
    <w:rsid w:val="00A774AD"/>
    <w:rsid w:val="00A80778"/>
    <w:rsid w:val="00A813FC"/>
    <w:rsid w:val="00A83C9E"/>
    <w:rsid w:val="00A83F47"/>
    <w:rsid w:val="00A852C6"/>
    <w:rsid w:val="00A85ACB"/>
    <w:rsid w:val="00A86558"/>
    <w:rsid w:val="00A93B22"/>
    <w:rsid w:val="00AA0B1C"/>
    <w:rsid w:val="00AA0BC7"/>
    <w:rsid w:val="00AA1DF5"/>
    <w:rsid w:val="00AA42AD"/>
    <w:rsid w:val="00AA62A4"/>
    <w:rsid w:val="00AB2727"/>
    <w:rsid w:val="00AB6E17"/>
    <w:rsid w:val="00AB7F42"/>
    <w:rsid w:val="00AC0DCE"/>
    <w:rsid w:val="00AC2A42"/>
    <w:rsid w:val="00AC32D9"/>
    <w:rsid w:val="00AC53BE"/>
    <w:rsid w:val="00AC5ADD"/>
    <w:rsid w:val="00AC5AF8"/>
    <w:rsid w:val="00AD14D1"/>
    <w:rsid w:val="00AD1626"/>
    <w:rsid w:val="00AD35B0"/>
    <w:rsid w:val="00AD5BEB"/>
    <w:rsid w:val="00AE04BA"/>
    <w:rsid w:val="00AE0F91"/>
    <w:rsid w:val="00AE1DB9"/>
    <w:rsid w:val="00AE3512"/>
    <w:rsid w:val="00AE35ED"/>
    <w:rsid w:val="00AE52A8"/>
    <w:rsid w:val="00AE7059"/>
    <w:rsid w:val="00AF0E8D"/>
    <w:rsid w:val="00AF2682"/>
    <w:rsid w:val="00AF297D"/>
    <w:rsid w:val="00AF2989"/>
    <w:rsid w:val="00AF4917"/>
    <w:rsid w:val="00AF7E39"/>
    <w:rsid w:val="00B003E5"/>
    <w:rsid w:val="00B02A07"/>
    <w:rsid w:val="00B04B36"/>
    <w:rsid w:val="00B04C2B"/>
    <w:rsid w:val="00B17813"/>
    <w:rsid w:val="00B23D52"/>
    <w:rsid w:val="00B250F8"/>
    <w:rsid w:val="00B26C86"/>
    <w:rsid w:val="00B2728E"/>
    <w:rsid w:val="00B3140A"/>
    <w:rsid w:val="00B3179F"/>
    <w:rsid w:val="00B335CE"/>
    <w:rsid w:val="00B338D0"/>
    <w:rsid w:val="00B3408E"/>
    <w:rsid w:val="00B37007"/>
    <w:rsid w:val="00B37F00"/>
    <w:rsid w:val="00B4413D"/>
    <w:rsid w:val="00B45CBA"/>
    <w:rsid w:val="00B51DFA"/>
    <w:rsid w:val="00B54B2F"/>
    <w:rsid w:val="00B57183"/>
    <w:rsid w:val="00B57BA2"/>
    <w:rsid w:val="00B60F33"/>
    <w:rsid w:val="00B621C9"/>
    <w:rsid w:val="00B62891"/>
    <w:rsid w:val="00B64C3B"/>
    <w:rsid w:val="00B664F0"/>
    <w:rsid w:val="00B6728A"/>
    <w:rsid w:val="00B70197"/>
    <w:rsid w:val="00B70AB9"/>
    <w:rsid w:val="00B70ED5"/>
    <w:rsid w:val="00B72457"/>
    <w:rsid w:val="00B738B2"/>
    <w:rsid w:val="00B73CBB"/>
    <w:rsid w:val="00B752BA"/>
    <w:rsid w:val="00B76503"/>
    <w:rsid w:val="00B76BF5"/>
    <w:rsid w:val="00B81020"/>
    <w:rsid w:val="00B81B0C"/>
    <w:rsid w:val="00B838D5"/>
    <w:rsid w:val="00B83996"/>
    <w:rsid w:val="00B86014"/>
    <w:rsid w:val="00B863D1"/>
    <w:rsid w:val="00B8656A"/>
    <w:rsid w:val="00B87897"/>
    <w:rsid w:val="00B87F6A"/>
    <w:rsid w:val="00B910E9"/>
    <w:rsid w:val="00B915C8"/>
    <w:rsid w:val="00B92414"/>
    <w:rsid w:val="00B942BA"/>
    <w:rsid w:val="00BA02E7"/>
    <w:rsid w:val="00BA0BDB"/>
    <w:rsid w:val="00BA1376"/>
    <w:rsid w:val="00BA17D1"/>
    <w:rsid w:val="00BA272F"/>
    <w:rsid w:val="00BA295E"/>
    <w:rsid w:val="00BA3021"/>
    <w:rsid w:val="00BA46D9"/>
    <w:rsid w:val="00BA5E32"/>
    <w:rsid w:val="00BB02E0"/>
    <w:rsid w:val="00BB051C"/>
    <w:rsid w:val="00BB05C9"/>
    <w:rsid w:val="00BB3B6C"/>
    <w:rsid w:val="00BB6666"/>
    <w:rsid w:val="00BB785C"/>
    <w:rsid w:val="00BC2550"/>
    <w:rsid w:val="00BC3411"/>
    <w:rsid w:val="00BC3953"/>
    <w:rsid w:val="00BC6EBA"/>
    <w:rsid w:val="00BC7F17"/>
    <w:rsid w:val="00BD07CD"/>
    <w:rsid w:val="00BD4B89"/>
    <w:rsid w:val="00BD53E6"/>
    <w:rsid w:val="00BE05F9"/>
    <w:rsid w:val="00BE0D5D"/>
    <w:rsid w:val="00BE0FE8"/>
    <w:rsid w:val="00BE6A33"/>
    <w:rsid w:val="00BF6818"/>
    <w:rsid w:val="00BF7E08"/>
    <w:rsid w:val="00BF7E21"/>
    <w:rsid w:val="00C000C5"/>
    <w:rsid w:val="00C036D2"/>
    <w:rsid w:val="00C039F4"/>
    <w:rsid w:val="00C07D2B"/>
    <w:rsid w:val="00C1091E"/>
    <w:rsid w:val="00C10CBF"/>
    <w:rsid w:val="00C11477"/>
    <w:rsid w:val="00C123EB"/>
    <w:rsid w:val="00C160BF"/>
    <w:rsid w:val="00C178E0"/>
    <w:rsid w:val="00C20E2F"/>
    <w:rsid w:val="00C21F23"/>
    <w:rsid w:val="00C21FDD"/>
    <w:rsid w:val="00C2454D"/>
    <w:rsid w:val="00C260D1"/>
    <w:rsid w:val="00C26963"/>
    <w:rsid w:val="00C30417"/>
    <w:rsid w:val="00C308D3"/>
    <w:rsid w:val="00C31A1C"/>
    <w:rsid w:val="00C324D0"/>
    <w:rsid w:val="00C3259C"/>
    <w:rsid w:val="00C3499B"/>
    <w:rsid w:val="00C34A7E"/>
    <w:rsid w:val="00C35598"/>
    <w:rsid w:val="00C3750A"/>
    <w:rsid w:val="00C41B2C"/>
    <w:rsid w:val="00C43B3D"/>
    <w:rsid w:val="00C45084"/>
    <w:rsid w:val="00C45852"/>
    <w:rsid w:val="00C46A40"/>
    <w:rsid w:val="00C46C6B"/>
    <w:rsid w:val="00C503A4"/>
    <w:rsid w:val="00C507DD"/>
    <w:rsid w:val="00C522D3"/>
    <w:rsid w:val="00C52D80"/>
    <w:rsid w:val="00C5688F"/>
    <w:rsid w:val="00C609AE"/>
    <w:rsid w:val="00C60C4E"/>
    <w:rsid w:val="00C63362"/>
    <w:rsid w:val="00C6373B"/>
    <w:rsid w:val="00C6451F"/>
    <w:rsid w:val="00C6615D"/>
    <w:rsid w:val="00C66CB7"/>
    <w:rsid w:val="00C67ADE"/>
    <w:rsid w:val="00C70070"/>
    <w:rsid w:val="00C7619C"/>
    <w:rsid w:val="00C77433"/>
    <w:rsid w:val="00C80646"/>
    <w:rsid w:val="00C83FED"/>
    <w:rsid w:val="00C840FB"/>
    <w:rsid w:val="00C84C49"/>
    <w:rsid w:val="00C8590C"/>
    <w:rsid w:val="00C86A1E"/>
    <w:rsid w:val="00C90060"/>
    <w:rsid w:val="00C9423F"/>
    <w:rsid w:val="00C946FB"/>
    <w:rsid w:val="00C960D8"/>
    <w:rsid w:val="00C9677F"/>
    <w:rsid w:val="00C9777F"/>
    <w:rsid w:val="00CA2FB2"/>
    <w:rsid w:val="00CA36B7"/>
    <w:rsid w:val="00CA4882"/>
    <w:rsid w:val="00CA63D4"/>
    <w:rsid w:val="00CA70C5"/>
    <w:rsid w:val="00CB001D"/>
    <w:rsid w:val="00CB1CF5"/>
    <w:rsid w:val="00CB4551"/>
    <w:rsid w:val="00CB5C07"/>
    <w:rsid w:val="00CB5F49"/>
    <w:rsid w:val="00CB6533"/>
    <w:rsid w:val="00CB73F3"/>
    <w:rsid w:val="00CB77C4"/>
    <w:rsid w:val="00CB7D51"/>
    <w:rsid w:val="00CC1498"/>
    <w:rsid w:val="00CC1E4A"/>
    <w:rsid w:val="00CC31C7"/>
    <w:rsid w:val="00CC60B2"/>
    <w:rsid w:val="00CD116F"/>
    <w:rsid w:val="00CE0494"/>
    <w:rsid w:val="00CE1160"/>
    <w:rsid w:val="00CE250A"/>
    <w:rsid w:val="00CE49EA"/>
    <w:rsid w:val="00CE505E"/>
    <w:rsid w:val="00CE63AE"/>
    <w:rsid w:val="00CE7C1A"/>
    <w:rsid w:val="00CF16A1"/>
    <w:rsid w:val="00CF19AE"/>
    <w:rsid w:val="00CF4036"/>
    <w:rsid w:val="00CF69DE"/>
    <w:rsid w:val="00D0018B"/>
    <w:rsid w:val="00D02A79"/>
    <w:rsid w:val="00D02DF6"/>
    <w:rsid w:val="00D06BE0"/>
    <w:rsid w:val="00D07A96"/>
    <w:rsid w:val="00D07D24"/>
    <w:rsid w:val="00D11138"/>
    <w:rsid w:val="00D11E3F"/>
    <w:rsid w:val="00D130BA"/>
    <w:rsid w:val="00D154B3"/>
    <w:rsid w:val="00D15781"/>
    <w:rsid w:val="00D20BDE"/>
    <w:rsid w:val="00D2235F"/>
    <w:rsid w:val="00D23749"/>
    <w:rsid w:val="00D25424"/>
    <w:rsid w:val="00D26E7C"/>
    <w:rsid w:val="00D2767A"/>
    <w:rsid w:val="00D30B45"/>
    <w:rsid w:val="00D31591"/>
    <w:rsid w:val="00D33899"/>
    <w:rsid w:val="00D375E8"/>
    <w:rsid w:val="00D40B0B"/>
    <w:rsid w:val="00D40E11"/>
    <w:rsid w:val="00D43161"/>
    <w:rsid w:val="00D51A54"/>
    <w:rsid w:val="00D53554"/>
    <w:rsid w:val="00D53D43"/>
    <w:rsid w:val="00D5630D"/>
    <w:rsid w:val="00D56796"/>
    <w:rsid w:val="00D567D5"/>
    <w:rsid w:val="00D60E0A"/>
    <w:rsid w:val="00D626CC"/>
    <w:rsid w:val="00D62A5E"/>
    <w:rsid w:val="00D631F0"/>
    <w:rsid w:val="00D637CE"/>
    <w:rsid w:val="00D64C60"/>
    <w:rsid w:val="00D65F52"/>
    <w:rsid w:val="00D7350E"/>
    <w:rsid w:val="00D73E5D"/>
    <w:rsid w:val="00D76DEE"/>
    <w:rsid w:val="00D77969"/>
    <w:rsid w:val="00D82B03"/>
    <w:rsid w:val="00D82D3E"/>
    <w:rsid w:val="00D836A8"/>
    <w:rsid w:val="00D84B77"/>
    <w:rsid w:val="00D862DC"/>
    <w:rsid w:val="00D86D04"/>
    <w:rsid w:val="00D92269"/>
    <w:rsid w:val="00D94109"/>
    <w:rsid w:val="00D94D9C"/>
    <w:rsid w:val="00D96560"/>
    <w:rsid w:val="00D974B3"/>
    <w:rsid w:val="00DA01F3"/>
    <w:rsid w:val="00DA2EF8"/>
    <w:rsid w:val="00DA3029"/>
    <w:rsid w:val="00DA58BD"/>
    <w:rsid w:val="00DA6690"/>
    <w:rsid w:val="00DB1844"/>
    <w:rsid w:val="00DB5E61"/>
    <w:rsid w:val="00DC3140"/>
    <w:rsid w:val="00DC472D"/>
    <w:rsid w:val="00DC7BB1"/>
    <w:rsid w:val="00DD2C7F"/>
    <w:rsid w:val="00DD3A26"/>
    <w:rsid w:val="00DE1330"/>
    <w:rsid w:val="00DE140A"/>
    <w:rsid w:val="00DE35B7"/>
    <w:rsid w:val="00DE567B"/>
    <w:rsid w:val="00DE7BAA"/>
    <w:rsid w:val="00DF200B"/>
    <w:rsid w:val="00DF2F4C"/>
    <w:rsid w:val="00DF5342"/>
    <w:rsid w:val="00E01B87"/>
    <w:rsid w:val="00E02F95"/>
    <w:rsid w:val="00E0446D"/>
    <w:rsid w:val="00E04A1B"/>
    <w:rsid w:val="00E06143"/>
    <w:rsid w:val="00E07A8A"/>
    <w:rsid w:val="00E10D86"/>
    <w:rsid w:val="00E12027"/>
    <w:rsid w:val="00E1365C"/>
    <w:rsid w:val="00E138B1"/>
    <w:rsid w:val="00E13BE4"/>
    <w:rsid w:val="00E13C7D"/>
    <w:rsid w:val="00E13E7B"/>
    <w:rsid w:val="00E142A2"/>
    <w:rsid w:val="00E15927"/>
    <w:rsid w:val="00E15B5A"/>
    <w:rsid w:val="00E17AD5"/>
    <w:rsid w:val="00E17EFB"/>
    <w:rsid w:val="00E21A0B"/>
    <w:rsid w:val="00E22EB5"/>
    <w:rsid w:val="00E24742"/>
    <w:rsid w:val="00E26DC8"/>
    <w:rsid w:val="00E27C6B"/>
    <w:rsid w:val="00E326A2"/>
    <w:rsid w:val="00E37A4B"/>
    <w:rsid w:val="00E46C3A"/>
    <w:rsid w:val="00E46FB1"/>
    <w:rsid w:val="00E53970"/>
    <w:rsid w:val="00E54BB6"/>
    <w:rsid w:val="00E55145"/>
    <w:rsid w:val="00E55322"/>
    <w:rsid w:val="00E55AD2"/>
    <w:rsid w:val="00E57CE7"/>
    <w:rsid w:val="00E60291"/>
    <w:rsid w:val="00E6179E"/>
    <w:rsid w:val="00E626D4"/>
    <w:rsid w:val="00E62D5F"/>
    <w:rsid w:val="00E63545"/>
    <w:rsid w:val="00E6436E"/>
    <w:rsid w:val="00E65EB8"/>
    <w:rsid w:val="00E67DFC"/>
    <w:rsid w:val="00E7026A"/>
    <w:rsid w:val="00E70946"/>
    <w:rsid w:val="00E729A7"/>
    <w:rsid w:val="00E7446A"/>
    <w:rsid w:val="00E76376"/>
    <w:rsid w:val="00E76C9A"/>
    <w:rsid w:val="00E774B7"/>
    <w:rsid w:val="00E80FC2"/>
    <w:rsid w:val="00E8151F"/>
    <w:rsid w:val="00E81B33"/>
    <w:rsid w:val="00E83ACD"/>
    <w:rsid w:val="00E84A0B"/>
    <w:rsid w:val="00E84FEC"/>
    <w:rsid w:val="00E85723"/>
    <w:rsid w:val="00E86775"/>
    <w:rsid w:val="00E9072D"/>
    <w:rsid w:val="00E91C26"/>
    <w:rsid w:val="00E92401"/>
    <w:rsid w:val="00E92824"/>
    <w:rsid w:val="00E92ACB"/>
    <w:rsid w:val="00E92D19"/>
    <w:rsid w:val="00E92E08"/>
    <w:rsid w:val="00E94D81"/>
    <w:rsid w:val="00E95983"/>
    <w:rsid w:val="00E95B85"/>
    <w:rsid w:val="00E9681F"/>
    <w:rsid w:val="00EA005D"/>
    <w:rsid w:val="00EA19B9"/>
    <w:rsid w:val="00EA43F8"/>
    <w:rsid w:val="00EA4DB0"/>
    <w:rsid w:val="00EA52A7"/>
    <w:rsid w:val="00EA5EE3"/>
    <w:rsid w:val="00EA640F"/>
    <w:rsid w:val="00EA657D"/>
    <w:rsid w:val="00EA6994"/>
    <w:rsid w:val="00EA6C75"/>
    <w:rsid w:val="00EA7D9C"/>
    <w:rsid w:val="00EA7DC7"/>
    <w:rsid w:val="00EB40D0"/>
    <w:rsid w:val="00EB6641"/>
    <w:rsid w:val="00EC3DAC"/>
    <w:rsid w:val="00EC4B2B"/>
    <w:rsid w:val="00EC4C71"/>
    <w:rsid w:val="00EC6731"/>
    <w:rsid w:val="00ED15DE"/>
    <w:rsid w:val="00ED27E3"/>
    <w:rsid w:val="00ED2DC9"/>
    <w:rsid w:val="00EE4369"/>
    <w:rsid w:val="00EE52B2"/>
    <w:rsid w:val="00EF0E70"/>
    <w:rsid w:val="00EF304E"/>
    <w:rsid w:val="00EF33A9"/>
    <w:rsid w:val="00EF39D8"/>
    <w:rsid w:val="00EF3B2B"/>
    <w:rsid w:val="00EF43EF"/>
    <w:rsid w:val="00EF47A6"/>
    <w:rsid w:val="00EF74E9"/>
    <w:rsid w:val="00EF7593"/>
    <w:rsid w:val="00EF7EFC"/>
    <w:rsid w:val="00F0108C"/>
    <w:rsid w:val="00F018DF"/>
    <w:rsid w:val="00F024A4"/>
    <w:rsid w:val="00F04B58"/>
    <w:rsid w:val="00F05911"/>
    <w:rsid w:val="00F06485"/>
    <w:rsid w:val="00F079F4"/>
    <w:rsid w:val="00F13241"/>
    <w:rsid w:val="00F13724"/>
    <w:rsid w:val="00F13EDD"/>
    <w:rsid w:val="00F142C5"/>
    <w:rsid w:val="00F14F27"/>
    <w:rsid w:val="00F1627E"/>
    <w:rsid w:val="00F16779"/>
    <w:rsid w:val="00F1701F"/>
    <w:rsid w:val="00F174BA"/>
    <w:rsid w:val="00F17A6B"/>
    <w:rsid w:val="00F17E19"/>
    <w:rsid w:val="00F23E9F"/>
    <w:rsid w:val="00F245F5"/>
    <w:rsid w:val="00F25BDA"/>
    <w:rsid w:val="00F26DAF"/>
    <w:rsid w:val="00F325E7"/>
    <w:rsid w:val="00F35C50"/>
    <w:rsid w:val="00F37D79"/>
    <w:rsid w:val="00F41133"/>
    <w:rsid w:val="00F4145C"/>
    <w:rsid w:val="00F420E7"/>
    <w:rsid w:val="00F4637B"/>
    <w:rsid w:val="00F47E49"/>
    <w:rsid w:val="00F55FF8"/>
    <w:rsid w:val="00F56440"/>
    <w:rsid w:val="00F61392"/>
    <w:rsid w:val="00F63744"/>
    <w:rsid w:val="00F64010"/>
    <w:rsid w:val="00F667AF"/>
    <w:rsid w:val="00F6733B"/>
    <w:rsid w:val="00F702F5"/>
    <w:rsid w:val="00F722C8"/>
    <w:rsid w:val="00F74898"/>
    <w:rsid w:val="00F77553"/>
    <w:rsid w:val="00F77E81"/>
    <w:rsid w:val="00F80E5E"/>
    <w:rsid w:val="00F81235"/>
    <w:rsid w:val="00F81590"/>
    <w:rsid w:val="00F81A6E"/>
    <w:rsid w:val="00F851F5"/>
    <w:rsid w:val="00F8681B"/>
    <w:rsid w:val="00F8744E"/>
    <w:rsid w:val="00F87E8D"/>
    <w:rsid w:val="00F87F2A"/>
    <w:rsid w:val="00F9256C"/>
    <w:rsid w:val="00F944DA"/>
    <w:rsid w:val="00F94FE7"/>
    <w:rsid w:val="00F95DDF"/>
    <w:rsid w:val="00F96299"/>
    <w:rsid w:val="00F96DA8"/>
    <w:rsid w:val="00F9747B"/>
    <w:rsid w:val="00FA2CAE"/>
    <w:rsid w:val="00FA3EAE"/>
    <w:rsid w:val="00FA3FBC"/>
    <w:rsid w:val="00FA596C"/>
    <w:rsid w:val="00FB32B2"/>
    <w:rsid w:val="00FC151B"/>
    <w:rsid w:val="00FC1FF9"/>
    <w:rsid w:val="00FC316B"/>
    <w:rsid w:val="00FC7746"/>
    <w:rsid w:val="00FC7C03"/>
    <w:rsid w:val="00FD021B"/>
    <w:rsid w:val="00FD0338"/>
    <w:rsid w:val="00FD15F2"/>
    <w:rsid w:val="00FD17A9"/>
    <w:rsid w:val="00FD1DD5"/>
    <w:rsid w:val="00FD25BD"/>
    <w:rsid w:val="00FD2E75"/>
    <w:rsid w:val="00FD30D0"/>
    <w:rsid w:val="00FD4ABE"/>
    <w:rsid w:val="00FD4F25"/>
    <w:rsid w:val="00FD5BFB"/>
    <w:rsid w:val="00FE00A5"/>
    <w:rsid w:val="00FE0192"/>
    <w:rsid w:val="00FE0F6E"/>
    <w:rsid w:val="00FE2383"/>
    <w:rsid w:val="00FE286D"/>
    <w:rsid w:val="00FF2DE8"/>
    <w:rsid w:val="00FF30B7"/>
    <w:rsid w:val="00FF3165"/>
    <w:rsid w:val="00FF563E"/>
    <w:rsid w:val="00FF638F"/>
    <w:rsid w:val="00FF7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28CBD49-3ADC-45B7-B636-02937B02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A0F"/>
    <w:rPr>
      <w:rFonts w:ascii="Times New Roman" w:eastAsia="Times New Roman" w:hAnsi="Times New Roman"/>
      <w:sz w:val="24"/>
      <w:szCs w:val="24"/>
    </w:rPr>
  </w:style>
  <w:style w:type="paragraph" w:styleId="1">
    <w:name w:val="heading 1"/>
    <w:basedOn w:val="a"/>
    <w:next w:val="a"/>
    <w:link w:val="10"/>
    <w:uiPriority w:val="99"/>
    <w:qFormat/>
    <w:locked/>
    <w:rsid w:val="00216B90"/>
    <w:pPr>
      <w:keepNext/>
      <w:spacing w:before="240" w:after="60"/>
      <w:outlineLvl w:val="0"/>
    </w:pPr>
    <w:rPr>
      <w:rFonts w:ascii="Cambria" w:hAnsi="Cambria"/>
      <w:b/>
      <w:bCs/>
      <w:kern w:val="32"/>
      <w:sz w:val="32"/>
      <w:szCs w:val="32"/>
    </w:rPr>
  </w:style>
  <w:style w:type="paragraph" w:styleId="3">
    <w:name w:val="heading 3"/>
    <w:basedOn w:val="a"/>
    <w:link w:val="30"/>
    <w:qFormat/>
    <w:locked/>
    <w:rsid w:val="00714C56"/>
    <w:pPr>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123D9"/>
    <w:pPr>
      <w:tabs>
        <w:tab w:val="center" w:pos="4677"/>
        <w:tab w:val="right" w:pos="9355"/>
      </w:tabs>
    </w:pPr>
    <w:rPr>
      <w:rFonts w:eastAsia="Calibri"/>
    </w:rPr>
  </w:style>
  <w:style w:type="character" w:customStyle="1" w:styleId="a4">
    <w:name w:val="Верхний колонтитул Знак"/>
    <w:link w:val="a3"/>
    <w:uiPriority w:val="99"/>
    <w:locked/>
    <w:rsid w:val="007123D9"/>
    <w:rPr>
      <w:rFonts w:ascii="Times New Roman" w:hAnsi="Times New Roman" w:cs="Times New Roman"/>
      <w:sz w:val="24"/>
      <w:szCs w:val="24"/>
      <w:lang w:eastAsia="ru-RU"/>
    </w:rPr>
  </w:style>
  <w:style w:type="character" w:styleId="a5">
    <w:name w:val="page number"/>
    <w:uiPriority w:val="99"/>
    <w:rsid w:val="007123D9"/>
    <w:rPr>
      <w:rFonts w:cs="Times New Roman"/>
    </w:rPr>
  </w:style>
  <w:style w:type="paragraph" w:styleId="a6">
    <w:name w:val="footer"/>
    <w:basedOn w:val="a"/>
    <w:link w:val="a7"/>
    <w:uiPriority w:val="99"/>
    <w:rsid w:val="007123D9"/>
    <w:pPr>
      <w:tabs>
        <w:tab w:val="center" w:pos="4677"/>
        <w:tab w:val="right" w:pos="9355"/>
      </w:tabs>
    </w:pPr>
    <w:rPr>
      <w:rFonts w:eastAsia="Calibri"/>
    </w:rPr>
  </w:style>
  <w:style w:type="character" w:customStyle="1" w:styleId="a7">
    <w:name w:val="Нижний колонтитул Знак"/>
    <w:link w:val="a6"/>
    <w:uiPriority w:val="99"/>
    <w:locked/>
    <w:rsid w:val="007123D9"/>
    <w:rPr>
      <w:rFonts w:ascii="Times New Roman" w:hAnsi="Times New Roman" w:cs="Times New Roman"/>
      <w:sz w:val="24"/>
      <w:szCs w:val="24"/>
      <w:lang w:eastAsia="ru-RU"/>
    </w:rPr>
  </w:style>
  <w:style w:type="paragraph" w:styleId="a8">
    <w:name w:val="Balloon Text"/>
    <w:basedOn w:val="a"/>
    <w:link w:val="a9"/>
    <w:uiPriority w:val="99"/>
    <w:semiHidden/>
    <w:rsid w:val="007123D9"/>
    <w:rPr>
      <w:rFonts w:ascii="Tahoma" w:eastAsia="Calibri" w:hAnsi="Tahoma"/>
      <w:sz w:val="16"/>
      <w:szCs w:val="16"/>
    </w:rPr>
  </w:style>
  <w:style w:type="character" w:customStyle="1" w:styleId="a9">
    <w:name w:val="Текст выноски Знак"/>
    <w:link w:val="a8"/>
    <w:uiPriority w:val="99"/>
    <w:semiHidden/>
    <w:locked/>
    <w:rsid w:val="007123D9"/>
    <w:rPr>
      <w:rFonts w:ascii="Tahoma" w:hAnsi="Tahoma" w:cs="Tahoma"/>
      <w:sz w:val="16"/>
      <w:szCs w:val="16"/>
      <w:lang w:eastAsia="ru-RU"/>
    </w:rPr>
  </w:style>
  <w:style w:type="paragraph" w:styleId="aa">
    <w:name w:val="List Paragraph"/>
    <w:basedOn w:val="a"/>
    <w:uiPriority w:val="34"/>
    <w:qFormat/>
    <w:rsid w:val="005205E2"/>
    <w:pPr>
      <w:ind w:left="720"/>
      <w:contextualSpacing/>
    </w:pPr>
  </w:style>
  <w:style w:type="paragraph" w:customStyle="1" w:styleId="ConsPlusNormal">
    <w:name w:val="ConsPlusNormal"/>
    <w:rsid w:val="007F64E9"/>
    <w:pPr>
      <w:widowControl w:val="0"/>
      <w:autoSpaceDE w:val="0"/>
      <w:autoSpaceDN w:val="0"/>
      <w:adjustRightInd w:val="0"/>
    </w:pPr>
    <w:rPr>
      <w:rFonts w:ascii="Arial" w:eastAsia="Times New Roman" w:hAnsi="Arial" w:cs="Arial"/>
    </w:rPr>
  </w:style>
  <w:style w:type="character" w:customStyle="1" w:styleId="30">
    <w:name w:val="Заголовок 3 Знак"/>
    <w:basedOn w:val="a0"/>
    <w:link w:val="3"/>
    <w:rsid w:val="00714C56"/>
    <w:rPr>
      <w:rFonts w:ascii="Arial" w:eastAsia="Times New Roman" w:hAnsi="Arial" w:cs="Arial"/>
      <w:b/>
      <w:bCs/>
      <w:sz w:val="24"/>
      <w:szCs w:val="24"/>
    </w:rPr>
  </w:style>
  <w:style w:type="paragraph" w:styleId="ab">
    <w:name w:val="Normal (Web)"/>
    <w:basedOn w:val="a"/>
    <w:uiPriority w:val="99"/>
    <w:rsid w:val="00714C56"/>
    <w:pPr>
      <w:spacing w:before="40" w:after="40"/>
    </w:pPr>
    <w:rPr>
      <w:rFonts w:ascii="Arial" w:hAnsi="Arial" w:cs="Arial"/>
      <w:color w:val="332E2D"/>
      <w:spacing w:val="2"/>
    </w:rPr>
  </w:style>
  <w:style w:type="paragraph" w:styleId="ac">
    <w:name w:val="Body Text Indent"/>
    <w:basedOn w:val="a"/>
    <w:link w:val="ad"/>
    <w:rsid w:val="00714C56"/>
    <w:pPr>
      <w:widowControl w:val="0"/>
      <w:autoSpaceDE w:val="0"/>
      <w:autoSpaceDN w:val="0"/>
      <w:adjustRightInd w:val="0"/>
      <w:spacing w:after="120"/>
      <w:ind w:left="283"/>
    </w:pPr>
    <w:rPr>
      <w:sz w:val="20"/>
      <w:szCs w:val="20"/>
    </w:rPr>
  </w:style>
  <w:style w:type="character" w:customStyle="1" w:styleId="ad">
    <w:name w:val="Основной текст с отступом Знак"/>
    <w:basedOn w:val="a0"/>
    <w:link w:val="ac"/>
    <w:rsid w:val="00714C56"/>
    <w:rPr>
      <w:rFonts w:ascii="Times New Roman" w:eastAsia="Times New Roman" w:hAnsi="Times New Roman"/>
    </w:rPr>
  </w:style>
  <w:style w:type="paragraph" w:customStyle="1" w:styleId="ConsPlusTitle">
    <w:name w:val="ConsPlusTitle"/>
    <w:uiPriority w:val="99"/>
    <w:rsid w:val="00714C56"/>
    <w:pPr>
      <w:widowControl w:val="0"/>
      <w:autoSpaceDE w:val="0"/>
      <w:autoSpaceDN w:val="0"/>
      <w:adjustRightInd w:val="0"/>
    </w:pPr>
    <w:rPr>
      <w:rFonts w:ascii="Times New Roman" w:eastAsia="Times New Roman" w:hAnsi="Times New Roman"/>
      <w:b/>
      <w:bCs/>
      <w:sz w:val="24"/>
      <w:szCs w:val="24"/>
    </w:rPr>
  </w:style>
  <w:style w:type="paragraph" w:styleId="ae">
    <w:name w:val="No Spacing"/>
    <w:uiPriority w:val="1"/>
    <w:qFormat/>
    <w:rsid w:val="00714C56"/>
    <w:rPr>
      <w:sz w:val="22"/>
      <w:szCs w:val="22"/>
      <w:lang w:eastAsia="en-US"/>
    </w:rPr>
  </w:style>
  <w:style w:type="paragraph" w:customStyle="1" w:styleId="s1">
    <w:name w:val="s_1"/>
    <w:basedOn w:val="a"/>
    <w:rsid w:val="00714C56"/>
    <w:pPr>
      <w:spacing w:before="100" w:beforeAutospacing="1" w:after="100" w:afterAutospacing="1"/>
    </w:pPr>
  </w:style>
  <w:style w:type="paragraph" w:styleId="af">
    <w:name w:val="Subtitle"/>
    <w:basedOn w:val="a"/>
    <w:link w:val="af0"/>
    <w:qFormat/>
    <w:locked/>
    <w:rsid w:val="0054350A"/>
    <w:pPr>
      <w:jc w:val="center"/>
    </w:pPr>
    <w:rPr>
      <w:rFonts w:ascii="Book Antiqua" w:hAnsi="Book Antiqua"/>
      <w:b/>
      <w:bCs/>
      <w:sz w:val="28"/>
    </w:rPr>
  </w:style>
  <w:style w:type="character" w:customStyle="1" w:styleId="af0">
    <w:name w:val="Подзаголовок Знак"/>
    <w:basedOn w:val="a0"/>
    <w:link w:val="af"/>
    <w:rsid w:val="0054350A"/>
    <w:rPr>
      <w:rFonts w:ascii="Book Antiqua" w:eastAsia="Times New Roman" w:hAnsi="Book Antiqua"/>
      <w:b/>
      <w:bCs/>
      <w:sz w:val="28"/>
      <w:szCs w:val="24"/>
    </w:rPr>
  </w:style>
  <w:style w:type="character" w:styleId="af1">
    <w:name w:val="Emphasis"/>
    <w:basedOn w:val="a0"/>
    <w:uiPriority w:val="20"/>
    <w:qFormat/>
    <w:locked/>
    <w:rsid w:val="009B6586"/>
    <w:rPr>
      <w:i/>
      <w:iCs/>
    </w:rPr>
  </w:style>
  <w:style w:type="table" w:styleId="af2">
    <w:name w:val="Table Grid"/>
    <w:basedOn w:val="a1"/>
    <w:locked/>
    <w:rsid w:val="00DC7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Гипертекстовая ссылка"/>
    <w:basedOn w:val="a0"/>
    <w:uiPriority w:val="99"/>
    <w:rsid w:val="00074C51"/>
    <w:rPr>
      <w:rFonts w:cs="Times New Roman"/>
      <w:color w:val="106BBE"/>
    </w:rPr>
  </w:style>
  <w:style w:type="character" w:customStyle="1" w:styleId="10">
    <w:name w:val="Заголовок 1 Знак"/>
    <w:basedOn w:val="a0"/>
    <w:link w:val="1"/>
    <w:uiPriority w:val="9"/>
    <w:rsid w:val="00216B90"/>
    <w:rPr>
      <w:rFonts w:ascii="Cambria" w:eastAsia="Times New Roman" w:hAnsi="Cambria" w:cs="Times New Roman"/>
      <w:b/>
      <w:bCs/>
      <w:kern w:val="32"/>
      <w:sz w:val="32"/>
      <w:szCs w:val="32"/>
    </w:rPr>
  </w:style>
  <w:style w:type="paragraph" w:customStyle="1" w:styleId="af4">
    <w:name w:val="Прижатый влево"/>
    <w:basedOn w:val="a"/>
    <w:next w:val="a"/>
    <w:uiPriority w:val="99"/>
    <w:rsid w:val="00147C59"/>
    <w:pPr>
      <w:widowControl w:val="0"/>
      <w:autoSpaceDE w:val="0"/>
      <w:autoSpaceDN w:val="0"/>
      <w:adjustRightInd w:val="0"/>
    </w:pPr>
    <w:rPr>
      <w:rFonts w:ascii="Times New Roman CYR" w:hAnsi="Times New Roman CYR" w:cs="Times New Roman CYR"/>
    </w:rPr>
  </w:style>
  <w:style w:type="character" w:styleId="af5">
    <w:name w:val="annotation reference"/>
    <w:basedOn w:val="a0"/>
    <w:uiPriority w:val="99"/>
    <w:semiHidden/>
    <w:unhideWhenUsed/>
    <w:rsid w:val="00B72457"/>
    <w:rPr>
      <w:rFonts w:cs="Times New Roman"/>
      <w:sz w:val="16"/>
      <w:szCs w:val="16"/>
    </w:rPr>
  </w:style>
  <w:style w:type="paragraph" w:styleId="af6">
    <w:name w:val="annotation text"/>
    <w:basedOn w:val="a"/>
    <w:link w:val="af7"/>
    <w:uiPriority w:val="99"/>
    <w:semiHidden/>
    <w:unhideWhenUsed/>
    <w:rsid w:val="00B72457"/>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7">
    <w:name w:val="Текст примечания Знак"/>
    <w:basedOn w:val="a0"/>
    <w:link w:val="af6"/>
    <w:uiPriority w:val="99"/>
    <w:semiHidden/>
    <w:rsid w:val="00B72457"/>
    <w:rPr>
      <w:rFonts w:ascii="Times New Roman CYR" w:eastAsia="Times New Roman" w:hAnsi="Times New Roman CYR" w:cs="Times New Roman CYR"/>
    </w:rPr>
  </w:style>
  <w:style w:type="paragraph" w:styleId="af8">
    <w:name w:val="footnote text"/>
    <w:basedOn w:val="a"/>
    <w:link w:val="af9"/>
    <w:uiPriority w:val="99"/>
    <w:semiHidden/>
    <w:unhideWhenUsed/>
    <w:rsid w:val="0077624E"/>
    <w:rPr>
      <w:sz w:val="20"/>
      <w:szCs w:val="20"/>
    </w:rPr>
  </w:style>
  <w:style w:type="character" w:customStyle="1" w:styleId="af9">
    <w:name w:val="Текст сноски Знак"/>
    <w:basedOn w:val="a0"/>
    <w:link w:val="af8"/>
    <w:uiPriority w:val="99"/>
    <w:semiHidden/>
    <w:rsid w:val="0077624E"/>
    <w:rPr>
      <w:rFonts w:ascii="Times New Roman" w:eastAsia="Times New Roman" w:hAnsi="Times New Roman"/>
    </w:rPr>
  </w:style>
  <w:style w:type="character" w:styleId="afa">
    <w:name w:val="footnote reference"/>
    <w:basedOn w:val="a0"/>
    <w:uiPriority w:val="99"/>
    <w:semiHidden/>
    <w:unhideWhenUsed/>
    <w:rsid w:val="0077624E"/>
    <w:rPr>
      <w:vertAlign w:val="superscript"/>
    </w:rPr>
  </w:style>
  <w:style w:type="character" w:customStyle="1" w:styleId="afb">
    <w:name w:val="Цветовое выделение"/>
    <w:uiPriority w:val="99"/>
    <w:rsid w:val="0077624E"/>
    <w:rPr>
      <w:b/>
      <w:color w:val="26282F"/>
    </w:rPr>
  </w:style>
  <w:style w:type="paragraph" w:customStyle="1" w:styleId="afc">
    <w:name w:val="Нормальный (таблица)"/>
    <w:basedOn w:val="a"/>
    <w:next w:val="a"/>
    <w:uiPriority w:val="99"/>
    <w:rsid w:val="0077624E"/>
    <w:pPr>
      <w:widowControl w:val="0"/>
      <w:autoSpaceDE w:val="0"/>
      <w:autoSpaceDN w:val="0"/>
      <w:adjustRightInd w:val="0"/>
      <w:jc w:val="both"/>
    </w:pPr>
    <w:rPr>
      <w:rFonts w:ascii="Times New Roman CYR" w:hAnsi="Times New Roman CYR" w:cs="Times New Roman CYR"/>
    </w:rPr>
  </w:style>
  <w:style w:type="paragraph" w:customStyle="1" w:styleId="afd">
    <w:name w:val="Таблицы (моноширинный)"/>
    <w:basedOn w:val="a"/>
    <w:next w:val="a"/>
    <w:uiPriority w:val="99"/>
    <w:rsid w:val="0077624E"/>
    <w:pPr>
      <w:widowControl w:val="0"/>
      <w:autoSpaceDE w:val="0"/>
      <w:autoSpaceDN w:val="0"/>
      <w:adjustRightInd w:val="0"/>
    </w:pPr>
    <w:rPr>
      <w:rFonts w:ascii="Courier New" w:hAnsi="Courier New" w:cs="Courier New"/>
    </w:rPr>
  </w:style>
  <w:style w:type="paragraph" w:customStyle="1" w:styleId="afe">
    <w:name w:val="Текст (справка)"/>
    <w:basedOn w:val="a"/>
    <w:next w:val="a"/>
    <w:uiPriority w:val="99"/>
    <w:rsid w:val="009F3C87"/>
    <w:pPr>
      <w:widowControl w:val="0"/>
      <w:autoSpaceDE w:val="0"/>
      <w:autoSpaceDN w:val="0"/>
      <w:adjustRightInd w:val="0"/>
      <w:ind w:left="170" w:right="170"/>
    </w:pPr>
    <w:rPr>
      <w:rFonts w:ascii="Times New Roman CYR" w:hAnsi="Times New Roman CYR" w:cs="Times New Roman CYR"/>
    </w:rPr>
  </w:style>
  <w:style w:type="paragraph" w:customStyle="1" w:styleId="aff">
    <w:name w:val="Комментарий"/>
    <w:basedOn w:val="afe"/>
    <w:next w:val="a"/>
    <w:uiPriority w:val="99"/>
    <w:rsid w:val="009F3C87"/>
    <w:pPr>
      <w:spacing w:before="75"/>
      <w:ind w:right="0"/>
      <w:jc w:val="both"/>
    </w:pPr>
    <w:rPr>
      <w:color w:val="353842"/>
    </w:rPr>
  </w:style>
  <w:style w:type="character" w:customStyle="1" w:styleId="aff0">
    <w:name w:val="Не вступил в силу"/>
    <w:basedOn w:val="afb"/>
    <w:uiPriority w:val="99"/>
    <w:rsid w:val="009F3C87"/>
    <w:rPr>
      <w:rFonts w:cs="Times New Roman"/>
      <w:b/>
      <w:color w:val="000000"/>
    </w:rPr>
  </w:style>
  <w:style w:type="paragraph" w:customStyle="1" w:styleId="aff1">
    <w:name w:val="Сноска"/>
    <w:basedOn w:val="a"/>
    <w:next w:val="a"/>
    <w:uiPriority w:val="99"/>
    <w:rsid w:val="009F3C87"/>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2">
    <w:name w:val="Цветовое выделение для Текст"/>
    <w:uiPriority w:val="99"/>
    <w:rsid w:val="009F3C87"/>
    <w:rPr>
      <w:rFonts w:ascii="Times New Roman CYR" w:hAnsi="Times New Roman CYR"/>
    </w:rPr>
  </w:style>
  <w:style w:type="paragraph" w:styleId="aff3">
    <w:name w:val="annotation subject"/>
    <w:basedOn w:val="af6"/>
    <w:next w:val="af6"/>
    <w:link w:val="aff4"/>
    <w:uiPriority w:val="99"/>
    <w:semiHidden/>
    <w:unhideWhenUsed/>
    <w:rsid w:val="009F3C87"/>
    <w:rPr>
      <w:b/>
      <w:bCs/>
    </w:rPr>
  </w:style>
  <w:style w:type="character" w:customStyle="1" w:styleId="aff4">
    <w:name w:val="Тема примечания Знак"/>
    <w:basedOn w:val="af7"/>
    <w:link w:val="aff3"/>
    <w:uiPriority w:val="99"/>
    <w:semiHidden/>
    <w:rsid w:val="009F3C87"/>
    <w:rPr>
      <w:rFonts w:ascii="Times New Roman CYR" w:eastAsia="Times New Roman" w:hAnsi="Times New Roman CYR" w:cs="Times New Roman CY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1846">
      <w:bodyDiv w:val="1"/>
      <w:marLeft w:val="0"/>
      <w:marRight w:val="0"/>
      <w:marTop w:val="0"/>
      <w:marBottom w:val="0"/>
      <w:divBdr>
        <w:top w:val="none" w:sz="0" w:space="0" w:color="auto"/>
        <w:left w:val="none" w:sz="0" w:space="0" w:color="auto"/>
        <w:bottom w:val="none" w:sz="0" w:space="0" w:color="auto"/>
        <w:right w:val="none" w:sz="0" w:space="0" w:color="auto"/>
      </w:divBdr>
    </w:div>
    <w:div w:id="52271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BB78F-269E-4E32-B766-E3893223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10601</Words>
  <Characters>60432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Komarova_TN</dc:creator>
  <cp:keywords/>
  <dc:description/>
  <cp:lastModifiedBy>Татьяна</cp:lastModifiedBy>
  <cp:revision>2</cp:revision>
  <cp:lastPrinted>2022-03-21T05:13:00Z</cp:lastPrinted>
  <dcterms:created xsi:type="dcterms:W3CDTF">2022-03-21T05:15:00Z</dcterms:created>
  <dcterms:modified xsi:type="dcterms:W3CDTF">2022-03-21T05:15:00Z</dcterms:modified>
</cp:coreProperties>
</file>