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394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370665E8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072F49DA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CE5633" wp14:editId="39CDB121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30F5CE" w14:textId="77777777" w:rsidR="006B12FA" w:rsidRDefault="006B12FA" w:rsidP="0017212F">
            <w:pPr>
              <w:jc w:val="center"/>
              <w:rPr>
                <w:b/>
              </w:rPr>
            </w:pPr>
          </w:p>
          <w:p w14:paraId="3D52AFDC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28316477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09E7DF08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1F63F96B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59644A99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778EA96B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26E44D91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0B804ED3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CAA73" w14:textId="77777777" w:rsidR="00F409CA" w:rsidRPr="0093527F" w:rsidRDefault="00F409CA" w:rsidP="00027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vAlign w:val="bottom"/>
          </w:tcPr>
          <w:p w14:paraId="0203E7A8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ABE64" w14:textId="77777777" w:rsidR="00F409CA" w:rsidRPr="0093527F" w:rsidRDefault="00F409CA" w:rsidP="00EA18C0">
            <w:pPr>
              <w:rPr>
                <w:sz w:val="26"/>
                <w:szCs w:val="26"/>
              </w:rPr>
            </w:pPr>
          </w:p>
        </w:tc>
        <w:tc>
          <w:tcPr>
            <w:tcW w:w="424" w:type="dxa"/>
            <w:vAlign w:val="bottom"/>
          </w:tcPr>
          <w:p w14:paraId="64C70288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90415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E69F3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7C9384B0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4256460E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A5324" w14:textId="77777777" w:rsidR="00F409CA" w:rsidRPr="0093527F" w:rsidRDefault="00F409CA" w:rsidP="00847338">
            <w:pPr>
              <w:jc w:val="center"/>
              <w:rPr>
                <w:sz w:val="26"/>
                <w:szCs w:val="26"/>
              </w:rPr>
            </w:pPr>
          </w:p>
        </w:tc>
      </w:tr>
      <w:tr w:rsidR="00F409CA" w:rsidRPr="0093527F" w14:paraId="2057B9ED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F808414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14:paraId="60847796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 xml:space="preserve">признании утратившим </w:t>
      </w:r>
    </w:p>
    <w:p w14:paraId="54ECA210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>
        <w:rPr>
          <w:sz w:val="26"/>
          <w:szCs w:val="26"/>
        </w:rPr>
        <w:t xml:space="preserve"> муниципального </w:t>
      </w:r>
    </w:p>
    <w:p w14:paraId="15122139" w14:textId="77777777" w:rsidR="00334DE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нормативно-правового акта</w:t>
      </w:r>
    </w:p>
    <w:p w14:paraId="73914046" w14:textId="77777777" w:rsidR="007E6E8F" w:rsidRDefault="007E6E8F" w:rsidP="003871DF">
      <w:pPr>
        <w:jc w:val="both"/>
        <w:rPr>
          <w:sz w:val="26"/>
          <w:szCs w:val="26"/>
        </w:rPr>
      </w:pPr>
    </w:p>
    <w:p w14:paraId="265BC2F4" w14:textId="77777777" w:rsidR="00847338" w:rsidRDefault="00847338" w:rsidP="003871DF">
      <w:pPr>
        <w:jc w:val="both"/>
        <w:rPr>
          <w:sz w:val="26"/>
          <w:szCs w:val="26"/>
        </w:rPr>
      </w:pPr>
    </w:p>
    <w:p w14:paraId="2952D87E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нормативно-правового акта в соответствие с действующим законодательством:</w:t>
      </w:r>
    </w:p>
    <w:p w14:paraId="6A48290C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141298">
        <w:rPr>
          <w:sz w:val="26"/>
          <w:szCs w:val="26"/>
        </w:rPr>
        <w:t>и</w:t>
      </w:r>
      <w:r>
        <w:rPr>
          <w:sz w:val="26"/>
          <w:szCs w:val="26"/>
        </w:rPr>
        <w:t xml:space="preserve"> силу:</w:t>
      </w:r>
    </w:p>
    <w:p w14:paraId="6D5B91F1" w14:textId="77777777" w:rsidR="007760DE" w:rsidRDefault="00C46EF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сельского поселения Перегребное от </w:t>
      </w:r>
      <w:r w:rsidR="00E2036D">
        <w:rPr>
          <w:sz w:val="26"/>
          <w:szCs w:val="26"/>
        </w:rPr>
        <w:t>29.06.2017 года № 183</w:t>
      </w:r>
      <w:r>
        <w:rPr>
          <w:sz w:val="26"/>
          <w:szCs w:val="26"/>
        </w:rPr>
        <w:t xml:space="preserve"> «</w:t>
      </w:r>
      <w:r w:rsidR="0075686E">
        <w:rPr>
          <w:sz w:val="26"/>
          <w:szCs w:val="26"/>
        </w:rPr>
        <w:t>Об о</w:t>
      </w:r>
      <w:r w:rsidR="00E2036D">
        <w:rPr>
          <w:sz w:val="26"/>
          <w:szCs w:val="26"/>
        </w:rPr>
        <w:t>пределении уполномоченного органа по осуществлению контроля в сфере закупок и утверждении Порядка осуществления контроля в сфере закупок</w:t>
      </w:r>
      <w:r w:rsidR="00B55A11">
        <w:rPr>
          <w:sz w:val="26"/>
          <w:szCs w:val="26"/>
        </w:rPr>
        <w:t>»;</w:t>
      </w:r>
    </w:p>
    <w:p w14:paraId="6CFAA98F" w14:textId="77777777" w:rsidR="00B55A11" w:rsidRDefault="00B55A1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сельского поселения Перегребное от 30.10.2019 г. № 281 «О внесении изменений в постановление администрации сельского поселения Перегребное от 29.06.2017 г. № 183 «Об определении уполномоченного органа по осуществлению контроля в сфере закупок и утверждении Порядка осуществления контроля в сфере закупок».</w:t>
      </w:r>
    </w:p>
    <w:p w14:paraId="6747B913" w14:textId="77777777" w:rsidR="00441BED" w:rsidRPr="00A77474" w:rsidRDefault="00441BED" w:rsidP="00C1752B">
      <w:pPr>
        <w:pStyle w:val="ab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A77474">
        <w:rPr>
          <w:sz w:val="26"/>
          <w:szCs w:val="26"/>
        </w:rPr>
        <w:t xml:space="preserve">Настоящее постановление вступает в силу с момента его </w:t>
      </w:r>
      <w:r w:rsidR="00C1752B">
        <w:rPr>
          <w:sz w:val="26"/>
          <w:szCs w:val="26"/>
        </w:rPr>
        <w:t>официального опубликовани</w:t>
      </w:r>
      <w:r w:rsidRPr="00A77474">
        <w:rPr>
          <w:sz w:val="26"/>
          <w:szCs w:val="26"/>
        </w:rPr>
        <w:t>я.</w:t>
      </w:r>
    </w:p>
    <w:p w14:paraId="4593FDEC" w14:textId="77777777" w:rsidR="00D93308" w:rsidRDefault="00847338" w:rsidP="00C46E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D93308">
        <w:rPr>
          <w:sz w:val="26"/>
          <w:szCs w:val="26"/>
        </w:rPr>
        <w:t xml:space="preserve">),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59810F6A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473936B1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8F3EE54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10AF80A" w14:textId="77777777" w:rsidR="00D90E5B" w:rsidRDefault="00C1752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Глава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5CDA6448" w14:textId="77777777" w:rsidR="00B55A11" w:rsidRDefault="00B55A11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1461764" w14:textId="77777777" w:rsidR="00141298" w:rsidRDefault="00141298">
      <w:pPr>
        <w:spacing w:after="200" w:line="276" w:lineRule="auto"/>
        <w:rPr>
          <w:spacing w:val="2"/>
          <w:sz w:val="26"/>
          <w:szCs w:val="26"/>
        </w:rPr>
      </w:pPr>
      <w:r>
        <w:rPr>
          <w:sz w:val="26"/>
          <w:szCs w:val="26"/>
        </w:rPr>
        <w:br w:type="page"/>
      </w:r>
    </w:p>
    <w:p w14:paraId="5E086F8A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4ABD9C7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FD2ECB">
      <w:headerReference w:type="default" r:id="rId10"/>
      <w:footerReference w:type="even" r:id="rId11"/>
      <w:headerReference w:type="first" r:id="rId12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E792" w14:textId="77777777" w:rsidR="00BF29B8" w:rsidRDefault="00BF29B8">
      <w:r>
        <w:separator/>
      </w:r>
    </w:p>
  </w:endnote>
  <w:endnote w:type="continuationSeparator" w:id="0">
    <w:p w14:paraId="5C82AC12" w14:textId="77777777" w:rsidR="00BF29B8" w:rsidRDefault="00BF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973E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22EA4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07A1" w14:textId="77777777" w:rsidR="00BF29B8" w:rsidRDefault="00BF29B8">
      <w:r>
        <w:separator/>
      </w:r>
    </w:p>
  </w:footnote>
  <w:footnote w:type="continuationSeparator" w:id="0">
    <w:p w14:paraId="45A36B5E" w14:textId="77777777" w:rsidR="00BF29B8" w:rsidRDefault="00BF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E374" w14:textId="77777777" w:rsidR="00FD2ECB" w:rsidRDefault="00FD2ECB" w:rsidP="00FD2ECB">
    <w:pPr>
      <w:pStyle w:val="af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76A4" w14:textId="77777777" w:rsidR="00FD2ECB" w:rsidRDefault="00FD2ECB" w:rsidP="00FD2ECB">
    <w:pPr>
      <w:pStyle w:val="af"/>
      <w:jc w:val="right"/>
    </w:pPr>
    <w:r>
      <w:t>ПРОЕКТ</w:t>
    </w:r>
  </w:p>
  <w:p w14:paraId="1ED56425" w14:textId="77777777" w:rsidR="00FD2ECB" w:rsidRDefault="00FD2ECB" w:rsidP="00FD2EC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528843">
    <w:abstractNumId w:val="12"/>
  </w:num>
  <w:num w:numId="2" w16cid:durableId="1874876643">
    <w:abstractNumId w:val="4"/>
  </w:num>
  <w:num w:numId="3" w16cid:durableId="1486706509">
    <w:abstractNumId w:val="8"/>
  </w:num>
  <w:num w:numId="4" w16cid:durableId="1323970618">
    <w:abstractNumId w:val="3"/>
  </w:num>
  <w:num w:numId="5" w16cid:durableId="1583682460">
    <w:abstractNumId w:val="1"/>
  </w:num>
  <w:num w:numId="6" w16cid:durableId="685785352">
    <w:abstractNumId w:val="6"/>
  </w:num>
  <w:num w:numId="7" w16cid:durableId="1642537177">
    <w:abstractNumId w:val="9"/>
  </w:num>
  <w:num w:numId="8" w16cid:durableId="1223298847">
    <w:abstractNumId w:val="10"/>
  </w:num>
  <w:num w:numId="9" w16cid:durableId="276715038">
    <w:abstractNumId w:val="13"/>
  </w:num>
  <w:num w:numId="10" w16cid:durableId="220947818">
    <w:abstractNumId w:val="5"/>
  </w:num>
  <w:num w:numId="11" w16cid:durableId="640042030">
    <w:abstractNumId w:val="7"/>
  </w:num>
  <w:num w:numId="12" w16cid:durableId="346979829">
    <w:abstractNumId w:val="2"/>
  </w:num>
  <w:num w:numId="13" w16cid:durableId="1160847102">
    <w:abstractNumId w:val="0"/>
  </w:num>
  <w:num w:numId="14" w16cid:durableId="2107915854">
    <w:abstractNumId w:val="11"/>
  </w:num>
  <w:num w:numId="15" w16cid:durableId="6675162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48C1"/>
    <w:rsid w:val="00043418"/>
    <w:rsid w:val="00043DA6"/>
    <w:rsid w:val="00044505"/>
    <w:rsid w:val="000541CB"/>
    <w:rsid w:val="00056890"/>
    <w:rsid w:val="00062EAB"/>
    <w:rsid w:val="00071BE8"/>
    <w:rsid w:val="00082A54"/>
    <w:rsid w:val="0008724C"/>
    <w:rsid w:val="00091893"/>
    <w:rsid w:val="000B5C1C"/>
    <w:rsid w:val="000C2C13"/>
    <w:rsid w:val="000D527F"/>
    <w:rsid w:val="000F2F48"/>
    <w:rsid w:val="001156AF"/>
    <w:rsid w:val="00127DF4"/>
    <w:rsid w:val="00132A57"/>
    <w:rsid w:val="00132F45"/>
    <w:rsid w:val="00141298"/>
    <w:rsid w:val="001426FE"/>
    <w:rsid w:val="00146DE6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27BCB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537D"/>
    <w:rsid w:val="0030660E"/>
    <w:rsid w:val="003068F8"/>
    <w:rsid w:val="003332C3"/>
    <w:rsid w:val="00334DEB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5083F"/>
    <w:rsid w:val="0056515E"/>
    <w:rsid w:val="00580003"/>
    <w:rsid w:val="005F2DC7"/>
    <w:rsid w:val="00601BFF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5686E"/>
    <w:rsid w:val="007760DE"/>
    <w:rsid w:val="0078112D"/>
    <w:rsid w:val="0078428E"/>
    <w:rsid w:val="007903E5"/>
    <w:rsid w:val="007A2D86"/>
    <w:rsid w:val="007A7BF4"/>
    <w:rsid w:val="007C698A"/>
    <w:rsid w:val="007E41EF"/>
    <w:rsid w:val="007E6E8F"/>
    <w:rsid w:val="007F04D8"/>
    <w:rsid w:val="00800526"/>
    <w:rsid w:val="00813534"/>
    <w:rsid w:val="00814FA3"/>
    <w:rsid w:val="00822EDA"/>
    <w:rsid w:val="00833B0C"/>
    <w:rsid w:val="00847338"/>
    <w:rsid w:val="00852A07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91307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55A11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BF29B8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B6CBC"/>
    <w:rsid w:val="00DC2755"/>
    <w:rsid w:val="00DC7DDD"/>
    <w:rsid w:val="00E065ED"/>
    <w:rsid w:val="00E14DB0"/>
    <w:rsid w:val="00E2036D"/>
    <w:rsid w:val="00E227DD"/>
    <w:rsid w:val="00E43D98"/>
    <w:rsid w:val="00E54F4E"/>
    <w:rsid w:val="00E56FF4"/>
    <w:rsid w:val="00E825A0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DE06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79F9-D82F-4412-A3F3-F7B4E9C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81</cp:revision>
  <cp:lastPrinted>2025-12-01T04:19:00Z</cp:lastPrinted>
  <dcterms:created xsi:type="dcterms:W3CDTF">2019-08-06T10:47:00Z</dcterms:created>
  <dcterms:modified xsi:type="dcterms:W3CDTF">2025-12-23T12:56:00Z</dcterms:modified>
</cp:coreProperties>
</file>