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8F" w:rsidRPr="0011798F" w:rsidRDefault="00726E10" w:rsidP="0011798F">
      <w:pPr>
        <w:tabs>
          <w:tab w:val="left" w:pos="720"/>
        </w:tabs>
        <w:spacing w:after="0" w:line="240" w:lineRule="auto"/>
        <w:jc w:val="center"/>
        <w:rPr>
          <w:rFonts w:ascii="Times New Roman" w:eastAsia="Times New Roman" w:hAnsi="Times New Roman"/>
          <w:b/>
          <w:sz w:val="24"/>
          <w:szCs w:val="24"/>
        </w:rPr>
      </w:pPr>
      <w:r w:rsidRPr="0011798F">
        <w:rPr>
          <w:rFonts w:ascii="Times New Roman" w:eastAsia="Times New Roman" w:hAnsi="Times New Roman"/>
          <w:noProof/>
          <w:sz w:val="24"/>
          <w:szCs w:val="24"/>
        </w:rPr>
        <w:drawing>
          <wp:inline distT="0" distB="0" distL="0" distR="0">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11798F" w:rsidRPr="0011798F" w:rsidTr="00151709">
        <w:trPr>
          <w:trHeight w:hRule="exact" w:val="2002"/>
        </w:trPr>
        <w:tc>
          <w:tcPr>
            <w:tcW w:w="9606" w:type="dxa"/>
            <w:gridSpan w:val="10"/>
          </w:tcPr>
          <w:p w:rsidR="0011798F" w:rsidRPr="0011798F" w:rsidRDefault="0011798F" w:rsidP="0011798F">
            <w:pPr>
              <w:spacing w:after="0" w:line="240" w:lineRule="auto"/>
              <w:jc w:val="center"/>
              <w:rPr>
                <w:rFonts w:ascii="Georgia" w:eastAsia="Times New Roman" w:hAnsi="Georgia"/>
                <w:sz w:val="12"/>
                <w:szCs w:val="12"/>
              </w:rPr>
            </w:pP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АДМИНИСТРАЦИЯ</w:t>
            </w: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СЕЛЬСКОГО ПОСЕЛЕНИЯ ПЕРЕГРЕБНОЕ</w:t>
            </w:r>
          </w:p>
          <w:p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Октябрьского района</w:t>
            </w:r>
          </w:p>
          <w:p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Ханты-Мансийского автономного округа-Югры</w:t>
            </w:r>
          </w:p>
          <w:p w:rsidR="0011798F" w:rsidRPr="0011798F" w:rsidRDefault="0011798F" w:rsidP="0011798F">
            <w:pPr>
              <w:spacing w:after="0" w:line="240" w:lineRule="auto"/>
              <w:jc w:val="center"/>
              <w:rPr>
                <w:rFonts w:ascii="Times New Roman" w:eastAsia="Times New Roman" w:hAnsi="Times New Roman"/>
                <w:b/>
                <w:spacing w:val="20"/>
                <w:sz w:val="26"/>
                <w:szCs w:val="26"/>
              </w:rPr>
            </w:pP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pacing w:val="20"/>
                <w:sz w:val="26"/>
                <w:szCs w:val="26"/>
              </w:rPr>
              <w:t>ПОСТАНОВЛЕНИЕ</w:t>
            </w:r>
          </w:p>
        </w:tc>
      </w:tr>
      <w:tr w:rsidR="0011798F" w:rsidRPr="0011798F" w:rsidTr="00151709">
        <w:trPr>
          <w:trHeight w:val="454"/>
        </w:trPr>
        <w:tc>
          <w:tcPr>
            <w:tcW w:w="236" w:type="dxa"/>
            <w:tcBorders>
              <w:left w:val="nil"/>
              <w:right w:val="nil"/>
            </w:tcBorders>
            <w:vAlign w:val="bottom"/>
          </w:tcPr>
          <w:p w:rsidR="0011798F" w:rsidRPr="0011798F" w:rsidRDefault="0011798F" w:rsidP="0011798F">
            <w:pPr>
              <w:spacing w:after="0" w:line="240" w:lineRule="auto"/>
              <w:jc w:val="right"/>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610" w:type="dxa"/>
            <w:tcBorders>
              <w:left w:val="nil"/>
              <w:bottom w:val="single" w:sz="4" w:space="0" w:color="auto"/>
              <w:right w:val="nil"/>
            </w:tcBorders>
            <w:vAlign w:val="bottom"/>
          </w:tcPr>
          <w:p w:rsidR="0011798F" w:rsidRPr="0011798F" w:rsidRDefault="00D161AC"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17</w:t>
            </w:r>
          </w:p>
        </w:tc>
        <w:tc>
          <w:tcPr>
            <w:tcW w:w="213" w:type="dxa"/>
            <w:tcBorders>
              <w:left w:val="nil"/>
              <w:right w:val="nil"/>
            </w:tcBorders>
            <w:tcMar>
              <w:left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743" w:type="dxa"/>
            <w:tcBorders>
              <w:left w:val="nil"/>
              <w:bottom w:val="single" w:sz="4" w:space="0" w:color="auto"/>
              <w:right w:val="nil"/>
            </w:tcBorders>
            <w:vAlign w:val="bottom"/>
          </w:tcPr>
          <w:p w:rsidR="0011798F" w:rsidRPr="0011798F" w:rsidRDefault="00D161AC"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мая</w:t>
            </w:r>
          </w:p>
        </w:tc>
        <w:tc>
          <w:tcPr>
            <w:tcW w:w="567" w:type="dxa"/>
            <w:tcBorders>
              <w:left w:val="nil"/>
              <w:right w:val="nil"/>
            </w:tcBorders>
            <w:vAlign w:val="bottom"/>
          </w:tcPr>
          <w:p w:rsidR="0011798F" w:rsidRPr="0011798F" w:rsidRDefault="0011798F" w:rsidP="0011798F">
            <w:pPr>
              <w:spacing w:after="0" w:line="240" w:lineRule="auto"/>
              <w:ind w:right="-108"/>
              <w:jc w:val="right"/>
              <w:rPr>
                <w:rFonts w:ascii="Times New Roman" w:eastAsia="Times New Roman" w:hAnsi="Times New Roman"/>
                <w:sz w:val="26"/>
                <w:szCs w:val="26"/>
              </w:rPr>
            </w:pPr>
            <w:r w:rsidRPr="0011798F">
              <w:rPr>
                <w:rFonts w:ascii="Times New Roman" w:eastAsia="Times New Roman" w:hAnsi="Times New Roman"/>
                <w:sz w:val="26"/>
                <w:szCs w:val="26"/>
              </w:rPr>
              <w:t>20</w:t>
            </w:r>
          </w:p>
        </w:tc>
        <w:tc>
          <w:tcPr>
            <w:tcW w:w="283" w:type="dxa"/>
            <w:tcBorders>
              <w:left w:val="nil"/>
              <w:right w:val="nil"/>
            </w:tcBorders>
            <w:tcMar>
              <w:top w:w="0" w:type="dxa"/>
              <w:left w:w="0" w:type="dxa"/>
              <w:bottom w:w="0" w:type="dxa"/>
              <w:right w:w="0" w:type="dxa"/>
            </w:tcMar>
            <w:vAlign w:val="bottom"/>
          </w:tcPr>
          <w:p w:rsidR="0011798F" w:rsidRPr="0011798F" w:rsidRDefault="00D161AC"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23</w:t>
            </w:r>
          </w:p>
        </w:tc>
        <w:tc>
          <w:tcPr>
            <w:tcW w:w="242" w:type="dxa"/>
            <w:tcBorders>
              <w:left w:val="nil"/>
              <w:right w:val="nil"/>
            </w:tcBorders>
            <w:tcMar>
              <w:left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 xml:space="preserve">      г.</w:t>
            </w:r>
          </w:p>
        </w:tc>
        <w:tc>
          <w:tcPr>
            <w:tcW w:w="3904" w:type="dxa"/>
            <w:tcBorders>
              <w:left w:val="nil"/>
              <w:right w:val="nil"/>
            </w:tcBorders>
            <w:vAlign w:val="bottom"/>
          </w:tcPr>
          <w:p w:rsidR="0011798F" w:rsidRPr="0011798F" w:rsidRDefault="0011798F" w:rsidP="0011798F">
            <w:pPr>
              <w:spacing w:after="0" w:line="240" w:lineRule="auto"/>
              <w:rPr>
                <w:rFonts w:ascii="Times New Roman" w:eastAsia="Times New Roman" w:hAnsi="Times New Roman"/>
                <w:sz w:val="26"/>
                <w:szCs w:val="26"/>
              </w:rPr>
            </w:pPr>
          </w:p>
        </w:tc>
        <w:tc>
          <w:tcPr>
            <w:tcW w:w="446" w:type="dxa"/>
            <w:tcBorders>
              <w:left w:val="nil"/>
              <w:right w:val="nil"/>
            </w:tcBorders>
            <w:vAlign w:val="bottom"/>
          </w:tcPr>
          <w:p w:rsidR="0011798F" w:rsidRPr="0011798F" w:rsidRDefault="0011798F" w:rsidP="0011798F">
            <w:pPr>
              <w:spacing w:after="0" w:line="240" w:lineRule="auto"/>
              <w:jc w:val="center"/>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362" w:type="dxa"/>
            <w:tcBorders>
              <w:left w:val="nil"/>
              <w:bottom w:val="single" w:sz="4" w:space="0" w:color="auto"/>
              <w:right w:val="nil"/>
            </w:tcBorders>
            <w:vAlign w:val="bottom"/>
          </w:tcPr>
          <w:p w:rsidR="0011798F" w:rsidRPr="0011798F" w:rsidRDefault="008D6404"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121</w:t>
            </w:r>
          </w:p>
        </w:tc>
      </w:tr>
      <w:tr w:rsidR="0011798F" w:rsidRPr="0011798F" w:rsidTr="00151709">
        <w:trPr>
          <w:trHeight w:hRule="exact" w:val="567"/>
        </w:trPr>
        <w:tc>
          <w:tcPr>
            <w:tcW w:w="9606" w:type="dxa"/>
            <w:gridSpan w:val="10"/>
            <w:tcMar>
              <w:top w:w="227" w:type="dxa"/>
            </w:tcMar>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с. Перегребное</w:t>
            </w:r>
          </w:p>
        </w:tc>
      </w:tr>
    </w:tbl>
    <w:p w:rsidR="00C13FD4" w:rsidRDefault="00C13FD4" w:rsidP="00E81047">
      <w:pPr>
        <w:pStyle w:val="FORMATTEXT"/>
        <w:ind w:firstLine="568"/>
        <w:jc w:val="both"/>
        <w:rPr>
          <w:rFonts w:ascii="Times New Roman" w:eastAsia="Times New Roman" w:hAnsi="Times New Roman"/>
          <w:sz w:val="26"/>
          <w:szCs w:val="26"/>
        </w:rPr>
      </w:pPr>
    </w:p>
    <w:p w:rsidR="00C13FD4" w:rsidRPr="00C13FD4" w:rsidRDefault="00C13FD4" w:rsidP="00C13FD4">
      <w:pPr>
        <w:spacing w:after="0" w:line="240" w:lineRule="auto"/>
        <w:rPr>
          <w:rFonts w:ascii="Times New Roman" w:hAnsi="Times New Roman"/>
          <w:sz w:val="26"/>
          <w:szCs w:val="26"/>
        </w:rPr>
      </w:pPr>
      <w:r w:rsidRPr="00C13FD4">
        <w:rPr>
          <w:rFonts w:ascii="Times New Roman" w:hAnsi="Times New Roman"/>
          <w:sz w:val="26"/>
          <w:szCs w:val="26"/>
        </w:rPr>
        <w:t xml:space="preserve">О мерах имущественной поддержки граждан, </w:t>
      </w:r>
    </w:p>
    <w:p w:rsidR="00C13FD4" w:rsidRPr="00C13FD4" w:rsidRDefault="00C13FD4" w:rsidP="00C13FD4">
      <w:pPr>
        <w:spacing w:after="0" w:line="240" w:lineRule="auto"/>
        <w:rPr>
          <w:rFonts w:ascii="Times New Roman" w:hAnsi="Times New Roman"/>
          <w:sz w:val="26"/>
          <w:szCs w:val="26"/>
        </w:rPr>
      </w:pPr>
      <w:r w:rsidRPr="00C13FD4">
        <w:rPr>
          <w:rFonts w:ascii="Times New Roman" w:hAnsi="Times New Roman"/>
          <w:sz w:val="26"/>
          <w:szCs w:val="26"/>
        </w:rPr>
        <w:t xml:space="preserve">принимающих (принявших) участие </w:t>
      </w:r>
    </w:p>
    <w:p w:rsidR="00C13FD4" w:rsidRPr="00C13FD4" w:rsidRDefault="00C13FD4" w:rsidP="00C13FD4">
      <w:pPr>
        <w:spacing w:after="0" w:line="240" w:lineRule="auto"/>
        <w:rPr>
          <w:rFonts w:ascii="Times New Roman" w:hAnsi="Times New Roman"/>
          <w:sz w:val="26"/>
          <w:szCs w:val="26"/>
        </w:rPr>
      </w:pPr>
      <w:r w:rsidRPr="00C13FD4">
        <w:rPr>
          <w:rFonts w:ascii="Times New Roman" w:hAnsi="Times New Roman"/>
          <w:sz w:val="26"/>
          <w:szCs w:val="26"/>
        </w:rPr>
        <w:t>в спец</w:t>
      </w:r>
      <w:r w:rsidR="008D6404">
        <w:rPr>
          <w:rFonts w:ascii="Times New Roman" w:hAnsi="Times New Roman"/>
          <w:sz w:val="26"/>
          <w:szCs w:val="26"/>
        </w:rPr>
        <w:t>иальной военной операции на терр</w:t>
      </w:r>
      <w:r w:rsidRPr="00C13FD4">
        <w:rPr>
          <w:rFonts w:ascii="Times New Roman" w:hAnsi="Times New Roman"/>
          <w:sz w:val="26"/>
          <w:szCs w:val="26"/>
        </w:rPr>
        <w:t xml:space="preserve">иториях </w:t>
      </w:r>
    </w:p>
    <w:p w:rsidR="00C13FD4" w:rsidRPr="00C13FD4" w:rsidRDefault="00C13FD4" w:rsidP="00C13FD4">
      <w:pPr>
        <w:spacing w:after="0" w:line="240" w:lineRule="auto"/>
        <w:rPr>
          <w:rFonts w:ascii="Times New Roman" w:hAnsi="Times New Roman"/>
          <w:sz w:val="26"/>
          <w:szCs w:val="26"/>
        </w:rPr>
      </w:pPr>
      <w:r w:rsidRPr="00C13FD4">
        <w:rPr>
          <w:rFonts w:ascii="Times New Roman" w:hAnsi="Times New Roman"/>
          <w:sz w:val="26"/>
          <w:szCs w:val="26"/>
        </w:rPr>
        <w:t xml:space="preserve">Украины, Донецкой Народной Республики, </w:t>
      </w:r>
    </w:p>
    <w:p w:rsidR="00C13FD4" w:rsidRPr="00C13FD4" w:rsidRDefault="00C13FD4" w:rsidP="00C13FD4">
      <w:pPr>
        <w:spacing w:after="0" w:line="240" w:lineRule="auto"/>
        <w:rPr>
          <w:rFonts w:ascii="Times New Roman" w:hAnsi="Times New Roman"/>
          <w:sz w:val="26"/>
          <w:szCs w:val="26"/>
        </w:rPr>
      </w:pPr>
      <w:r w:rsidRPr="00C13FD4">
        <w:rPr>
          <w:rFonts w:ascii="Times New Roman" w:hAnsi="Times New Roman"/>
          <w:sz w:val="26"/>
          <w:szCs w:val="26"/>
        </w:rPr>
        <w:t xml:space="preserve">Луганской Народной Республики, Запорожской, </w:t>
      </w:r>
    </w:p>
    <w:p w:rsidR="00C13FD4" w:rsidRPr="00C13FD4" w:rsidRDefault="00C13FD4" w:rsidP="00C13FD4">
      <w:pPr>
        <w:pStyle w:val="HEADERTEXT"/>
        <w:outlineLvl w:val="2"/>
        <w:rPr>
          <w:rFonts w:ascii="Times New Roman" w:hAnsi="Times New Roman" w:cs="Times New Roman"/>
          <w:color w:val="auto"/>
          <w:sz w:val="26"/>
          <w:szCs w:val="26"/>
        </w:rPr>
      </w:pPr>
      <w:r w:rsidRPr="00C13FD4">
        <w:rPr>
          <w:rFonts w:ascii="Times New Roman" w:hAnsi="Times New Roman" w:cs="Times New Roman"/>
          <w:color w:val="auto"/>
          <w:sz w:val="26"/>
          <w:szCs w:val="26"/>
        </w:rPr>
        <w:t>Херсонской областей</w:t>
      </w:r>
    </w:p>
    <w:p w:rsidR="00C13FD4" w:rsidRPr="00C13FD4" w:rsidRDefault="00C13FD4" w:rsidP="00C13FD4">
      <w:pPr>
        <w:pStyle w:val="HEADERTEXT"/>
        <w:outlineLvl w:val="2"/>
        <w:rPr>
          <w:rFonts w:ascii="Times New Roman" w:hAnsi="Times New Roman" w:cs="Times New Roman"/>
          <w:sz w:val="26"/>
          <w:szCs w:val="26"/>
        </w:rPr>
      </w:pPr>
    </w:p>
    <w:p w:rsidR="00C13FD4" w:rsidRPr="00C13FD4" w:rsidRDefault="00C13FD4" w:rsidP="00C13FD4">
      <w:pPr>
        <w:pStyle w:val="HEADERTEXT"/>
        <w:outlineLvl w:val="2"/>
        <w:rPr>
          <w:rFonts w:ascii="Times New Roman" w:hAnsi="Times New Roman" w:cs="Times New Roman"/>
          <w:sz w:val="26"/>
          <w:szCs w:val="26"/>
        </w:rPr>
      </w:pPr>
    </w:p>
    <w:p w:rsidR="00C13FD4" w:rsidRPr="00C13FD4" w:rsidRDefault="00C13FD4" w:rsidP="00C13FD4">
      <w:pPr>
        <w:spacing w:after="0" w:line="240" w:lineRule="auto"/>
        <w:ind w:firstLine="709"/>
        <w:jc w:val="both"/>
        <w:rPr>
          <w:rFonts w:ascii="Times New Roman" w:hAnsi="Times New Roman"/>
          <w:sz w:val="26"/>
          <w:szCs w:val="26"/>
        </w:rPr>
      </w:pPr>
      <w:r w:rsidRPr="00C13FD4">
        <w:rPr>
          <w:rFonts w:ascii="Times New Roman" w:hAnsi="Times New Roman"/>
          <w:sz w:val="26"/>
          <w:szCs w:val="26"/>
        </w:rPr>
        <w:t>В соответствии с 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w:t>
      </w:r>
    </w:p>
    <w:p w:rsidR="00C13FD4" w:rsidRPr="00C13FD4" w:rsidRDefault="00C13FD4" w:rsidP="00C13FD4">
      <w:pPr>
        <w:spacing w:after="0" w:line="240" w:lineRule="auto"/>
        <w:ind w:firstLine="709"/>
        <w:jc w:val="both"/>
        <w:rPr>
          <w:rFonts w:ascii="Times New Roman" w:hAnsi="Times New Roman"/>
          <w:sz w:val="26"/>
          <w:szCs w:val="26"/>
        </w:rPr>
      </w:pPr>
      <w:r w:rsidRPr="00C13FD4">
        <w:rPr>
          <w:rFonts w:ascii="Times New Roman" w:hAnsi="Times New Roman"/>
          <w:sz w:val="26"/>
          <w:szCs w:val="26"/>
        </w:rPr>
        <w:t>1. Утвердить меры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согласно приложению.</w:t>
      </w:r>
    </w:p>
    <w:p w:rsidR="00E81047" w:rsidRPr="00E81047" w:rsidRDefault="00E81047" w:rsidP="00E81047">
      <w:pPr>
        <w:pStyle w:val="FORMATTEXT"/>
        <w:ind w:firstLine="568"/>
        <w:jc w:val="both"/>
        <w:rPr>
          <w:rFonts w:ascii="Times New Roman" w:eastAsia="Times New Roman" w:hAnsi="Times New Roman"/>
          <w:sz w:val="26"/>
          <w:szCs w:val="26"/>
        </w:rPr>
      </w:pPr>
      <w:r w:rsidRPr="00C13FD4">
        <w:rPr>
          <w:rFonts w:ascii="Times New Roman" w:eastAsia="Times New Roman" w:hAnsi="Times New Roman"/>
          <w:sz w:val="26"/>
          <w:szCs w:val="26"/>
        </w:rPr>
        <w:t>2. Настоящее</w:t>
      </w:r>
      <w:r w:rsidRPr="00E81047">
        <w:rPr>
          <w:rFonts w:ascii="Times New Roman" w:eastAsia="Times New Roman" w:hAnsi="Times New Roman"/>
          <w:sz w:val="26"/>
          <w:szCs w:val="26"/>
        </w:rPr>
        <w:t xml:space="preserve"> </w:t>
      </w:r>
      <w:r>
        <w:rPr>
          <w:rFonts w:ascii="Times New Roman" w:eastAsia="Times New Roman" w:hAnsi="Times New Roman"/>
          <w:sz w:val="26"/>
          <w:szCs w:val="26"/>
        </w:rPr>
        <w:t>постановление</w:t>
      </w:r>
      <w:r w:rsidRPr="00E81047">
        <w:rPr>
          <w:rFonts w:ascii="Times New Roman" w:eastAsia="Times New Roman" w:hAnsi="Times New Roman"/>
          <w:sz w:val="26"/>
          <w:szCs w:val="26"/>
        </w:rPr>
        <w:t xml:space="preserve"> опубликовать в официальном сетевом издании «Официальный сайт Октябрьского района» (</w:t>
      </w:r>
      <w:hyperlink r:id="rId9" w:history="1">
        <w:r w:rsidRPr="00E81047">
          <w:rPr>
            <w:rStyle w:val="aa"/>
            <w:rFonts w:ascii="Times New Roman" w:eastAsia="Times New Roman" w:hAnsi="Times New Roman" w:cs="Arial"/>
            <w:sz w:val="26"/>
            <w:szCs w:val="26"/>
          </w:rPr>
          <w:t>www.okt</w:t>
        </w:r>
        <w:r w:rsidRPr="00E81047">
          <w:rPr>
            <w:rStyle w:val="aa"/>
            <w:rFonts w:ascii="Times New Roman" w:eastAsia="Times New Roman" w:hAnsi="Times New Roman" w:cs="Arial"/>
            <w:sz w:val="26"/>
            <w:szCs w:val="26"/>
            <w:lang w:val="en-US"/>
          </w:rPr>
          <w:t>region</w:t>
        </w:r>
        <w:r w:rsidRPr="00E81047">
          <w:rPr>
            <w:rStyle w:val="aa"/>
            <w:rFonts w:ascii="Times New Roman" w:eastAsia="Times New Roman" w:hAnsi="Times New Roman" w:cs="Arial"/>
            <w:sz w:val="26"/>
            <w:szCs w:val="26"/>
          </w:rPr>
          <w:t>.ru</w:t>
        </w:r>
      </w:hyperlink>
      <w:r w:rsidRPr="00E81047">
        <w:rPr>
          <w:rFonts w:ascii="Times New Roman" w:eastAsia="Times New Roman" w:hAnsi="Times New Roman"/>
          <w:sz w:val="26"/>
          <w:szCs w:val="26"/>
        </w:rPr>
        <w:t>) и разместить на официальном веб-сайте Администрации поселения (перегребное.рф) в информационно – телекоммуникационной сети общего пользования (компьютерной сети «Интернет»).</w:t>
      </w:r>
    </w:p>
    <w:p w:rsidR="00E81047" w:rsidRPr="00E81047" w:rsidRDefault="00E81047" w:rsidP="00E81047">
      <w:pPr>
        <w:pStyle w:val="FORMATTEXT"/>
        <w:ind w:firstLine="568"/>
        <w:jc w:val="both"/>
        <w:rPr>
          <w:rFonts w:ascii="Times New Roman" w:eastAsia="Times New Roman" w:hAnsi="Times New Roman"/>
          <w:sz w:val="26"/>
          <w:szCs w:val="26"/>
        </w:rPr>
      </w:pPr>
      <w:r w:rsidRPr="00E81047">
        <w:rPr>
          <w:rFonts w:ascii="Times New Roman" w:eastAsia="Times New Roman" w:hAnsi="Times New Roman"/>
          <w:sz w:val="26"/>
          <w:szCs w:val="26"/>
        </w:rPr>
        <w:t xml:space="preserve">3. Настоящее </w:t>
      </w:r>
      <w:r>
        <w:rPr>
          <w:rFonts w:ascii="Times New Roman" w:eastAsia="Times New Roman" w:hAnsi="Times New Roman"/>
          <w:sz w:val="26"/>
          <w:szCs w:val="26"/>
        </w:rPr>
        <w:t xml:space="preserve">постановление </w:t>
      </w:r>
      <w:r w:rsidRPr="00E81047">
        <w:rPr>
          <w:rFonts w:ascii="Times New Roman" w:eastAsia="Times New Roman" w:hAnsi="Times New Roman"/>
          <w:sz w:val="26"/>
          <w:szCs w:val="26"/>
        </w:rPr>
        <w:t>вступает в силу после его официального опубликования.</w:t>
      </w:r>
    </w:p>
    <w:p w:rsidR="0011798F" w:rsidRPr="0011798F" w:rsidRDefault="001A31D0" w:rsidP="006D400B">
      <w:pPr>
        <w:pStyle w:val="FORMATTEXT"/>
        <w:ind w:firstLine="568"/>
        <w:jc w:val="both"/>
        <w:rPr>
          <w:rFonts w:ascii="Times New Roman" w:eastAsia="Times New Roman" w:hAnsi="Times New Roman"/>
          <w:sz w:val="26"/>
          <w:szCs w:val="26"/>
        </w:rPr>
      </w:pPr>
      <w:r>
        <w:rPr>
          <w:rFonts w:ascii="Times New Roman" w:eastAsia="Times New Roman" w:hAnsi="Times New Roman"/>
          <w:sz w:val="26"/>
          <w:szCs w:val="26"/>
        </w:rPr>
        <w:t>4</w:t>
      </w:r>
      <w:r w:rsidR="0011798F" w:rsidRPr="0011798F">
        <w:rPr>
          <w:rFonts w:ascii="Times New Roman" w:eastAsia="Times New Roman" w:hAnsi="Times New Roman"/>
          <w:sz w:val="26"/>
          <w:szCs w:val="26"/>
        </w:rPr>
        <w:t xml:space="preserve">. Контроль за выполнением постановления </w:t>
      </w:r>
      <w:r w:rsidR="00C13FD4">
        <w:rPr>
          <w:rFonts w:ascii="Times New Roman" w:eastAsia="Times New Roman" w:hAnsi="Times New Roman"/>
          <w:sz w:val="26"/>
          <w:szCs w:val="26"/>
        </w:rPr>
        <w:t>оставляю за собой</w:t>
      </w:r>
      <w:r w:rsidR="0011798F" w:rsidRPr="0011798F">
        <w:rPr>
          <w:rFonts w:ascii="Times New Roman" w:eastAsia="Times New Roman" w:hAnsi="Times New Roman"/>
          <w:sz w:val="26"/>
          <w:szCs w:val="26"/>
        </w:rPr>
        <w:t>.</w:t>
      </w:r>
    </w:p>
    <w:p w:rsidR="0011798F" w:rsidRDefault="0011798F" w:rsidP="0011798F">
      <w:pPr>
        <w:spacing w:after="0" w:line="240" w:lineRule="auto"/>
        <w:rPr>
          <w:rFonts w:ascii="Times New Roman" w:eastAsia="Times New Roman" w:hAnsi="Times New Roman"/>
          <w:sz w:val="26"/>
          <w:szCs w:val="26"/>
        </w:rPr>
      </w:pPr>
    </w:p>
    <w:p w:rsidR="001A31D0" w:rsidRPr="0011798F" w:rsidRDefault="001A31D0" w:rsidP="0011798F">
      <w:pPr>
        <w:spacing w:after="0" w:line="240" w:lineRule="auto"/>
        <w:rPr>
          <w:rFonts w:ascii="Times New Roman" w:eastAsia="Times New Roman" w:hAnsi="Times New Roman"/>
          <w:sz w:val="26"/>
          <w:szCs w:val="26"/>
        </w:rPr>
      </w:pPr>
    </w:p>
    <w:p w:rsidR="0011798F" w:rsidRDefault="006D400B"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Глава </w:t>
      </w:r>
      <w:r w:rsidR="0011798F" w:rsidRPr="0011798F">
        <w:rPr>
          <w:rFonts w:ascii="Times New Roman" w:eastAsia="Times New Roman" w:hAnsi="Times New Roman"/>
          <w:sz w:val="26"/>
          <w:szCs w:val="26"/>
        </w:rPr>
        <w:t xml:space="preserve">сельского поселения Перегребное </w:t>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sidR="007A6821">
        <w:rPr>
          <w:rFonts w:ascii="Times New Roman" w:eastAsia="Times New Roman" w:hAnsi="Times New Roman"/>
          <w:sz w:val="26"/>
          <w:szCs w:val="26"/>
        </w:rPr>
        <w:tab/>
      </w:r>
      <w:r>
        <w:rPr>
          <w:rFonts w:ascii="Times New Roman" w:eastAsia="Times New Roman" w:hAnsi="Times New Roman"/>
          <w:sz w:val="26"/>
          <w:szCs w:val="26"/>
        </w:rPr>
        <w:t>А.Г. Козлов</w:t>
      </w:r>
      <w:r>
        <w:rPr>
          <w:rFonts w:ascii="Times New Roman" w:eastAsia="Times New Roman" w:hAnsi="Times New Roman"/>
          <w:sz w:val="26"/>
          <w:szCs w:val="26"/>
        </w:rPr>
        <w:tab/>
      </w:r>
    </w:p>
    <w:p w:rsidR="00E81047" w:rsidRDefault="00E81047" w:rsidP="00C13FD4">
      <w:pPr>
        <w:spacing w:after="0" w:line="240" w:lineRule="auto"/>
        <w:rPr>
          <w:rFonts w:ascii="Times New Roman" w:hAnsi="Times New Roman"/>
          <w:sz w:val="24"/>
          <w:szCs w:val="24"/>
        </w:rPr>
      </w:pPr>
      <w:r>
        <w:rPr>
          <w:rFonts w:ascii="Times New Roman" w:hAnsi="Times New Roman"/>
          <w:sz w:val="24"/>
          <w:szCs w:val="24"/>
        </w:rPr>
        <w:br w:type="page"/>
      </w:r>
    </w:p>
    <w:p w:rsidR="00137F3D" w:rsidRPr="00C13FD4" w:rsidRDefault="00137F3D" w:rsidP="003E2AD1">
      <w:pPr>
        <w:jc w:val="right"/>
        <w:rPr>
          <w:rFonts w:ascii="Times New Roman" w:hAnsi="Times New Roman"/>
          <w:sz w:val="26"/>
          <w:szCs w:val="26"/>
        </w:rPr>
      </w:pPr>
      <w:bookmarkStart w:id="0" w:name="_GoBack"/>
      <w:bookmarkEnd w:id="0"/>
      <w:r w:rsidRPr="00C13FD4">
        <w:rPr>
          <w:rFonts w:ascii="Times New Roman" w:hAnsi="Times New Roman"/>
          <w:sz w:val="26"/>
          <w:szCs w:val="26"/>
        </w:rPr>
        <w:lastRenderedPageBreak/>
        <w:t>Приложение</w:t>
      </w:r>
    </w:p>
    <w:p w:rsidR="00137F3D" w:rsidRPr="00C13FD4" w:rsidRDefault="00137F3D">
      <w:pPr>
        <w:pStyle w:val="FORMATTEXT"/>
        <w:jc w:val="right"/>
        <w:rPr>
          <w:rFonts w:ascii="Times New Roman" w:hAnsi="Times New Roman" w:cs="Times New Roman"/>
          <w:sz w:val="26"/>
          <w:szCs w:val="26"/>
        </w:rPr>
      </w:pPr>
      <w:r w:rsidRPr="00C13FD4">
        <w:rPr>
          <w:rFonts w:ascii="Times New Roman" w:hAnsi="Times New Roman" w:cs="Times New Roman"/>
          <w:sz w:val="26"/>
          <w:szCs w:val="26"/>
        </w:rPr>
        <w:t>к постановлению администрации</w:t>
      </w:r>
    </w:p>
    <w:p w:rsidR="00137F3D" w:rsidRPr="00C13FD4" w:rsidRDefault="006D400B">
      <w:pPr>
        <w:pStyle w:val="FORMATTEXT"/>
        <w:jc w:val="right"/>
        <w:rPr>
          <w:rFonts w:ascii="Times New Roman" w:hAnsi="Times New Roman" w:cs="Times New Roman"/>
          <w:sz w:val="26"/>
          <w:szCs w:val="26"/>
        </w:rPr>
      </w:pPr>
      <w:r w:rsidRPr="00C13FD4">
        <w:rPr>
          <w:rFonts w:ascii="Times New Roman" w:hAnsi="Times New Roman" w:cs="Times New Roman"/>
          <w:sz w:val="26"/>
          <w:szCs w:val="26"/>
        </w:rPr>
        <w:t>сельского</w:t>
      </w:r>
      <w:r w:rsidR="00137F3D" w:rsidRPr="00C13FD4">
        <w:rPr>
          <w:rFonts w:ascii="Times New Roman" w:hAnsi="Times New Roman" w:cs="Times New Roman"/>
          <w:sz w:val="26"/>
          <w:szCs w:val="26"/>
        </w:rPr>
        <w:t xml:space="preserve"> поселения </w:t>
      </w:r>
      <w:r w:rsidRPr="00C13FD4">
        <w:rPr>
          <w:rFonts w:ascii="Times New Roman" w:hAnsi="Times New Roman" w:cs="Times New Roman"/>
          <w:sz w:val="26"/>
          <w:szCs w:val="26"/>
        </w:rPr>
        <w:t>Перегребное</w:t>
      </w:r>
    </w:p>
    <w:p w:rsidR="00137F3D" w:rsidRPr="00C13FD4" w:rsidRDefault="007F6CDE">
      <w:pPr>
        <w:pStyle w:val="FORMATTEXT"/>
        <w:jc w:val="right"/>
        <w:rPr>
          <w:rFonts w:ascii="Times New Roman" w:hAnsi="Times New Roman" w:cs="Times New Roman"/>
          <w:sz w:val="26"/>
          <w:szCs w:val="26"/>
        </w:rPr>
      </w:pPr>
      <w:r w:rsidRPr="00C13FD4">
        <w:rPr>
          <w:rFonts w:ascii="Times New Roman" w:hAnsi="Times New Roman" w:cs="Times New Roman"/>
          <w:sz w:val="26"/>
          <w:szCs w:val="26"/>
        </w:rPr>
        <w:t xml:space="preserve">от « </w:t>
      </w:r>
      <w:r w:rsidR="00D161AC">
        <w:rPr>
          <w:rFonts w:ascii="Times New Roman" w:hAnsi="Times New Roman" w:cs="Times New Roman"/>
          <w:sz w:val="26"/>
          <w:szCs w:val="26"/>
        </w:rPr>
        <w:t>17</w:t>
      </w:r>
      <w:r w:rsidR="00151709" w:rsidRPr="00C13FD4">
        <w:rPr>
          <w:rFonts w:ascii="Times New Roman" w:hAnsi="Times New Roman" w:cs="Times New Roman"/>
          <w:sz w:val="26"/>
          <w:szCs w:val="26"/>
        </w:rPr>
        <w:t xml:space="preserve"> »</w:t>
      </w:r>
      <w:r w:rsidR="00137F3D" w:rsidRPr="00C13FD4">
        <w:rPr>
          <w:rFonts w:ascii="Times New Roman" w:hAnsi="Times New Roman" w:cs="Times New Roman"/>
          <w:sz w:val="26"/>
          <w:szCs w:val="26"/>
        </w:rPr>
        <w:t xml:space="preserve"> </w:t>
      </w:r>
      <w:r w:rsidR="00D161AC">
        <w:rPr>
          <w:rFonts w:ascii="Times New Roman" w:hAnsi="Times New Roman" w:cs="Times New Roman"/>
          <w:sz w:val="26"/>
          <w:szCs w:val="26"/>
        </w:rPr>
        <w:t>мая</w:t>
      </w:r>
      <w:r w:rsidR="00137F3D" w:rsidRPr="00C13FD4">
        <w:rPr>
          <w:rFonts w:ascii="Times New Roman" w:hAnsi="Times New Roman" w:cs="Times New Roman"/>
          <w:sz w:val="26"/>
          <w:szCs w:val="26"/>
        </w:rPr>
        <w:t xml:space="preserve"> 202</w:t>
      </w:r>
      <w:r w:rsidR="00C13FD4" w:rsidRPr="00C13FD4">
        <w:rPr>
          <w:rFonts w:ascii="Times New Roman" w:hAnsi="Times New Roman" w:cs="Times New Roman"/>
          <w:sz w:val="26"/>
          <w:szCs w:val="26"/>
        </w:rPr>
        <w:t>3</w:t>
      </w:r>
      <w:r w:rsidR="00137F3D" w:rsidRPr="00C13FD4">
        <w:rPr>
          <w:rFonts w:ascii="Times New Roman" w:hAnsi="Times New Roman" w:cs="Times New Roman"/>
          <w:sz w:val="26"/>
          <w:szCs w:val="26"/>
        </w:rPr>
        <w:t xml:space="preserve"> </w:t>
      </w:r>
      <w:r w:rsidR="00A071EE" w:rsidRPr="00C13FD4">
        <w:rPr>
          <w:rFonts w:ascii="Times New Roman" w:hAnsi="Times New Roman" w:cs="Times New Roman"/>
          <w:sz w:val="26"/>
          <w:szCs w:val="26"/>
        </w:rPr>
        <w:t>№</w:t>
      </w:r>
      <w:r w:rsidR="00137F3D" w:rsidRPr="00C13FD4">
        <w:rPr>
          <w:rFonts w:ascii="Times New Roman" w:hAnsi="Times New Roman" w:cs="Times New Roman"/>
          <w:sz w:val="26"/>
          <w:szCs w:val="26"/>
        </w:rPr>
        <w:t xml:space="preserve"> </w:t>
      </w:r>
      <w:r w:rsidR="008D6404">
        <w:rPr>
          <w:rFonts w:ascii="Times New Roman" w:hAnsi="Times New Roman" w:cs="Times New Roman"/>
          <w:sz w:val="26"/>
          <w:szCs w:val="26"/>
        </w:rPr>
        <w:t>121</w:t>
      </w:r>
      <w:r w:rsidR="00137F3D" w:rsidRPr="00C13FD4">
        <w:rPr>
          <w:rFonts w:ascii="Times New Roman" w:hAnsi="Times New Roman" w:cs="Times New Roman"/>
          <w:sz w:val="26"/>
          <w:szCs w:val="26"/>
        </w:rPr>
        <w:t xml:space="preserve"> </w:t>
      </w:r>
    </w:p>
    <w:p w:rsidR="00137F3D" w:rsidRPr="00C13FD4" w:rsidRDefault="00137F3D">
      <w:pPr>
        <w:pStyle w:val="HEADERTEXT"/>
        <w:rPr>
          <w:rFonts w:ascii="Times New Roman" w:hAnsi="Times New Roman" w:cs="Times New Roman"/>
          <w:b/>
          <w:bCs/>
          <w:sz w:val="26"/>
          <w:szCs w:val="26"/>
        </w:rPr>
      </w:pPr>
    </w:p>
    <w:p w:rsidR="009A7A7C" w:rsidRDefault="00C13FD4" w:rsidP="00C13FD4">
      <w:pPr>
        <w:spacing w:after="0" w:line="240" w:lineRule="auto"/>
        <w:jc w:val="center"/>
        <w:rPr>
          <w:rFonts w:ascii="Times New Roman" w:hAnsi="Times New Roman"/>
          <w:b/>
          <w:sz w:val="26"/>
          <w:szCs w:val="26"/>
        </w:rPr>
      </w:pPr>
      <w:r w:rsidRPr="00C13FD4">
        <w:rPr>
          <w:rFonts w:ascii="Times New Roman" w:hAnsi="Times New Roman"/>
          <w:b/>
          <w:sz w:val="26"/>
          <w:szCs w:val="26"/>
        </w:rPr>
        <w:t>Меры имущественной поддержки граждан, принимающих (принявших) участие</w:t>
      </w:r>
    </w:p>
    <w:p w:rsidR="00C13FD4" w:rsidRPr="00C13FD4" w:rsidRDefault="00C13FD4" w:rsidP="00C13FD4">
      <w:pPr>
        <w:spacing w:after="0" w:line="240" w:lineRule="auto"/>
        <w:jc w:val="center"/>
        <w:rPr>
          <w:rFonts w:ascii="Times New Roman" w:hAnsi="Times New Roman"/>
          <w:sz w:val="26"/>
          <w:szCs w:val="26"/>
        </w:rPr>
      </w:pPr>
      <w:r w:rsidRPr="00C13FD4">
        <w:rPr>
          <w:rFonts w:ascii="Times New Roman" w:hAnsi="Times New Roman"/>
          <w:b/>
          <w:sz w:val="26"/>
          <w:szCs w:val="26"/>
        </w:rPr>
        <w:t>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C13FD4" w:rsidRPr="00C13FD4" w:rsidRDefault="00C13FD4" w:rsidP="00C13FD4">
      <w:pPr>
        <w:autoSpaceDE w:val="0"/>
        <w:spacing w:after="0" w:line="240" w:lineRule="auto"/>
        <w:jc w:val="both"/>
        <w:rPr>
          <w:rFonts w:ascii="Times New Roman" w:hAnsi="Times New Roman"/>
          <w:b/>
          <w:sz w:val="26"/>
          <w:szCs w:val="26"/>
        </w:rPr>
      </w:pPr>
      <w:bookmarkStart w:id="1" w:name="Par0"/>
      <w:bookmarkEnd w:id="1"/>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w:t>
      </w:r>
      <w:r w:rsidR="009A7A7C">
        <w:rPr>
          <w:rFonts w:ascii="Times New Roman" w:hAnsi="Times New Roman"/>
          <w:bCs/>
          <w:sz w:val="26"/>
          <w:szCs w:val="26"/>
        </w:rPr>
        <w:t>а муниципального образования сельское поселение</w:t>
      </w:r>
      <w:r w:rsidRPr="00C13FD4">
        <w:rPr>
          <w:rFonts w:ascii="Times New Roman" w:hAnsi="Times New Roman"/>
          <w:bCs/>
          <w:sz w:val="26"/>
          <w:szCs w:val="26"/>
        </w:rPr>
        <w:t xml:space="preserve"> </w:t>
      </w:r>
      <w:r>
        <w:rPr>
          <w:rFonts w:ascii="Times New Roman" w:hAnsi="Times New Roman"/>
          <w:bCs/>
          <w:sz w:val="26"/>
          <w:szCs w:val="26"/>
        </w:rPr>
        <w:t>Перегребное</w:t>
      </w:r>
      <w:r w:rsidRPr="00C13FD4">
        <w:rPr>
          <w:rFonts w:ascii="Times New Roman" w:hAnsi="Times New Roman"/>
          <w:bCs/>
          <w:sz w:val="26"/>
          <w:szCs w:val="26"/>
        </w:rPr>
        <w:t xml:space="preserve"> (за исключением жилых помещений жилищного фонд</w:t>
      </w:r>
      <w:r w:rsidR="009A7A7C">
        <w:rPr>
          <w:rFonts w:ascii="Times New Roman" w:hAnsi="Times New Roman"/>
          <w:bCs/>
          <w:sz w:val="26"/>
          <w:szCs w:val="26"/>
        </w:rPr>
        <w:t>а муниципального образования сельское поселение</w:t>
      </w:r>
      <w:r w:rsidRPr="00C13FD4">
        <w:rPr>
          <w:rFonts w:ascii="Times New Roman" w:hAnsi="Times New Roman"/>
          <w:bCs/>
          <w:sz w:val="26"/>
          <w:szCs w:val="26"/>
        </w:rPr>
        <w:t xml:space="preserve"> </w:t>
      </w:r>
      <w:r>
        <w:rPr>
          <w:rFonts w:ascii="Times New Roman" w:hAnsi="Times New Roman"/>
          <w:bCs/>
          <w:sz w:val="26"/>
          <w:szCs w:val="26"/>
        </w:rPr>
        <w:t>Перегребное</w:t>
      </w:r>
      <w:r w:rsidRPr="00C13FD4">
        <w:rPr>
          <w:rFonts w:ascii="Times New Roman" w:hAnsi="Times New Roman"/>
          <w:bCs/>
          <w:sz w:val="26"/>
          <w:szCs w:val="26"/>
        </w:rPr>
        <w:t>, переданных во временное владение и пользование по договорам аренды (найма)) и (или) земельных участков, находящихся в муниципальной собственност</w:t>
      </w:r>
      <w:r w:rsidR="009A7A7C">
        <w:rPr>
          <w:rFonts w:ascii="Times New Roman" w:hAnsi="Times New Roman"/>
          <w:bCs/>
          <w:sz w:val="26"/>
          <w:szCs w:val="26"/>
        </w:rPr>
        <w:t>и муниципального образования сельское поселение</w:t>
      </w:r>
      <w:r w:rsidRPr="00C13FD4">
        <w:rPr>
          <w:rFonts w:ascii="Times New Roman" w:hAnsi="Times New Roman"/>
          <w:bCs/>
          <w:sz w:val="26"/>
          <w:szCs w:val="26"/>
        </w:rPr>
        <w:t xml:space="preserve"> </w:t>
      </w:r>
      <w:r>
        <w:rPr>
          <w:rFonts w:ascii="Times New Roman" w:hAnsi="Times New Roman"/>
          <w:bCs/>
          <w:sz w:val="26"/>
          <w:szCs w:val="26"/>
        </w:rPr>
        <w:t>Перегребное</w:t>
      </w:r>
      <w:r w:rsidRPr="00C13FD4">
        <w:rPr>
          <w:rFonts w:ascii="Times New Roman" w:hAnsi="Times New Roman"/>
          <w:bCs/>
          <w:sz w:val="26"/>
          <w:szCs w:val="26"/>
        </w:rPr>
        <w:t>,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отсутствие использования имущества по договору аренды в период отсрочки;</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не допускается установление дополнительных платежей, подлежащих оплате гражданином в связи с предоставлением отсрочки;</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lastRenderedPageBreak/>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2. Предоставить лицам, указанным в пункте 1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w:t>
      </w:r>
      <w:r w:rsidR="009A7A7C">
        <w:rPr>
          <w:rFonts w:ascii="Times New Roman" w:hAnsi="Times New Roman"/>
          <w:bCs/>
          <w:sz w:val="26"/>
          <w:szCs w:val="26"/>
        </w:rPr>
        <w:t>е муниципального образования сельское поселение</w:t>
      </w:r>
      <w:r w:rsidRPr="00C13FD4">
        <w:rPr>
          <w:rFonts w:ascii="Times New Roman" w:hAnsi="Times New Roman"/>
          <w:bCs/>
          <w:sz w:val="26"/>
          <w:szCs w:val="26"/>
        </w:rPr>
        <w:t xml:space="preserve"> </w:t>
      </w:r>
      <w:r>
        <w:rPr>
          <w:rFonts w:ascii="Times New Roman" w:hAnsi="Times New Roman"/>
          <w:bCs/>
          <w:sz w:val="26"/>
          <w:szCs w:val="26"/>
        </w:rPr>
        <w:t>Перегребное</w:t>
      </w:r>
      <w:r w:rsidRPr="00C13FD4">
        <w:rPr>
          <w:rFonts w:ascii="Times New Roman" w:hAnsi="Times New Roman"/>
          <w:bCs/>
          <w:sz w:val="26"/>
          <w:szCs w:val="26"/>
        </w:rPr>
        <w:t xml:space="preserve"> (далее – договор купли-продажи), на следующих условиях:</w:t>
      </w:r>
    </w:p>
    <w:p w:rsidR="00C13FD4" w:rsidRPr="00C13FD4" w:rsidRDefault="00C13FD4" w:rsidP="00C13FD4">
      <w:pPr>
        <w:autoSpaceDE w:val="0"/>
        <w:spacing w:after="0" w:line="240" w:lineRule="auto"/>
        <w:ind w:firstLine="709"/>
        <w:jc w:val="both"/>
        <w:rPr>
          <w:rFonts w:ascii="Times New Roman" w:hAnsi="Times New Roman"/>
          <w:sz w:val="26"/>
          <w:szCs w:val="26"/>
        </w:rPr>
      </w:pPr>
      <w:r w:rsidRPr="00C13FD4">
        <w:rPr>
          <w:rFonts w:ascii="Times New Roman" w:hAnsi="Times New Roman"/>
          <w:bCs/>
          <w:sz w:val="26"/>
          <w:szCs w:val="26"/>
        </w:rPr>
        <w:t>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13FD4" w:rsidRPr="00C13FD4" w:rsidRDefault="00C13FD4" w:rsidP="00C13FD4">
      <w:pPr>
        <w:autoSpaceDE w:val="0"/>
        <w:spacing w:after="0" w:line="240" w:lineRule="auto"/>
        <w:ind w:firstLine="709"/>
        <w:jc w:val="both"/>
        <w:rPr>
          <w:rFonts w:ascii="Times New Roman" w:hAnsi="Times New Roman"/>
          <w:bCs/>
          <w:sz w:val="26"/>
          <w:szCs w:val="26"/>
        </w:rPr>
      </w:pPr>
      <w:r w:rsidRPr="00C13FD4">
        <w:rPr>
          <w:rFonts w:ascii="Times New Roman" w:hAnsi="Times New Roman"/>
          <w:bCs/>
          <w:sz w:val="26"/>
          <w:szCs w:val="26"/>
        </w:rP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rsidR="00C13FD4" w:rsidRPr="00C13FD4" w:rsidRDefault="00C13FD4" w:rsidP="00C13FD4">
      <w:pPr>
        <w:autoSpaceDE w:val="0"/>
        <w:spacing w:after="0" w:line="240" w:lineRule="auto"/>
        <w:ind w:firstLine="709"/>
        <w:jc w:val="both"/>
        <w:rPr>
          <w:rFonts w:ascii="Times New Roman" w:hAnsi="Times New Roman"/>
          <w:bCs/>
          <w:sz w:val="26"/>
          <w:szCs w:val="26"/>
        </w:rPr>
      </w:pPr>
    </w:p>
    <w:p w:rsidR="007F6CDE" w:rsidRPr="00C13FD4" w:rsidRDefault="007F6CDE" w:rsidP="00D161AC">
      <w:pPr>
        <w:spacing w:after="0" w:line="240" w:lineRule="auto"/>
        <w:rPr>
          <w:rFonts w:ascii="Times New Roman" w:eastAsia="Times New Roman" w:hAnsi="Times New Roman"/>
          <w:b/>
          <w:bCs/>
          <w:sz w:val="26"/>
          <w:szCs w:val="26"/>
        </w:rPr>
      </w:pPr>
    </w:p>
    <w:sectPr w:rsidR="007F6CDE" w:rsidRPr="00C13FD4" w:rsidSect="00C13FD4">
      <w:type w:val="continuous"/>
      <w:pgSz w:w="11906" w:h="16838"/>
      <w:pgMar w:top="709"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EDD" w:rsidRDefault="00902EDD">
      <w:pPr>
        <w:spacing w:after="0" w:line="240" w:lineRule="auto"/>
      </w:pPr>
      <w:r>
        <w:separator/>
      </w:r>
    </w:p>
  </w:endnote>
  <w:endnote w:type="continuationSeparator" w:id="0">
    <w:p w:rsidR="00902EDD" w:rsidRDefault="0090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EDD" w:rsidRDefault="00902EDD">
      <w:pPr>
        <w:spacing w:after="0" w:line="240" w:lineRule="auto"/>
      </w:pPr>
      <w:r>
        <w:separator/>
      </w:r>
    </w:p>
  </w:footnote>
  <w:footnote w:type="continuationSeparator" w:id="0">
    <w:p w:rsidR="00902EDD" w:rsidRDefault="00902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E7A07"/>
    <w:multiLevelType w:val="multilevel"/>
    <w:tmpl w:val="B462A32E"/>
    <w:lvl w:ilvl="0">
      <w:start w:val="1"/>
      <w:numFmt w:val="decimal"/>
      <w:lvlText w:val="%1."/>
      <w:lvlJc w:val="left"/>
      <w:pPr>
        <w:ind w:left="720" w:hanging="360"/>
      </w:p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F00ADA"/>
    <w:multiLevelType w:val="hybridMultilevel"/>
    <w:tmpl w:val="AB7E8194"/>
    <w:lvl w:ilvl="0" w:tplc="8E68B09C">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6" w15:restartNumberingAfterBreak="0">
    <w:nsid w:val="29A009BB"/>
    <w:multiLevelType w:val="multilevel"/>
    <w:tmpl w:val="0D7E1BB6"/>
    <w:lvl w:ilvl="0">
      <w:start w:val="1"/>
      <w:numFmt w:val="decimal"/>
      <w:lvlText w:val="%1."/>
      <w:lvlJc w:val="left"/>
      <w:pPr>
        <w:ind w:left="360" w:hanging="360"/>
      </w:pPr>
      <w:rPr>
        <w:rFonts w:cs="Times New Roman" w:hint="default"/>
        <w:b w:val="0"/>
      </w:rPr>
    </w:lvl>
    <w:lvl w:ilvl="1">
      <w:start w:val="1"/>
      <w:numFmt w:val="decimal"/>
      <w:lvlText w:val="%1.%2."/>
      <w:lvlJc w:val="left"/>
      <w:pPr>
        <w:ind w:left="1020" w:hanging="360"/>
      </w:pPr>
      <w:rPr>
        <w:rFonts w:cs="Times New Roman" w:hint="default"/>
        <w:b w:val="0"/>
      </w:rPr>
    </w:lvl>
    <w:lvl w:ilvl="2">
      <w:start w:val="1"/>
      <w:numFmt w:val="decimal"/>
      <w:lvlText w:val="%1.%2.%3."/>
      <w:lvlJc w:val="left"/>
      <w:pPr>
        <w:ind w:left="2040" w:hanging="720"/>
      </w:pPr>
      <w:rPr>
        <w:rFonts w:cs="Times New Roman" w:hint="default"/>
        <w:b w:val="0"/>
      </w:rPr>
    </w:lvl>
    <w:lvl w:ilvl="3">
      <w:start w:val="1"/>
      <w:numFmt w:val="decimalZero"/>
      <w:lvlText w:val="%1.%2.%3.%4."/>
      <w:lvlJc w:val="left"/>
      <w:pPr>
        <w:ind w:left="2700" w:hanging="720"/>
      </w:pPr>
      <w:rPr>
        <w:rFonts w:cs="Times New Roman" w:hint="default"/>
        <w:b w:val="0"/>
      </w:rPr>
    </w:lvl>
    <w:lvl w:ilvl="4">
      <w:start w:val="1"/>
      <w:numFmt w:val="decimalZero"/>
      <w:lvlText w:val="%1.%2.%3.%4.%5."/>
      <w:lvlJc w:val="left"/>
      <w:pPr>
        <w:ind w:left="3720" w:hanging="1080"/>
      </w:pPr>
      <w:rPr>
        <w:rFonts w:cs="Times New Roman" w:hint="default"/>
        <w:b w:val="0"/>
      </w:rPr>
    </w:lvl>
    <w:lvl w:ilvl="5">
      <w:start w:val="1"/>
      <w:numFmt w:val="decimal"/>
      <w:lvlText w:val="%1.%2.%3.%4.%5.%6."/>
      <w:lvlJc w:val="left"/>
      <w:pPr>
        <w:ind w:left="4380" w:hanging="1080"/>
      </w:pPr>
      <w:rPr>
        <w:rFonts w:cs="Times New Roman" w:hint="default"/>
        <w:b w:val="0"/>
      </w:rPr>
    </w:lvl>
    <w:lvl w:ilvl="6">
      <w:start w:val="1"/>
      <w:numFmt w:val="decimal"/>
      <w:lvlText w:val="%1.%2.%3.%4.%5.%6.%7."/>
      <w:lvlJc w:val="left"/>
      <w:pPr>
        <w:ind w:left="5400" w:hanging="1440"/>
      </w:pPr>
      <w:rPr>
        <w:rFonts w:cs="Times New Roman" w:hint="default"/>
        <w:b w:val="0"/>
      </w:rPr>
    </w:lvl>
    <w:lvl w:ilvl="7">
      <w:start w:val="1"/>
      <w:numFmt w:val="decimal"/>
      <w:lvlText w:val="%1.%2.%3.%4.%5.%6.%7.%8."/>
      <w:lvlJc w:val="left"/>
      <w:pPr>
        <w:ind w:left="6060" w:hanging="1440"/>
      </w:pPr>
      <w:rPr>
        <w:rFonts w:cs="Times New Roman" w:hint="default"/>
        <w:b w:val="0"/>
      </w:rPr>
    </w:lvl>
    <w:lvl w:ilvl="8">
      <w:start w:val="1"/>
      <w:numFmt w:val="decimal"/>
      <w:lvlText w:val="%1.%2.%3.%4.%5.%6.%7.%8.%9."/>
      <w:lvlJc w:val="left"/>
      <w:pPr>
        <w:ind w:left="7080" w:hanging="1800"/>
      </w:pPr>
      <w:rPr>
        <w:rFonts w:cs="Times New Roman" w:hint="default"/>
        <w:b w:val="0"/>
      </w:rPr>
    </w:lvl>
  </w:abstractNum>
  <w:abstractNum w:abstractNumId="7"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AB24F6"/>
    <w:multiLevelType w:val="hybridMultilevel"/>
    <w:tmpl w:val="FC2CA99C"/>
    <w:lvl w:ilvl="0" w:tplc="0FFEBFC2">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15:restartNumberingAfterBreak="0">
    <w:nsid w:val="3EE50DC0"/>
    <w:multiLevelType w:val="hybridMultilevel"/>
    <w:tmpl w:val="4CA82F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23F59"/>
    <w:multiLevelType w:val="multilevel"/>
    <w:tmpl w:val="E64440FE"/>
    <w:lvl w:ilvl="0">
      <w:start w:val="1"/>
      <w:numFmt w:val="decimal"/>
      <w:lvlText w:val="%1."/>
      <w:lvlJc w:val="left"/>
      <w:pPr>
        <w:ind w:left="928" w:hanging="360"/>
      </w:pPr>
    </w:lvl>
    <w:lvl w:ilvl="1">
      <w:start w:val="1"/>
      <w:numFmt w:val="decimal"/>
      <w:lvlText w:val="%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951B04"/>
    <w:multiLevelType w:val="hybridMultilevel"/>
    <w:tmpl w:val="517EBBDC"/>
    <w:lvl w:ilvl="0" w:tplc="8F10D174">
      <w:start w:val="3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23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85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443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F5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A8D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01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AD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63C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3D40C3"/>
    <w:multiLevelType w:val="hybridMultilevel"/>
    <w:tmpl w:val="34585A02"/>
    <w:lvl w:ilvl="0" w:tplc="8DB4BB94">
      <w:start w:val="27"/>
      <w:numFmt w:val="decimal"/>
      <w:lvlText w:val="%1."/>
      <w:lvlJc w:val="left"/>
      <w:pPr>
        <w:ind w:left="1540" w:hanging="405"/>
      </w:pPr>
      <w:rPr>
        <w:rFonts w:hint="default"/>
        <w:sz w:val="26"/>
        <w:szCs w:val="26"/>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16" w15:restartNumberingAfterBreak="0">
    <w:nsid w:val="518070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B70ECF"/>
    <w:multiLevelType w:val="multilevel"/>
    <w:tmpl w:val="4C608392"/>
    <w:lvl w:ilvl="0">
      <w:start w:val="4"/>
      <w:numFmt w:val="decimal"/>
      <w:lvlText w:val="%1."/>
      <w:lvlJc w:val="left"/>
      <w:pPr>
        <w:ind w:left="1211" w:hanging="360"/>
      </w:pPr>
      <w:rPr>
        <w:rFonts w:hint="default"/>
        <w:i w:val="0"/>
        <w:color w:val="auto"/>
        <w:sz w:val="26"/>
        <w:szCs w:val="26"/>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DD64C7"/>
    <w:multiLevelType w:val="multilevel"/>
    <w:tmpl w:val="FE56D0F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59C6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507C2"/>
    <w:multiLevelType w:val="hybridMultilevel"/>
    <w:tmpl w:val="786EAC02"/>
    <w:lvl w:ilvl="0" w:tplc="896ECB7C">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6149F"/>
    <w:multiLevelType w:val="multilevel"/>
    <w:tmpl w:val="FE0A59DC"/>
    <w:lvl w:ilvl="0">
      <w:start w:val="1"/>
      <w:numFmt w:val="decimal"/>
      <w:lvlText w:val="%1."/>
      <w:lvlJc w:val="left"/>
      <w:pPr>
        <w:tabs>
          <w:tab w:val="num" w:pos="1134"/>
        </w:tabs>
        <w:ind w:left="0" w:firstLine="0"/>
      </w:pPr>
      <w:rPr>
        <w:rFonts w:ascii="Times New Roman" w:hAnsi="Times New Roman" w:hint="default"/>
        <w:b w:val="0"/>
        <w:i w:val="0"/>
        <w:color w:val="auto"/>
        <w:sz w:val="26"/>
        <w:szCs w:val="26"/>
        <w:lang w:val="ru-RU"/>
      </w:rPr>
    </w:lvl>
    <w:lvl w:ilvl="1">
      <w:start w:val="1"/>
      <w:numFmt w:val="russianLower"/>
      <w:lvlText w:val="%2)"/>
      <w:lvlJc w:val="left"/>
      <w:pPr>
        <w:tabs>
          <w:tab w:val="num" w:pos="1304"/>
        </w:tabs>
        <w:ind w:left="1077" w:hanging="1077"/>
      </w:pPr>
      <w:rPr>
        <w:rFonts w:hint="default"/>
        <w:color w:val="auto"/>
        <w:sz w:val="26"/>
        <w:szCs w:val="26"/>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435EA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04E2E7E"/>
    <w:multiLevelType w:val="multilevel"/>
    <w:tmpl w:val="0419001F"/>
    <w:numStyleLink w:val="1"/>
  </w:abstractNum>
  <w:abstractNum w:abstractNumId="29" w15:restartNumberingAfterBreak="0">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CB39C2"/>
    <w:multiLevelType w:val="hybridMultilevel"/>
    <w:tmpl w:val="CFAC91CE"/>
    <w:lvl w:ilvl="0" w:tplc="6C02FDCA">
      <w:start w:val="1"/>
      <w:numFmt w:val="decimal"/>
      <w:lvlText w:val="%1."/>
      <w:lvlJc w:val="left"/>
      <w:pPr>
        <w:ind w:left="1020" w:hanging="360"/>
      </w:pPr>
      <w:rPr>
        <w:rFonts w:cs="Times New Roman" w:hint="default"/>
        <w:b w:val="0"/>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31"/>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0"/>
  </w:num>
  <w:num w:numId="7">
    <w:abstractNumId w:val="8"/>
  </w:num>
  <w:num w:numId="8">
    <w:abstractNumId w:val="13"/>
  </w:num>
  <w:num w:numId="9">
    <w:abstractNumId w:val="23"/>
  </w:num>
  <w:num w:numId="10">
    <w:abstractNumId w:val="7"/>
  </w:num>
  <w:num w:numId="11">
    <w:abstractNumId w:val="27"/>
  </w:num>
  <w:num w:numId="12">
    <w:abstractNumId w:val="25"/>
  </w:num>
  <w:num w:numId="13">
    <w:abstractNumId w:val="30"/>
  </w:num>
  <w:num w:numId="14">
    <w:abstractNumId w:val="9"/>
  </w:num>
  <w:num w:numId="15">
    <w:abstractNumId w:val="3"/>
  </w:num>
  <w:num w:numId="16">
    <w:abstractNumId w:val="26"/>
  </w:num>
  <w:num w:numId="17">
    <w:abstractNumId w:val="12"/>
  </w:num>
  <w:num w:numId="18">
    <w:abstractNumId w:val="16"/>
  </w:num>
  <w:num w:numId="19">
    <w:abstractNumId w:val="22"/>
  </w:num>
  <w:num w:numId="20">
    <w:abstractNumId w:val="28"/>
  </w:num>
  <w:num w:numId="21">
    <w:abstractNumId w:val="0"/>
  </w:num>
  <w:num w:numId="22">
    <w:abstractNumId w:val="1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17"/>
  </w:num>
  <w:num w:numId="28">
    <w:abstractNumId w:val="19"/>
  </w:num>
  <w:num w:numId="29">
    <w:abstractNumId w:val="15"/>
  </w:num>
  <w:num w:numId="30">
    <w:abstractNumId w:val="29"/>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C1"/>
    <w:rsid w:val="0000485C"/>
    <w:rsid w:val="00005F9F"/>
    <w:rsid w:val="00007B34"/>
    <w:rsid w:val="00053871"/>
    <w:rsid w:val="0008139B"/>
    <w:rsid w:val="00086F44"/>
    <w:rsid w:val="000A7EFB"/>
    <w:rsid w:val="000B377A"/>
    <w:rsid w:val="000E54A9"/>
    <w:rsid w:val="000F6164"/>
    <w:rsid w:val="00100D4F"/>
    <w:rsid w:val="0011798F"/>
    <w:rsid w:val="00137F3D"/>
    <w:rsid w:val="00142003"/>
    <w:rsid w:val="00151709"/>
    <w:rsid w:val="00162832"/>
    <w:rsid w:val="001654A9"/>
    <w:rsid w:val="001738B1"/>
    <w:rsid w:val="0019026E"/>
    <w:rsid w:val="001951DA"/>
    <w:rsid w:val="001A31D0"/>
    <w:rsid w:val="001B39B9"/>
    <w:rsid w:val="001B4635"/>
    <w:rsid w:val="001B4C78"/>
    <w:rsid w:val="001C1CCD"/>
    <w:rsid w:val="001D11EA"/>
    <w:rsid w:val="001D325E"/>
    <w:rsid w:val="001E018A"/>
    <w:rsid w:val="002136B2"/>
    <w:rsid w:val="002201D9"/>
    <w:rsid w:val="0024290F"/>
    <w:rsid w:val="00245692"/>
    <w:rsid w:val="00252196"/>
    <w:rsid w:val="00257BA7"/>
    <w:rsid w:val="0029453C"/>
    <w:rsid w:val="002A2537"/>
    <w:rsid w:val="002A2A48"/>
    <w:rsid w:val="002B06C1"/>
    <w:rsid w:val="002D26AF"/>
    <w:rsid w:val="002D6DD8"/>
    <w:rsid w:val="00303C15"/>
    <w:rsid w:val="003060E9"/>
    <w:rsid w:val="00316176"/>
    <w:rsid w:val="00325DB7"/>
    <w:rsid w:val="003345C5"/>
    <w:rsid w:val="00335B0C"/>
    <w:rsid w:val="00336195"/>
    <w:rsid w:val="00347A7C"/>
    <w:rsid w:val="00361F07"/>
    <w:rsid w:val="00371976"/>
    <w:rsid w:val="003871AA"/>
    <w:rsid w:val="003B12B0"/>
    <w:rsid w:val="003C03FE"/>
    <w:rsid w:val="003E20C8"/>
    <w:rsid w:val="003E2AD1"/>
    <w:rsid w:val="003E367D"/>
    <w:rsid w:val="0040727D"/>
    <w:rsid w:val="00407A1A"/>
    <w:rsid w:val="00416D10"/>
    <w:rsid w:val="00443166"/>
    <w:rsid w:val="0044522A"/>
    <w:rsid w:val="00477878"/>
    <w:rsid w:val="0049469F"/>
    <w:rsid w:val="004A4708"/>
    <w:rsid w:val="004A56F2"/>
    <w:rsid w:val="004B2D9D"/>
    <w:rsid w:val="004D530E"/>
    <w:rsid w:val="005005A6"/>
    <w:rsid w:val="005169D7"/>
    <w:rsid w:val="00533782"/>
    <w:rsid w:val="00537DCA"/>
    <w:rsid w:val="0054018A"/>
    <w:rsid w:val="00550667"/>
    <w:rsid w:val="00550FA7"/>
    <w:rsid w:val="00583EC2"/>
    <w:rsid w:val="005921BC"/>
    <w:rsid w:val="005A520B"/>
    <w:rsid w:val="005B1784"/>
    <w:rsid w:val="005C4AF3"/>
    <w:rsid w:val="006106F2"/>
    <w:rsid w:val="00612862"/>
    <w:rsid w:val="00634DA0"/>
    <w:rsid w:val="00643761"/>
    <w:rsid w:val="00661768"/>
    <w:rsid w:val="006904FD"/>
    <w:rsid w:val="00694210"/>
    <w:rsid w:val="006C2B49"/>
    <w:rsid w:val="006C722A"/>
    <w:rsid w:val="006D400B"/>
    <w:rsid w:val="006F7F80"/>
    <w:rsid w:val="00700BDF"/>
    <w:rsid w:val="00715EDA"/>
    <w:rsid w:val="00715F95"/>
    <w:rsid w:val="007172E2"/>
    <w:rsid w:val="00726E10"/>
    <w:rsid w:val="00740692"/>
    <w:rsid w:val="00746BB5"/>
    <w:rsid w:val="00760A6D"/>
    <w:rsid w:val="007674D9"/>
    <w:rsid w:val="007768A4"/>
    <w:rsid w:val="007921B9"/>
    <w:rsid w:val="007A6821"/>
    <w:rsid w:val="007C3806"/>
    <w:rsid w:val="007D216B"/>
    <w:rsid w:val="007E00E7"/>
    <w:rsid w:val="007F6CDE"/>
    <w:rsid w:val="007F7BF8"/>
    <w:rsid w:val="00824926"/>
    <w:rsid w:val="00825E24"/>
    <w:rsid w:val="008340B0"/>
    <w:rsid w:val="00870986"/>
    <w:rsid w:val="0088627D"/>
    <w:rsid w:val="00894322"/>
    <w:rsid w:val="008A250F"/>
    <w:rsid w:val="008B4C9C"/>
    <w:rsid w:val="008D6404"/>
    <w:rsid w:val="008E3379"/>
    <w:rsid w:val="00902EDD"/>
    <w:rsid w:val="00913B8E"/>
    <w:rsid w:val="00923D30"/>
    <w:rsid w:val="00950FB4"/>
    <w:rsid w:val="00957D3D"/>
    <w:rsid w:val="009602B2"/>
    <w:rsid w:val="00964C56"/>
    <w:rsid w:val="00964CCF"/>
    <w:rsid w:val="0097452F"/>
    <w:rsid w:val="00977DE9"/>
    <w:rsid w:val="00981748"/>
    <w:rsid w:val="009918B0"/>
    <w:rsid w:val="00992540"/>
    <w:rsid w:val="00992E52"/>
    <w:rsid w:val="009A02CF"/>
    <w:rsid w:val="009A7A7C"/>
    <w:rsid w:val="009C4F4A"/>
    <w:rsid w:val="009D0094"/>
    <w:rsid w:val="009D33F7"/>
    <w:rsid w:val="009D6FE3"/>
    <w:rsid w:val="009E1BF8"/>
    <w:rsid w:val="009E3731"/>
    <w:rsid w:val="009F01CE"/>
    <w:rsid w:val="009F2795"/>
    <w:rsid w:val="009F5991"/>
    <w:rsid w:val="009F5AE0"/>
    <w:rsid w:val="00A071EE"/>
    <w:rsid w:val="00A14B5E"/>
    <w:rsid w:val="00A26ADC"/>
    <w:rsid w:val="00A345D1"/>
    <w:rsid w:val="00A3539C"/>
    <w:rsid w:val="00A35453"/>
    <w:rsid w:val="00A365F8"/>
    <w:rsid w:val="00A658D2"/>
    <w:rsid w:val="00A750BC"/>
    <w:rsid w:val="00A91E28"/>
    <w:rsid w:val="00A939C4"/>
    <w:rsid w:val="00AA3D60"/>
    <w:rsid w:val="00AC38F0"/>
    <w:rsid w:val="00AC56D8"/>
    <w:rsid w:val="00AC74A0"/>
    <w:rsid w:val="00AC7C6F"/>
    <w:rsid w:val="00AD764C"/>
    <w:rsid w:val="00AF682C"/>
    <w:rsid w:val="00B0224F"/>
    <w:rsid w:val="00B0264B"/>
    <w:rsid w:val="00B0450F"/>
    <w:rsid w:val="00B357FB"/>
    <w:rsid w:val="00B36D36"/>
    <w:rsid w:val="00B454C4"/>
    <w:rsid w:val="00B56C06"/>
    <w:rsid w:val="00B66757"/>
    <w:rsid w:val="00B81955"/>
    <w:rsid w:val="00B8579C"/>
    <w:rsid w:val="00B94DE1"/>
    <w:rsid w:val="00BA06BB"/>
    <w:rsid w:val="00BA1AE3"/>
    <w:rsid w:val="00BB2FDB"/>
    <w:rsid w:val="00BC12DF"/>
    <w:rsid w:val="00BD27D8"/>
    <w:rsid w:val="00BD2C7E"/>
    <w:rsid w:val="00BD48BC"/>
    <w:rsid w:val="00BE07AE"/>
    <w:rsid w:val="00C00576"/>
    <w:rsid w:val="00C13FD4"/>
    <w:rsid w:val="00C2405F"/>
    <w:rsid w:val="00C50455"/>
    <w:rsid w:val="00C568B2"/>
    <w:rsid w:val="00C608B7"/>
    <w:rsid w:val="00C60BB5"/>
    <w:rsid w:val="00C62689"/>
    <w:rsid w:val="00C65CD1"/>
    <w:rsid w:val="00C740FD"/>
    <w:rsid w:val="00C937AF"/>
    <w:rsid w:val="00CD0397"/>
    <w:rsid w:val="00CD343B"/>
    <w:rsid w:val="00CE216B"/>
    <w:rsid w:val="00CE227C"/>
    <w:rsid w:val="00CF372C"/>
    <w:rsid w:val="00D01245"/>
    <w:rsid w:val="00D05AD9"/>
    <w:rsid w:val="00D11FB0"/>
    <w:rsid w:val="00D12D0A"/>
    <w:rsid w:val="00D13044"/>
    <w:rsid w:val="00D161AC"/>
    <w:rsid w:val="00D46B87"/>
    <w:rsid w:val="00D74F0D"/>
    <w:rsid w:val="00D8149E"/>
    <w:rsid w:val="00DA3535"/>
    <w:rsid w:val="00DA7D36"/>
    <w:rsid w:val="00DB02BB"/>
    <w:rsid w:val="00DB5920"/>
    <w:rsid w:val="00DB5C4C"/>
    <w:rsid w:val="00DC453B"/>
    <w:rsid w:val="00DC63FF"/>
    <w:rsid w:val="00DC6DD5"/>
    <w:rsid w:val="00DD3307"/>
    <w:rsid w:val="00DD5AA0"/>
    <w:rsid w:val="00DE18B8"/>
    <w:rsid w:val="00E04F59"/>
    <w:rsid w:val="00E073A1"/>
    <w:rsid w:val="00E101A1"/>
    <w:rsid w:val="00E1454C"/>
    <w:rsid w:val="00E453BC"/>
    <w:rsid w:val="00E75160"/>
    <w:rsid w:val="00E81047"/>
    <w:rsid w:val="00E821A5"/>
    <w:rsid w:val="00E822FB"/>
    <w:rsid w:val="00EC792B"/>
    <w:rsid w:val="00ED065D"/>
    <w:rsid w:val="00ED21B9"/>
    <w:rsid w:val="00ED6EA1"/>
    <w:rsid w:val="00EF5D22"/>
    <w:rsid w:val="00F01EE5"/>
    <w:rsid w:val="00F142F0"/>
    <w:rsid w:val="00F4143C"/>
    <w:rsid w:val="00F76E2B"/>
    <w:rsid w:val="00FA0DB8"/>
    <w:rsid w:val="00FA63F0"/>
    <w:rsid w:val="00FB5673"/>
    <w:rsid w:val="00FD5CB7"/>
    <w:rsid w:val="00FD7392"/>
    <w:rsid w:val="00FE1244"/>
    <w:rsid w:val="00FE62F2"/>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89AA3"/>
  <w14:defaultImageDpi w14:val="0"/>
  <w15:docId w15:val="{405BF2C9-4BF3-4D57-92B5-E467E33E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08"/>
  </w:style>
  <w:style w:type="paragraph" w:styleId="10">
    <w:name w:val="heading 1"/>
    <w:basedOn w:val="a"/>
    <w:next w:val="a"/>
    <w:link w:val="11"/>
    <w:uiPriority w:val="9"/>
    <w:qFormat/>
    <w:rsid w:val="007F6C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uiPriority w:val="9"/>
    <w:semiHidden/>
    <w:unhideWhenUsed/>
    <w:qFormat/>
    <w:rsid w:val="007F6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9"/>
    <w:semiHidden/>
    <w:unhideWhenUsed/>
    <w:qFormat/>
    <w:rsid w:val="007F6C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1"/>
    <w:uiPriority w:val="9"/>
    <w:semiHidden/>
    <w:unhideWhenUsed/>
    <w:qFormat/>
    <w:rsid w:val="007F6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1"/>
    <w:uiPriority w:val="9"/>
    <w:semiHidden/>
    <w:unhideWhenUsed/>
    <w:qFormat/>
    <w:rsid w:val="007F6CD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uiPriority w:val="9"/>
    <w:semiHidden/>
    <w:unhideWhenUsed/>
    <w:qFormat/>
    <w:rsid w:val="007F6C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B06C1"/>
    <w:pPr>
      <w:tabs>
        <w:tab w:val="center" w:pos="4677"/>
        <w:tab w:val="right" w:pos="9355"/>
      </w:tabs>
    </w:pPr>
  </w:style>
  <w:style w:type="character" w:customStyle="1" w:styleId="a4">
    <w:name w:val="Верхний колонтитул Знак"/>
    <w:basedOn w:val="a0"/>
    <w:link w:val="a3"/>
    <w:uiPriority w:val="99"/>
    <w:locked/>
    <w:rsid w:val="002B06C1"/>
    <w:rPr>
      <w:rFonts w:cs="Times New Roman"/>
    </w:rPr>
  </w:style>
  <w:style w:type="paragraph" w:styleId="a5">
    <w:name w:val="footer"/>
    <w:basedOn w:val="a"/>
    <w:link w:val="a6"/>
    <w:uiPriority w:val="99"/>
    <w:unhideWhenUsed/>
    <w:rsid w:val="002B06C1"/>
    <w:pPr>
      <w:tabs>
        <w:tab w:val="center" w:pos="4677"/>
        <w:tab w:val="right" w:pos="9355"/>
      </w:tabs>
    </w:pPr>
  </w:style>
  <w:style w:type="character" w:customStyle="1" w:styleId="a6">
    <w:name w:val="Нижний колонтитул Знак"/>
    <w:basedOn w:val="a0"/>
    <w:link w:val="a5"/>
    <w:uiPriority w:val="99"/>
    <w:locked/>
    <w:rsid w:val="002B06C1"/>
    <w:rPr>
      <w:rFonts w:cs="Times New Roman"/>
    </w:rPr>
  </w:style>
  <w:style w:type="paragraph" w:styleId="a7">
    <w:name w:val="footnote text"/>
    <w:basedOn w:val="a"/>
    <w:link w:val="a8"/>
    <w:uiPriority w:val="99"/>
    <w:semiHidden/>
    <w:unhideWhenUsed/>
    <w:rsid w:val="00992E52"/>
    <w:rPr>
      <w:sz w:val="20"/>
      <w:szCs w:val="20"/>
    </w:rPr>
  </w:style>
  <w:style w:type="character" w:customStyle="1" w:styleId="a8">
    <w:name w:val="Текст сноски Знак"/>
    <w:basedOn w:val="a0"/>
    <w:link w:val="a7"/>
    <w:uiPriority w:val="99"/>
    <w:semiHidden/>
    <w:locked/>
    <w:rsid w:val="00992E52"/>
    <w:rPr>
      <w:rFonts w:cs="Times New Roman"/>
      <w:sz w:val="20"/>
      <w:szCs w:val="20"/>
    </w:rPr>
  </w:style>
  <w:style w:type="character" w:styleId="a9">
    <w:name w:val="footnote reference"/>
    <w:basedOn w:val="a0"/>
    <w:uiPriority w:val="99"/>
    <w:semiHidden/>
    <w:unhideWhenUsed/>
    <w:rsid w:val="00992E52"/>
    <w:rPr>
      <w:rFonts w:cs="Times New Roman"/>
      <w:vertAlign w:val="superscript"/>
    </w:rPr>
  </w:style>
  <w:style w:type="character" w:styleId="aa">
    <w:name w:val="Hyperlink"/>
    <w:basedOn w:val="a0"/>
    <w:uiPriority w:val="99"/>
    <w:unhideWhenUsed/>
    <w:rsid w:val="009F5AE0"/>
    <w:rPr>
      <w:rFonts w:cs="Times New Roman"/>
      <w:color w:val="0000FF"/>
      <w:u w:val="single"/>
    </w:rPr>
  </w:style>
  <w:style w:type="paragraph" w:customStyle="1" w:styleId="headertext0">
    <w:name w:val="headertext"/>
    <w:basedOn w:val="a"/>
    <w:rsid w:val="00A071E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A071EE"/>
    <w:pPr>
      <w:spacing w:before="100" w:beforeAutospacing="1" w:after="100" w:afterAutospacing="1" w:line="240" w:lineRule="auto"/>
    </w:pPr>
    <w:rPr>
      <w:rFonts w:ascii="Times New Roman" w:hAnsi="Times New Roman"/>
      <w:sz w:val="24"/>
      <w:szCs w:val="24"/>
    </w:rPr>
  </w:style>
  <w:style w:type="character" w:customStyle="1" w:styleId="match">
    <w:name w:val="match"/>
    <w:rsid w:val="00A071EE"/>
  </w:style>
  <w:style w:type="character" w:customStyle="1" w:styleId="12Exact">
    <w:name w:val="Основной текст (12) Exact"/>
    <w:rsid w:val="00A939C4"/>
    <w:rPr>
      <w:rFonts w:ascii="Times New Roman" w:hAnsi="Times New Roman"/>
      <w:sz w:val="22"/>
      <w:u w:val="none"/>
    </w:rPr>
  </w:style>
  <w:style w:type="paragraph" w:customStyle="1" w:styleId="ConsPlusNormal">
    <w:name w:val="ConsPlusNormal"/>
    <w:rsid w:val="00C62689"/>
    <w:pPr>
      <w:widowControl w:val="0"/>
      <w:autoSpaceDE w:val="0"/>
      <w:autoSpaceDN w:val="0"/>
      <w:spacing w:after="0" w:line="240" w:lineRule="auto"/>
    </w:pPr>
    <w:rPr>
      <w:rFonts w:ascii="Arial" w:hAnsi="Arial" w:cs="Arial"/>
      <w:sz w:val="20"/>
    </w:rPr>
  </w:style>
  <w:style w:type="paragraph" w:styleId="ab">
    <w:name w:val="Balloon Text"/>
    <w:basedOn w:val="a"/>
    <w:link w:val="ac"/>
    <w:uiPriority w:val="99"/>
    <w:rsid w:val="001517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151709"/>
    <w:rPr>
      <w:rFonts w:ascii="Segoe UI" w:hAnsi="Segoe UI" w:cs="Segoe UI"/>
      <w:sz w:val="18"/>
      <w:szCs w:val="18"/>
    </w:rPr>
  </w:style>
  <w:style w:type="paragraph" w:customStyle="1" w:styleId="110">
    <w:name w:val="Заголовок 11"/>
    <w:next w:val="10"/>
    <w:link w:val="12"/>
    <w:uiPriority w:val="9"/>
    <w:rsid w:val="007F6CDE"/>
    <w:pPr>
      <w:keepNext/>
      <w:keepLines/>
      <w:spacing w:before="480" w:after="0" w:line="259" w:lineRule="auto"/>
      <w:outlineLvl w:val="0"/>
    </w:pPr>
    <w:rPr>
      <w:rFonts w:ascii="Calibri Light" w:eastAsia="Times New Roman" w:hAnsi="Calibri Light"/>
      <w:b/>
      <w:bCs/>
      <w:color w:val="2E74B5"/>
      <w:sz w:val="28"/>
      <w:szCs w:val="28"/>
    </w:rPr>
  </w:style>
  <w:style w:type="paragraph" w:customStyle="1" w:styleId="210">
    <w:name w:val="Заголовок 21"/>
    <w:next w:val="2"/>
    <w:link w:val="20"/>
    <w:uiPriority w:val="9"/>
    <w:unhideWhenUsed/>
    <w:rsid w:val="007F6CDE"/>
    <w:pPr>
      <w:keepNext/>
      <w:keepLines/>
      <w:spacing w:before="200" w:after="0" w:line="259" w:lineRule="auto"/>
      <w:outlineLvl w:val="1"/>
    </w:pPr>
    <w:rPr>
      <w:rFonts w:ascii="Calibri Light" w:eastAsia="Times New Roman" w:hAnsi="Calibri Light"/>
      <w:b/>
      <w:bCs/>
      <w:color w:val="5B9BD5"/>
      <w:sz w:val="26"/>
      <w:szCs w:val="26"/>
    </w:rPr>
  </w:style>
  <w:style w:type="paragraph" w:customStyle="1" w:styleId="310">
    <w:name w:val="Заголовок 31"/>
    <w:next w:val="3"/>
    <w:link w:val="30"/>
    <w:uiPriority w:val="9"/>
    <w:unhideWhenUsed/>
    <w:rsid w:val="007F6CDE"/>
    <w:pPr>
      <w:keepNext/>
      <w:keepLines/>
      <w:spacing w:before="200" w:after="0" w:line="259" w:lineRule="auto"/>
      <w:outlineLvl w:val="2"/>
    </w:pPr>
    <w:rPr>
      <w:rFonts w:ascii="Calibri Light" w:eastAsia="Times New Roman" w:hAnsi="Calibri Light"/>
      <w:b/>
      <w:bCs/>
      <w:color w:val="5B9BD5"/>
    </w:rPr>
  </w:style>
  <w:style w:type="paragraph" w:customStyle="1" w:styleId="410">
    <w:name w:val="Заголовок 41"/>
    <w:next w:val="4"/>
    <w:link w:val="40"/>
    <w:uiPriority w:val="9"/>
    <w:unhideWhenUsed/>
    <w:qFormat/>
    <w:rsid w:val="007F6CDE"/>
    <w:pPr>
      <w:keepNext/>
      <w:keepLines/>
      <w:spacing w:before="200" w:after="0" w:line="259" w:lineRule="auto"/>
      <w:outlineLvl w:val="3"/>
    </w:pPr>
    <w:rPr>
      <w:rFonts w:ascii="Calibri Light" w:eastAsia="Times New Roman" w:hAnsi="Calibri Light"/>
      <w:b/>
      <w:bCs/>
      <w:i/>
      <w:iCs/>
      <w:color w:val="5B9BD5"/>
    </w:rPr>
  </w:style>
  <w:style w:type="paragraph" w:customStyle="1" w:styleId="510">
    <w:name w:val="Заголовок 51"/>
    <w:next w:val="5"/>
    <w:link w:val="50"/>
    <w:uiPriority w:val="9"/>
    <w:unhideWhenUsed/>
    <w:qFormat/>
    <w:rsid w:val="007F6CDE"/>
    <w:pPr>
      <w:keepNext/>
      <w:keepLines/>
      <w:spacing w:before="200" w:after="0" w:line="259" w:lineRule="auto"/>
      <w:outlineLvl w:val="4"/>
    </w:pPr>
    <w:rPr>
      <w:rFonts w:ascii="Calibri Light" w:eastAsia="Times New Roman" w:hAnsi="Calibri Light"/>
      <w:color w:val="1F4D78"/>
    </w:rPr>
  </w:style>
  <w:style w:type="paragraph" w:customStyle="1" w:styleId="610">
    <w:name w:val="Заголовок 61"/>
    <w:next w:val="6"/>
    <w:link w:val="60"/>
    <w:uiPriority w:val="9"/>
    <w:unhideWhenUsed/>
    <w:qFormat/>
    <w:rsid w:val="007F6CDE"/>
    <w:pPr>
      <w:keepNext/>
      <w:keepLines/>
      <w:spacing w:before="200" w:after="0" w:line="259" w:lineRule="auto"/>
      <w:outlineLvl w:val="5"/>
    </w:pPr>
    <w:rPr>
      <w:rFonts w:ascii="Calibri Light" w:eastAsia="Times New Roman" w:hAnsi="Calibri Light"/>
      <w:i/>
      <w:iCs/>
      <w:color w:val="1F4D78"/>
    </w:rPr>
  </w:style>
  <w:style w:type="numbering" w:customStyle="1" w:styleId="13">
    <w:name w:val="Нет списка1"/>
    <w:next w:val="a2"/>
    <w:uiPriority w:val="99"/>
    <w:semiHidden/>
    <w:unhideWhenUsed/>
    <w:rsid w:val="007F6CDE"/>
  </w:style>
  <w:style w:type="character" w:customStyle="1" w:styleId="12">
    <w:name w:val="Заголовок 1 Знак"/>
    <w:basedOn w:val="a0"/>
    <w:link w:val="110"/>
    <w:uiPriority w:val="9"/>
    <w:rsid w:val="007F6CDE"/>
    <w:rPr>
      <w:rFonts w:ascii="Calibri Light" w:eastAsia="Times New Roman" w:hAnsi="Calibri Light" w:cs="Times New Roman"/>
      <w:b/>
      <w:bCs/>
      <w:color w:val="2E74B5"/>
      <w:sz w:val="28"/>
      <w:szCs w:val="28"/>
    </w:rPr>
  </w:style>
  <w:style w:type="character" w:customStyle="1" w:styleId="20">
    <w:name w:val="Заголовок 2 Знак"/>
    <w:basedOn w:val="a0"/>
    <w:link w:val="210"/>
    <w:uiPriority w:val="9"/>
    <w:rsid w:val="007F6CDE"/>
    <w:rPr>
      <w:rFonts w:ascii="Calibri Light" w:eastAsia="Times New Roman" w:hAnsi="Calibri Light" w:cs="Times New Roman"/>
      <w:b/>
      <w:bCs/>
      <w:color w:val="5B9BD5"/>
      <w:sz w:val="26"/>
      <w:szCs w:val="26"/>
    </w:rPr>
  </w:style>
  <w:style w:type="character" w:customStyle="1" w:styleId="30">
    <w:name w:val="Заголовок 3 Знак"/>
    <w:basedOn w:val="a0"/>
    <w:link w:val="310"/>
    <w:uiPriority w:val="9"/>
    <w:rsid w:val="007F6CDE"/>
    <w:rPr>
      <w:rFonts w:ascii="Calibri Light" w:eastAsia="Times New Roman" w:hAnsi="Calibri Light" w:cs="Times New Roman"/>
      <w:b/>
      <w:bCs/>
      <w:color w:val="5B9BD5"/>
    </w:rPr>
  </w:style>
  <w:style w:type="character" w:customStyle="1" w:styleId="40">
    <w:name w:val="Заголовок 4 Знак"/>
    <w:basedOn w:val="a0"/>
    <w:link w:val="410"/>
    <w:uiPriority w:val="9"/>
    <w:rsid w:val="007F6CDE"/>
    <w:rPr>
      <w:rFonts w:ascii="Calibri Light" w:eastAsia="Times New Roman" w:hAnsi="Calibri Light" w:cs="Times New Roman"/>
      <w:b/>
      <w:bCs/>
      <w:i/>
      <w:iCs/>
      <w:color w:val="5B9BD5"/>
    </w:rPr>
  </w:style>
  <w:style w:type="character" w:customStyle="1" w:styleId="50">
    <w:name w:val="Заголовок 5 Знак"/>
    <w:basedOn w:val="a0"/>
    <w:link w:val="510"/>
    <w:uiPriority w:val="9"/>
    <w:rsid w:val="007F6CDE"/>
    <w:rPr>
      <w:rFonts w:ascii="Calibri Light" w:eastAsia="Times New Roman" w:hAnsi="Calibri Light" w:cs="Times New Roman"/>
      <w:color w:val="1F4D78"/>
    </w:rPr>
  </w:style>
  <w:style w:type="character" w:customStyle="1" w:styleId="60">
    <w:name w:val="Заголовок 6 Знак"/>
    <w:basedOn w:val="a0"/>
    <w:link w:val="610"/>
    <w:uiPriority w:val="9"/>
    <w:rsid w:val="007F6CDE"/>
    <w:rPr>
      <w:rFonts w:ascii="Calibri Light" w:eastAsia="Times New Roman" w:hAnsi="Calibri Light" w:cs="Times New Roman"/>
      <w:i/>
      <w:iCs/>
      <w:color w:val="1F4D78"/>
    </w:rPr>
  </w:style>
  <w:style w:type="character" w:styleId="ad">
    <w:name w:val="annotation reference"/>
    <w:uiPriority w:val="99"/>
    <w:rsid w:val="007F6CDE"/>
    <w:rPr>
      <w:sz w:val="16"/>
      <w:szCs w:val="16"/>
    </w:rPr>
  </w:style>
  <w:style w:type="paragraph" w:styleId="ae">
    <w:name w:val="annotation text"/>
    <w:basedOn w:val="a"/>
    <w:link w:val="af"/>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
    <w:name w:val="Текст примечания Знак"/>
    <w:basedOn w:val="a0"/>
    <w:link w:val="ae"/>
    <w:uiPriority w:val="99"/>
    <w:rsid w:val="007F6CDE"/>
    <w:rPr>
      <w:rFonts w:ascii="Times New Roman" w:eastAsia="Times New Roman" w:hAnsi="Times New Roman"/>
      <w:sz w:val="20"/>
      <w:szCs w:val="20"/>
      <w:lang w:eastAsia="en-US"/>
    </w:rPr>
  </w:style>
  <w:style w:type="paragraph" w:styleId="af0">
    <w:name w:val="annotation subject"/>
    <w:basedOn w:val="ae"/>
    <w:next w:val="ae"/>
    <w:link w:val="af1"/>
    <w:uiPriority w:val="99"/>
    <w:unhideWhenUsed/>
    <w:rsid w:val="007F6CDE"/>
    <w:rPr>
      <w:b/>
      <w:bCs/>
    </w:rPr>
  </w:style>
  <w:style w:type="character" w:customStyle="1" w:styleId="af1">
    <w:name w:val="Тема примечания Знак"/>
    <w:basedOn w:val="af"/>
    <w:link w:val="af0"/>
    <w:uiPriority w:val="99"/>
    <w:rsid w:val="007F6CDE"/>
    <w:rPr>
      <w:rFonts w:ascii="Times New Roman" w:eastAsia="Times New Roman" w:hAnsi="Times New Roman"/>
      <w:b/>
      <w:bCs/>
      <w:sz w:val="20"/>
      <w:szCs w:val="20"/>
      <w:lang w:eastAsia="en-US"/>
    </w:rPr>
  </w:style>
  <w:style w:type="paragraph" w:customStyle="1" w:styleId="1TimesNewRoman12">
    <w:name w:val="! ТЗ Стиль __ТекстОсн_1и + Times New Roman 12 пт По ширине Первая стр..."/>
    <w:basedOn w:val="a"/>
    <w:qFormat/>
    <w:rsid w:val="007F6CDE"/>
    <w:pPr>
      <w:tabs>
        <w:tab w:val="left" w:pos="851"/>
      </w:tabs>
      <w:spacing w:before="60" w:after="60" w:line="360" w:lineRule="auto"/>
      <w:ind w:firstLine="709"/>
      <w:jc w:val="both"/>
    </w:pPr>
    <w:rPr>
      <w:rFonts w:ascii="Times New Roman" w:eastAsia="Times New Roman" w:hAnsi="Times New Roman"/>
      <w:snapToGrid w:val="0"/>
      <w:sz w:val="24"/>
      <w:szCs w:val="20"/>
    </w:rPr>
  </w:style>
  <w:style w:type="table" w:customStyle="1" w:styleId="32">
    <w:name w:val="Сетка таблицы3"/>
    <w:basedOn w:val="a1"/>
    <w:next w:val="af2"/>
    <w:uiPriority w:val="39"/>
    <w:rsid w:val="007F6CDE"/>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39"/>
    <w:rsid w:val="007F6CD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7F6CDE"/>
    <w:pPr>
      <w:spacing w:after="0" w:line="240" w:lineRule="auto"/>
      <w:ind w:left="720"/>
      <w:contextualSpacing/>
    </w:pPr>
    <w:rPr>
      <w:rFonts w:ascii="Times New Roman" w:eastAsia="Times New Roman" w:hAnsi="Times New Roman"/>
      <w:sz w:val="20"/>
      <w:lang w:eastAsia="en-US"/>
    </w:rPr>
  </w:style>
  <w:style w:type="paragraph" w:styleId="af4">
    <w:name w:val="endnote text"/>
    <w:basedOn w:val="a"/>
    <w:link w:val="af5"/>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5">
    <w:name w:val="Текст концевой сноски Знак"/>
    <w:basedOn w:val="a0"/>
    <w:link w:val="af4"/>
    <w:uiPriority w:val="99"/>
    <w:rsid w:val="007F6CDE"/>
    <w:rPr>
      <w:rFonts w:ascii="Times New Roman" w:eastAsia="Times New Roman" w:hAnsi="Times New Roman"/>
      <w:sz w:val="20"/>
      <w:szCs w:val="20"/>
      <w:lang w:eastAsia="en-US"/>
    </w:rPr>
  </w:style>
  <w:style w:type="character" w:styleId="af6">
    <w:name w:val="endnote reference"/>
    <w:basedOn w:val="a0"/>
    <w:uiPriority w:val="99"/>
    <w:unhideWhenUsed/>
    <w:rsid w:val="007F6CDE"/>
    <w:rPr>
      <w:vertAlign w:val="superscript"/>
    </w:rPr>
  </w:style>
  <w:style w:type="paragraph" w:styleId="af7">
    <w:name w:val="No Spacing"/>
    <w:uiPriority w:val="1"/>
    <w:qFormat/>
    <w:rsid w:val="007F6CDE"/>
    <w:pPr>
      <w:spacing w:after="0" w:line="240" w:lineRule="auto"/>
    </w:pPr>
    <w:rPr>
      <w:rFonts w:ascii="Times New Roman" w:eastAsia="Times New Roman" w:hAnsi="Times New Roman"/>
      <w:sz w:val="20"/>
      <w:lang w:eastAsia="en-US"/>
    </w:rPr>
  </w:style>
  <w:style w:type="paragraph" w:customStyle="1" w:styleId="Default">
    <w:name w:val="Default"/>
    <w:rsid w:val="007F6CDE"/>
    <w:pPr>
      <w:autoSpaceDE w:val="0"/>
      <w:autoSpaceDN w:val="0"/>
      <w:adjustRightInd w:val="0"/>
      <w:spacing w:after="0" w:line="240" w:lineRule="auto"/>
    </w:pPr>
    <w:rPr>
      <w:rFonts w:ascii="Times New Roman" w:eastAsia="Calibri" w:hAnsi="Times New Roman"/>
      <w:color w:val="000000"/>
      <w:sz w:val="24"/>
      <w:szCs w:val="24"/>
      <w:lang w:eastAsia="en-US"/>
    </w:rPr>
  </w:style>
  <w:style w:type="numbering" w:customStyle="1" w:styleId="1">
    <w:name w:val="Стиль1"/>
    <w:uiPriority w:val="99"/>
    <w:rsid w:val="007F6CDE"/>
    <w:pPr>
      <w:numPr>
        <w:numId w:val="21"/>
      </w:numPr>
    </w:pPr>
  </w:style>
  <w:style w:type="character" w:customStyle="1" w:styleId="11">
    <w:name w:val="Заголовок 1 Знак1"/>
    <w:basedOn w:val="a0"/>
    <w:link w:val="10"/>
    <w:uiPriority w:val="9"/>
    <w:rsid w:val="007F6CD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link w:val="2"/>
    <w:uiPriority w:val="9"/>
    <w:semiHidden/>
    <w:rsid w:val="007F6CD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link w:val="3"/>
    <w:uiPriority w:val="9"/>
    <w:semiHidden/>
    <w:rsid w:val="007F6CD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link w:val="4"/>
    <w:uiPriority w:val="9"/>
    <w:semiHidden/>
    <w:rsid w:val="007F6CDE"/>
    <w:rPr>
      <w:rFonts w:asciiTheme="majorHAnsi" w:eastAsiaTheme="majorEastAsia" w:hAnsiTheme="majorHAnsi" w:cstheme="majorBidi"/>
      <w:i/>
      <w:iCs/>
      <w:color w:val="365F91" w:themeColor="accent1" w:themeShade="BF"/>
    </w:rPr>
  </w:style>
  <w:style w:type="character" w:customStyle="1" w:styleId="51">
    <w:name w:val="Заголовок 5 Знак1"/>
    <w:basedOn w:val="a0"/>
    <w:link w:val="5"/>
    <w:uiPriority w:val="9"/>
    <w:semiHidden/>
    <w:rsid w:val="007F6CDE"/>
    <w:rPr>
      <w:rFonts w:asciiTheme="majorHAnsi" w:eastAsiaTheme="majorEastAsia" w:hAnsiTheme="majorHAnsi" w:cstheme="majorBidi"/>
      <w:color w:val="365F91" w:themeColor="accent1" w:themeShade="BF"/>
    </w:rPr>
  </w:style>
  <w:style w:type="character" w:customStyle="1" w:styleId="61">
    <w:name w:val="Заголовок 6 Знак1"/>
    <w:basedOn w:val="a0"/>
    <w:link w:val="6"/>
    <w:uiPriority w:val="9"/>
    <w:semiHidden/>
    <w:rsid w:val="007F6CDE"/>
    <w:rPr>
      <w:rFonts w:asciiTheme="majorHAnsi" w:eastAsiaTheme="majorEastAsia" w:hAnsiTheme="majorHAnsi" w:cstheme="majorBidi"/>
      <w:color w:val="243F60" w:themeColor="accent1" w:themeShade="7F"/>
    </w:rPr>
  </w:style>
  <w:style w:type="table" w:styleId="af2">
    <w:name w:val="Table Grid"/>
    <w:basedOn w:val="a1"/>
    <w:uiPriority w:val="59"/>
    <w:rsid w:val="007F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uiPriority w:val="99"/>
    <w:rsid w:val="003B12B0"/>
    <w:pPr>
      <w:widowControl w:val="0"/>
      <w:autoSpaceDE w:val="0"/>
      <w:autoSpaceDN w:val="0"/>
      <w:adjustRightInd w:val="0"/>
      <w:spacing w:after="0" w:line="240" w:lineRule="auto"/>
    </w:pPr>
    <w:rPr>
      <w:rFonts w:ascii="Arial, sans-serif" w:hAnsi="Arial, sans-serif" w:cstheme="minorBidi"/>
      <w:sz w:val="24"/>
      <w:szCs w:val="24"/>
    </w:rPr>
  </w:style>
  <w:style w:type="table" w:customStyle="1" w:styleId="22">
    <w:name w:val="Сетка таблицы2"/>
    <w:basedOn w:val="a1"/>
    <w:next w:val="af2"/>
    <w:uiPriority w:val="39"/>
    <w:rsid w:val="007F7BF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1539">
      <w:marLeft w:val="0"/>
      <w:marRight w:val="0"/>
      <w:marTop w:val="0"/>
      <w:marBottom w:val="0"/>
      <w:divBdr>
        <w:top w:val="none" w:sz="0" w:space="0" w:color="auto"/>
        <w:left w:val="none" w:sz="0" w:space="0" w:color="auto"/>
        <w:bottom w:val="none" w:sz="0" w:space="0" w:color="auto"/>
        <w:right w:val="none" w:sz="0" w:space="0" w:color="auto"/>
      </w:divBdr>
    </w:div>
    <w:div w:id="355741540">
      <w:marLeft w:val="0"/>
      <w:marRight w:val="0"/>
      <w:marTop w:val="0"/>
      <w:marBottom w:val="0"/>
      <w:divBdr>
        <w:top w:val="none" w:sz="0" w:space="0" w:color="auto"/>
        <w:left w:val="none" w:sz="0" w:space="0" w:color="auto"/>
        <w:bottom w:val="none" w:sz="0" w:space="0" w:color="auto"/>
        <w:right w:val="none" w:sz="0" w:space="0" w:color="auto"/>
      </w:divBdr>
    </w:div>
    <w:div w:id="518467096">
      <w:bodyDiv w:val="1"/>
      <w:marLeft w:val="0"/>
      <w:marRight w:val="0"/>
      <w:marTop w:val="0"/>
      <w:marBottom w:val="0"/>
      <w:divBdr>
        <w:top w:val="none" w:sz="0" w:space="0" w:color="auto"/>
        <w:left w:val="none" w:sz="0" w:space="0" w:color="auto"/>
        <w:bottom w:val="none" w:sz="0" w:space="0" w:color="auto"/>
        <w:right w:val="none" w:sz="0" w:space="0" w:color="auto"/>
      </w:divBdr>
    </w:div>
    <w:div w:id="999314611">
      <w:bodyDiv w:val="1"/>
      <w:marLeft w:val="0"/>
      <w:marRight w:val="0"/>
      <w:marTop w:val="0"/>
      <w:marBottom w:val="0"/>
      <w:divBdr>
        <w:top w:val="none" w:sz="0" w:space="0" w:color="auto"/>
        <w:left w:val="none" w:sz="0" w:space="0" w:color="auto"/>
        <w:bottom w:val="none" w:sz="0" w:space="0" w:color="auto"/>
        <w:right w:val="none" w:sz="0" w:space="0" w:color="auto"/>
      </w:divBdr>
    </w:div>
    <w:div w:id="1013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385D-1C83-4EDF-B97A-329963F4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dc:title>
  <dc:subject/>
  <dc:creator>Adm-pravo2</dc:creator>
  <cp:keywords/>
  <dc:description/>
  <cp:lastModifiedBy>Catherine</cp:lastModifiedBy>
  <cp:revision>7</cp:revision>
  <cp:lastPrinted>2023-05-18T04:28:00Z</cp:lastPrinted>
  <dcterms:created xsi:type="dcterms:W3CDTF">2023-05-18T04:22:00Z</dcterms:created>
  <dcterms:modified xsi:type="dcterms:W3CDTF">2023-10-03T11:14:00Z</dcterms:modified>
</cp:coreProperties>
</file>