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A8" w:rsidRDefault="00940883" w:rsidP="00AE7639">
      <w:pPr>
        <w:jc w:val="cente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 копия" style="width:39pt;height:45pt;visibility:visible">
            <v:imagedata r:id="rId6" o:title="герб — копия"/>
          </v:shape>
        </w:pict>
      </w:r>
    </w:p>
    <w:tbl>
      <w:tblPr>
        <w:tblW w:w="0" w:type="auto"/>
        <w:tblLayout w:type="fixed"/>
        <w:tblLook w:val="01E0" w:firstRow="1" w:lastRow="1" w:firstColumn="1" w:lastColumn="1" w:noHBand="0" w:noVBand="0"/>
      </w:tblPr>
      <w:tblGrid>
        <w:gridCol w:w="236"/>
        <w:gridCol w:w="610"/>
        <w:gridCol w:w="236"/>
        <w:gridCol w:w="1493"/>
        <w:gridCol w:w="348"/>
        <w:gridCol w:w="268"/>
        <w:gridCol w:w="257"/>
        <w:gridCol w:w="3904"/>
        <w:gridCol w:w="446"/>
        <w:gridCol w:w="2098"/>
      </w:tblGrid>
      <w:tr w:rsidR="00064EA8" w:rsidTr="00B84FD1">
        <w:trPr>
          <w:trHeight w:val="1134"/>
        </w:trPr>
        <w:tc>
          <w:tcPr>
            <w:tcW w:w="9896" w:type="dxa"/>
            <w:gridSpan w:val="10"/>
          </w:tcPr>
          <w:p w:rsidR="00064EA8" w:rsidRDefault="00064EA8" w:rsidP="00064EA8">
            <w:pPr>
              <w:jc w:val="center"/>
              <w:rPr>
                <w:b/>
                <w:sz w:val="26"/>
                <w:szCs w:val="26"/>
              </w:rPr>
            </w:pPr>
            <w:r>
              <w:rPr>
                <w:b/>
                <w:sz w:val="26"/>
                <w:szCs w:val="26"/>
              </w:rPr>
              <w:t xml:space="preserve">АДМИНИСТРАЦИЯ </w:t>
            </w:r>
          </w:p>
          <w:p w:rsidR="00064EA8" w:rsidRDefault="00064EA8" w:rsidP="00064EA8">
            <w:pPr>
              <w:jc w:val="center"/>
              <w:rPr>
                <w:b/>
                <w:sz w:val="26"/>
                <w:szCs w:val="26"/>
              </w:rPr>
            </w:pPr>
            <w:r>
              <w:rPr>
                <w:b/>
                <w:sz w:val="26"/>
                <w:szCs w:val="26"/>
              </w:rPr>
              <w:t>СЕЛЬСКОГО ПОСЕЛЕНИЯ ПЕРЕГРЕБНОЕ</w:t>
            </w:r>
          </w:p>
          <w:p w:rsidR="00064EA8" w:rsidRDefault="00064EA8" w:rsidP="00064EA8">
            <w:pPr>
              <w:jc w:val="center"/>
              <w:rPr>
                <w:b/>
                <w:sz w:val="24"/>
                <w:szCs w:val="24"/>
              </w:rPr>
            </w:pPr>
            <w:r>
              <w:rPr>
                <w:b/>
                <w:sz w:val="24"/>
                <w:szCs w:val="24"/>
              </w:rPr>
              <w:t xml:space="preserve">Октябрьского района  </w:t>
            </w:r>
          </w:p>
          <w:p w:rsidR="00064EA8" w:rsidRDefault="00064EA8" w:rsidP="00064EA8">
            <w:pPr>
              <w:jc w:val="center"/>
              <w:rPr>
                <w:b/>
                <w:sz w:val="24"/>
                <w:szCs w:val="24"/>
              </w:rPr>
            </w:pPr>
            <w:r>
              <w:rPr>
                <w:b/>
                <w:sz w:val="24"/>
                <w:szCs w:val="24"/>
              </w:rPr>
              <w:t>Ханты-Мансийского автономного округа</w:t>
            </w:r>
            <w:r w:rsidR="00FE2543">
              <w:rPr>
                <w:b/>
                <w:sz w:val="24"/>
                <w:szCs w:val="24"/>
              </w:rPr>
              <w:t xml:space="preserve"> </w:t>
            </w:r>
            <w:r>
              <w:rPr>
                <w:b/>
                <w:sz w:val="24"/>
                <w:szCs w:val="24"/>
              </w:rPr>
              <w:t>-</w:t>
            </w:r>
            <w:r w:rsidR="00FE2543">
              <w:rPr>
                <w:b/>
                <w:sz w:val="24"/>
                <w:szCs w:val="24"/>
              </w:rPr>
              <w:t xml:space="preserve"> </w:t>
            </w:r>
            <w:r>
              <w:rPr>
                <w:b/>
                <w:sz w:val="24"/>
                <w:szCs w:val="24"/>
              </w:rPr>
              <w:t>Югры</w:t>
            </w:r>
          </w:p>
          <w:p w:rsidR="00064EA8" w:rsidRDefault="00064EA8" w:rsidP="00064EA8">
            <w:pPr>
              <w:jc w:val="center"/>
              <w:rPr>
                <w:b/>
                <w:sz w:val="28"/>
                <w:szCs w:val="28"/>
              </w:rPr>
            </w:pPr>
          </w:p>
          <w:p w:rsidR="00064EA8" w:rsidRDefault="00064EA8" w:rsidP="00064EA8">
            <w:pPr>
              <w:jc w:val="center"/>
              <w:rPr>
                <w:b/>
                <w:sz w:val="26"/>
                <w:szCs w:val="26"/>
              </w:rPr>
            </w:pPr>
            <w:r>
              <w:rPr>
                <w:b/>
                <w:spacing w:val="20"/>
                <w:sz w:val="26"/>
                <w:szCs w:val="26"/>
              </w:rPr>
              <w:t>ПОСТАНОВЛЕНИЕ</w:t>
            </w:r>
          </w:p>
        </w:tc>
      </w:tr>
      <w:tr w:rsidR="00064EA8" w:rsidRPr="00505EA1" w:rsidTr="00B84FD1">
        <w:trPr>
          <w:trHeight w:val="454"/>
        </w:trPr>
        <w:tc>
          <w:tcPr>
            <w:tcW w:w="236" w:type="dxa"/>
            <w:vAlign w:val="bottom"/>
          </w:tcPr>
          <w:p w:rsidR="00064EA8" w:rsidRPr="00505EA1" w:rsidRDefault="00064EA8" w:rsidP="00064EA8">
            <w:pPr>
              <w:jc w:val="right"/>
              <w:rPr>
                <w:sz w:val="24"/>
                <w:szCs w:val="24"/>
              </w:rPr>
            </w:pPr>
            <w:r w:rsidRPr="00505EA1">
              <w:rPr>
                <w:sz w:val="24"/>
                <w:szCs w:val="24"/>
              </w:rPr>
              <w:t>«</w:t>
            </w:r>
          </w:p>
        </w:tc>
        <w:tc>
          <w:tcPr>
            <w:tcW w:w="610" w:type="dxa"/>
            <w:tcBorders>
              <w:top w:val="nil"/>
              <w:left w:val="nil"/>
              <w:bottom w:val="single" w:sz="4" w:space="0" w:color="auto"/>
              <w:right w:val="nil"/>
            </w:tcBorders>
            <w:vAlign w:val="bottom"/>
          </w:tcPr>
          <w:p w:rsidR="00064EA8" w:rsidRPr="00505EA1" w:rsidRDefault="0042753A" w:rsidP="0042753A">
            <w:pPr>
              <w:jc w:val="center"/>
              <w:rPr>
                <w:sz w:val="24"/>
                <w:szCs w:val="24"/>
              </w:rPr>
            </w:pPr>
            <w:r>
              <w:rPr>
                <w:sz w:val="24"/>
                <w:szCs w:val="24"/>
              </w:rPr>
              <w:t>15</w:t>
            </w:r>
          </w:p>
        </w:tc>
        <w:tc>
          <w:tcPr>
            <w:tcW w:w="236" w:type="dxa"/>
            <w:vAlign w:val="bottom"/>
          </w:tcPr>
          <w:p w:rsidR="00064EA8" w:rsidRPr="00505EA1" w:rsidRDefault="00064EA8" w:rsidP="00064EA8">
            <w:pPr>
              <w:rPr>
                <w:sz w:val="24"/>
                <w:szCs w:val="24"/>
              </w:rPr>
            </w:pPr>
            <w:r w:rsidRPr="00505EA1">
              <w:rPr>
                <w:sz w:val="24"/>
                <w:szCs w:val="24"/>
              </w:rPr>
              <w:t>»</w:t>
            </w:r>
          </w:p>
        </w:tc>
        <w:tc>
          <w:tcPr>
            <w:tcW w:w="1493" w:type="dxa"/>
            <w:tcBorders>
              <w:top w:val="nil"/>
              <w:left w:val="nil"/>
              <w:bottom w:val="single" w:sz="4" w:space="0" w:color="auto"/>
              <w:right w:val="nil"/>
            </w:tcBorders>
            <w:vAlign w:val="bottom"/>
          </w:tcPr>
          <w:p w:rsidR="00064EA8" w:rsidRPr="00505EA1" w:rsidRDefault="0042753A" w:rsidP="00064EA8">
            <w:pPr>
              <w:jc w:val="center"/>
              <w:rPr>
                <w:sz w:val="24"/>
                <w:szCs w:val="24"/>
              </w:rPr>
            </w:pPr>
            <w:r>
              <w:rPr>
                <w:sz w:val="24"/>
                <w:szCs w:val="24"/>
              </w:rPr>
              <w:t>февраля</w:t>
            </w:r>
          </w:p>
        </w:tc>
        <w:tc>
          <w:tcPr>
            <w:tcW w:w="348" w:type="dxa"/>
            <w:vAlign w:val="bottom"/>
          </w:tcPr>
          <w:p w:rsidR="00064EA8" w:rsidRPr="00505EA1" w:rsidRDefault="00064EA8" w:rsidP="00064EA8">
            <w:pPr>
              <w:ind w:right="-108"/>
              <w:jc w:val="right"/>
              <w:rPr>
                <w:sz w:val="24"/>
                <w:szCs w:val="24"/>
              </w:rPr>
            </w:pPr>
            <w:r w:rsidRPr="00505EA1">
              <w:rPr>
                <w:sz w:val="24"/>
                <w:szCs w:val="24"/>
              </w:rPr>
              <w:t>20</w:t>
            </w:r>
          </w:p>
        </w:tc>
        <w:tc>
          <w:tcPr>
            <w:tcW w:w="268" w:type="dxa"/>
            <w:tcMar>
              <w:top w:w="0" w:type="dxa"/>
              <w:left w:w="0" w:type="dxa"/>
              <w:bottom w:w="0" w:type="dxa"/>
              <w:right w:w="0" w:type="dxa"/>
            </w:tcMar>
            <w:vAlign w:val="bottom"/>
          </w:tcPr>
          <w:p w:rsidR="00064EA8" w:rsidRPr="00505EA1" w:rsidRDefault="00AE7639" w:rsidP="00BE24CC">
            <w:pPr>
              <w:rPr>
                <w:sz w:val="24"/>
                <w:szCs w:val="24"/>
              </w:rPr>
            </w:pPr>
            <w:r w:rsidRPr="00505EA1">
              <w:rPr>
                <w:sz w:val="24"/>
                <w:szCs w:val="24"/>
              </w:rPr>
              <w:t>2</w:t>
            </w:r>
            <w:r w:rsidR="0042753A">
              <w:rPr>
                <w:sz w:val="24"/>
                <w:szCs w:val="24"/>
              </w:rPr>
              <w:t>3</w:t>
            </w:r>
          </w:p>
        </w:tc>
        <w:tc>
          <w:tcPr>
            <w:tcW w:w="257" w:type="dxa"/>
            <w:tcMar>
              <w:top w:w="0" w:type="dxa"/>
              <w:left w:w="0" w:type="dxa"/>
              <w:bottom w:w="0" w:type="dxa"/>
              <w:right w:w="0" w:type="dxa"/>
            </w:tcMar>
            <w:vAlign w:val="bottom"/>
          </w:tcPr>
          <w:p w:rsidR="00064EA8" w:rsidRPr="00505EA1" w:rsidRDefault="00064EA8" w:rsidP="00064EA8">
            <w:pPr>
              <w:rPr>
                <w:sz w:val="24"/>
                <w:szCs w:val="24"/>
              </w:rPr>
            </w:pPr>
            <w:proofErr w:type="gramStart"/>
            <w:r w:rsidRPr="00505EA1">
              <w:rPr>
                <w:sz w:val="24"/>
                <w:szCs w:val="24"/>
              </w:rPr>
              <w:t>г</w:t>
            </w:r>
            <w:proofErr w:type="gramEnd"/>
            <w:r w:rsidRPr="00505EA1">
              <w:rPr>
                <w:sz w:val="24"/>
                <w:szCs w:val="24"/>
              </w:rPr>
              <w:t>.</w:t>
            </w:r>
          </w:p>
        </w:tc>
        <w:tc>
          <w:tcPr>
            <w:tcW w:w="3904" w:type="dxa"/>
            <w:vAlign w:val="bottom"/>
          </w:tcPr>
          <w:p w:rsidR="00064EA8" w:rsidRPr="00505EA1" w:rsidRDefault="00064EA8" w:rsidP="00064EA8">
            <w:pPr>
              <w:rPr>
                <w:sz w:val="24"/>
                <w:szCs w:val="24"/>
              </w:rPr>
            </w:pPr>
          </w:p>
        </w:tc>
        <w:tc>
          <w:tcPr>
            <w:tcW w:w="446" w:type="dxa"/>
            <w:vAlign w:val="bottom"/>
          </w:tcPr>
          <w:p w:rsidR="00064EA8" w:rsidRPr="00505EA1" w:rsidRDefault="00064EA8" w:rsidP="00064EA8">
            <w:pPr>
              <w:jc w:val="center"/>
              <w:rPr>
                <w:sz w:val="24"/>
                <w:szCs w:val="24"/>
              </w:rPr>
            </w:pPr>
            <w:r w:rsidRPr="00505EA1">
              <w:rPr>
                <w:sz w:val="24"/>
                <w:szCs w:val="24"/>
              </w:rPr>
              <w:t>№</w:t>
            </w:r>
          </w:p>
        </w:tc>
        <w:tc>
          <w:tcPr>
            <w:tcW w:w="2098" w:type="dxa"/>
            <w:tcBorders>
              <w:top w:val="nil"/>
              <w:left w:val="nil"/>
              <w:bottom w:val="single" w:sz="4" w:space="0" w:color="auto"/>
              <w:right w:val="nil"/>
            </w:tcBorders>
            <w:vAlign w:val="bottom"/>
          </w:tcPr>
          <w:p w:rsidR="00064EA8" w:rsidRPr="00505EA1" w:rsidRDefault="0042753A" w:rsidP="00620979">
            <w:pPr>
              <w:jc w:val="center"/>
              <w:rPr>
                <w:sz w:val="24"/>
                <w:szCs w:val="24"/>
              </w:rPr>
            </w:pPr>
            <w:r>
              <w:rPr>
                <w:sz w:val="24"/>
                <w:szCs w:val="24"/>
              </w:rPr>
              <w:t>37</w:t>
            </w:r>
          </w:p>
        </w:tc>
      </w:tr>
      <w:tr w:rsidR="00064EA8" w:rsidRPr="00505EA1" w:rsidTr="00B84FD1">
        <w:trPr>
          <w:trHeight w:val="567"/>
        </w:trPr>
        <w:tc>
          <w:tcPr>
            <w:tcW w:w="9896" w:type="dxa"/>
            <w:gridSpan w:val="10"/>
            <w:tcMar>
              <w:top w:w="227" w:type="dxa"/>
              <w:left w:w="108" w:type="dxa"/>
              <w:bottom w:w="0" w:type="dxa"/>
              <w:right w:w="108" w:type="dxa"/>
            </w:tcMar>
          </w:tcPr>
          <w:p w:rsidR="00064EA8" w:rsidRPr="00505EA1" w:rsidRDefault="00064EA8" w:rsidP="007C3933">
            <w:pPr>
              <w:rPr>
                <w:sz w:val="26"/>
                <w:szCs w:val="26"/>
              </w:rPr>
            </w:pPr>
            <w:r w:rsidRPr="00505EA1">
              <w:rPr>
                <w:sz w:val="26"/>
                <w:szCs w:val="26"/>
              </w:rPr>
              <w:t>с. Перегребное</w:t>
            </w:r>
          </w:p>
        </w:tc>
      </w:tr>
    </w:tbl>
    <w:p w:rsidR="00BE24CC" w:rsidRPr="000A1672" w:rsidRDefault="00E44209" w:rsidP="00BE24CC">
      <w:pPr>
        <w:pStyle w:val="20"/>
        <w:shd w:val="clear" w:color="auto" w:fill="auto"/>
        <w:spacing w:before="0" w:after="0" w:line="274" w:lineRule="exact"/>
        <w:ind w:firstLine="0"/>
        <w:rPr>
          <w:sz w:val="26"/>
          <w:szCs w:val="26"/>
          <w:lang w:bidi="ru-RU"/>
        </w:rPr>
      </w:pPr>
      <w:r w:rsidRPr="000A1672">
        <w:rPr>
          <w:sz w:val="26"/>
          <w:szCs w:val="26"/>
          <w:lang w:bidi="ru-RU"/>
        </w:rPr>
        <w:t>О внесении изменений</w:t>
      </w:r>
      <w:r w:rsidR="00BE24CC" w:rsidRPr="000A1672">
        <w:rPr>
          <w:sz w:val="26"/>
          <w:szCs w:val="26"/>
          <w:lang w:bidi="ru-RU"/>
        </w:rPr>
        <w:t xml:space="preserve"> </w:t>
      </w:r>
      <w:r w:rsidR="00A24A70" w:rsidRPr="000A1672">
        <w:rPr>
          <w:sz w:val="26"/>
          <w:szCs w:val="26"/>
          <w:lang w:bidi="ru-RU"/>
        </w:rPr>
        <w:t xml:space="preserve">в </w:t>
      </w:r>
      <w:r w:rsidR="00982C0D" w:rsidRPr="000A1672">
        <w:rPr>
          <w:sz w:val="26"/>
          <w:szCs w:val="26"/>
          <w:lang w:bidi="ru-RU"/>
        </w:rPr>
        <w:t xml:space="preserve">постановление </w:t>
      </w:r>
    </w:p>
    <w:p w:rsidR="00BE24CC" w:rsidRPr="000A1672" w:rsidRDefault="00982C0D" w:rsidP="00BE24CC">
      <w:pPr>
        <w:pStyle w:val="20"/>
        <w:shd w:val="clear" w:color="auto" w:fill="auto"/>
        <w:spacing w:before="0" w:after="0" w:line="274" w:lineRule="exact"/>
        <w:ind w:firstLine="0"/>
        <w:rPr>
          <w:sz w:val="26"/>
          <w:szCs w:val="26"/>
          <w:lang w:bidi="ru-RU"/>
        </w:rPr>
      </w:pPr>
      <w:r w:rsidRPr="000A1672">
        <w:rPr>
          <w:sz w:val="26"/>
          <w:szCs w:val="26"/>
          <w:lang w:bidi="ru-RU"/>
        </w:rPr>
        <w:t>администрации</w:t>
      </w:r>
      <w:r w:rsidR="00A24A70" w:rsidRPr="000A1672">
        <w:rPr>
          <w:sz w:val="26"/>
          <w:szCs w:val="26"/>
          <w:lang w:bidi="ru-RU"/>
        </w:rPr>
        <w:t xml:space="preserve"> сельского</w:t>
      </w:r>
      <w:r w:rsidR="00BE24CC" w:rsidRPr="000A1672">
        <w:rPr>
          <w:sz w:val="26"/>
          <w:szCs w:val="26"/>
          <w:lang w:bidi="ru-RU"/>
        </w:rPr>
        <w:t xml:space="preserve"> </w:t>
      </w:r>
      <w:r w:rsidR="00A24A70" w:rsidRPr="000A1672">
        <w:rPr>
          <w:sz w:val="26"/>
          <w:szCs w:val="26"/>
          <w:lang w:bidi="ru-RU"/>
        </w:rPr>
        <w:t xml:space="preserve">поселения Перегребное </w:t>
      </w:r>
    </w:p>
    <w:p w:rsidR="00982C0D" w:rsidRPr="000A1672" w:rsidRDefault="00BE24CC" w:rsidP="00BE24CC">
      <w:pPr>
        <w:pStyle w:val="20"/>
        <w:shd w:val="clear" w:color="auto" w:fill="auto"/>
        <w:spacing w:before="0" w:after="0" w:line="274" w:lineRule="exact"/>
        <w:ind w:firstLine="0"/>
        <w:rPr>
          <w:sz w:val="26"/>
          <w:szCs w:val="26"/>
        </w:rPr>
      </w:pPr>
      <w:r w:rsidRPr="000A1672">
        <w:rPr>
          <w:sz w:val="26"/>
          <w:szCs w:val="26"/>
          <w:lang w:bidi="ru-RU"/>
        </w:rPr>
        <w:t>от</w:t>
      </w:r>
      <w:r w:rsidR="00E44209" w:rsidRPr="000A1672">
        <w:rPr>
          <w:sz w:val="26"/>
          <w:szCs w:val="26"/>
          <w:lang w:bidi="ru-RU"/>
        </w:rPr>
        <w:t xml:space="preserve"> 01.02.2016 </w:t>
      </w:r>
      <w:r w:rsidRPr="000A1672">
        <w:rPr>
          <w:sz w:val="26"/>
          <w:szCs w:val="26"/>
          <w:lang w:bidi="ru-RU"/>
        </w:rPr>
        <w:t xml:space="preserve">№ 25 </w:t>
      </w:r>
      <w:r w:rsidR="00A24A70" w:rsidRPr="000A1672">
        <w:rPr>
          <w:sz w:val="26"/>
          <w:szCs w:val="26"/>
          <w:lang w:bidi="ru-RU"/>
        </w:rPr>
        <w:t>«</w:t>
      </w:r>
      <w:r w:rsidR="00982C0D" w:rsidRPr="000A1672">
        <w:rPr>
          <w:sz w:val="26"/>
          <w:szCs w:val="26"/>
        </w:rPr>
        <w:t>Об оплате труда и</w:t>
      </w:r>
    </w:p>
    <w:p w:rsidR="00BE24CC" w:rsidRPr="000A1672" w:rsidRDefault="00982C0D" w:rsidP="00BE24CC">
      <w:pPr>
        <w:pStyle w:val="1"/>
        <w:jc w:val="left"/>
        <w:rPr>
          <w:sz w:val="26"/>
          <w:szCs w:val="26"/>
        </w:rPr>
      </w:pPr>
      <w:r w:rsidRPr="000A1672">
        <w:rPr>
          <w:sz w:val="26"/>
          <w:szCs w:val="26"/>
        </w:rPr>
        <w:t xml:space="preserve">социальной защищенности лиц, занимающих </w:t>
      </w:r>
    </w:p>
    <w:p w:rsidR="00BE24CC" w:rsidRPr="000A1672" w:rsidRDefault="00E44209" w:rsidP="00BE24CC">
      <w:pPr>
        <w:pStyle w:val="1"/>
        <w:jc w:val="left"/>
        <w:rPr>
          <w:sz w:val="26"/>
          <w:szCs w:val="26"/>
        </w:rPr>
      </w:pPr>
      <w:r w:rsidRPr="000A1672">
        <w:rPr>
          <w:sz w:val="26"/>
          <w:szCs w:val="26"/>
        </w:rPr>
        <w:t xml:space="preserve">должности, не отнесенные </w:t>
      </w:r>
      <w:r w:rsidR="00982C0D" w:rsidRPr="000A1672">
        <w:rPr>
          <w:sz w:val="26"/>
          <w:szCs w:val="26"/>
        </w:rPr>
        <w:t xml:space="preserve">к должностям </w:t>
      </w:r>
    </w:p>
    <w:p w:rsidR="00BE24CC" w:rsidRPr="000A1672" w:rsidRDefault="00982C0D" w:rsidP="00BE24CC">
      <w:pPr>
        <w:pStyle w:val="1"/>
        <w:jc w:val="left"/>
        <w:rPr>
          <w:sz w:val="26"/>
          <w:szCs w:val="26"/>
        </w:rPr>
      </w:pPr>
      <w:r w:rsidRPr="000A1672">
        <w:rPr>
          <w:sz w:val="26"/>
          <w:szCs w:val="26"/>
        </w:rPr>
        <w:t xml:space="preserve">муниципальной службы, и </w:t>
      </w:r>
      <w:proofErr w:type="gramStart"/>
      <w:r w:rsidRPr="000A1672">
        <w:rPr>
          <w:sz w:val="26"/>
          <w:szCs w:val="26"/>
        </w:rPr>
        <w:t>осуществляющих</w:t>
      </w:r>
      <w:proofErr w:type="gramEnd"/>
      <w:r w:rsidRPr="000A1672">
        <w:rPr>
          <w:sz w:val="26"/>
          <w:szCs w:val="26"/>
        </w:rPr>
        <w:t xml:space="preserve"> </w:t>
      </w:r>
    </w:p>
    <w:p w:rsidR="00BE24CC" w:rsidRPr="000A1672" w:rsidRDefault="00982C0D" w:rsidP="00BE24CC">
      <w:pPr>
        <w:pStyle w:val="1"/>
        <w:jc w:val="left"/>
        <w:rPr>
          <w:sz w:val="26"/>
          <w:szCs w:val="26"/>
        </w:rPr>
      </w:pPr>
      <w:r w:rsidRPr="000A1672">
        <w:rPr>
          <w:sz w:val="26"/>
          <w:szCs w:val="26"/>
        </w:rPr>
        <w:t xml:space="preserve">техническое обеспечение деятельности </w:t>
      </w:r>
    </w:p>
    <w:p w:rsidR="00A24A70" w:rsidRPr="000A1672" w:rsidRDefault="00982C0D" w:rsidP="00982C0D">
      <w:pPr>
        <w:pStyle w:val="1"/>
        <w:jc w:val="left"/>
        <w:rPr>
          <w:sz w:val="26"/>
          <w:szCs w:val="26"/>
        </w:rPr>
      </w:pPr>
      <w:r w:rsidRPr="000A1672">
        <w:rPr>
          <w:sz w:val="26"/>
          <w:szCs w:val="26"/>
        </w:rPr>
        <w:t>администрации</w:t>
      </w:r>
      <w:r w:rsidR="00BE24CC" w:rsidRPr="000A1672">
        <w:rPr>
          <w:sz w:val="26"/>
          <w:szCs w:val="26"/>
        </w:rPr>
        <w:t xml:space="preserve"> </w:t>
      </w:r>
      <w:r w:rsidR="00E8416C" w:rsidRPr="000A1672">
        <w:rPr>
          <w:sz w:val="26"/>
          <w:szCs w:val="26"/>
        </w:rPr>
        <w:t>сельского поселения Перегребное»</w:t>
      </w:r>
      <w:r w:rsidR="00E44209" w:rsidRPr="000A1672">
        <w:rPr>
          <w:sz w:val="26"/>
          <w:szCs w:val="26"/>
        </w:rPr>
        <w:t xml:space="preserve">  </w:t>
      </w:r>
    </w:p>
    <w:p w:rsidR="00A24A70" w:rsidRPr="000A1672" w:rsidRDefault="00A24A70" w:rsidP="00A24A70">
      <w:pPr>
        <w:pStyle w:val="1"/>
        <w:jc w:val="left"/>
        <w:rPr>
          <w:sz w:val="26"/>
          <w:szCs w:val="26"/>
        </w:rPr>
      </w:pPr>
    </w:p>
    <w:p w:rsidR="00A24A70" w:rsidRPr="000A1672" w:rsidRDefault="00A24A70" w:rsidP="00A24A70">
      <w:pPr>
        <w:rPr>
          <w:sz w:val="26"/>
          <w:szCs w:val="26"/>
        </w:rPr>
      </w:pPr>
    </w:p>
    <w:p w:rsidR="00956D8D" w:rsidRPr="000A1672" w:rsidRDefault="004F7B11" w:rsidP="008467FD">
      <w:pPr>
        <w:ind w:firstLine="709"/>
        <w:jc w:val="both"/>
        <w:rPr>
          <w:sz w:val="26"/>
          <w:szCs w:val="26"/>
        </w:rPr>
      </w:pPr>
      <w:proofErr w:type="gramStart"/>
      <w:r w:rsidRPr="000A1672">
        <w:rPr>
          <w:sz w:val="26"/>
          <w:szCs w:val="26"/>
          <w:shd w:val="clear" w:color="auto" w:fill="FFFFFF"/>
        </w:rPr>
        <w:t>На основании постановления Губернатора Ханты-Мансийского автономного округа – Югры</w:t>
      </w:r>
      <w:r w:rsidRPr="000A1672">
        <w:rPr>
          <w:sz w:val="26"/>
          <w:szCs w:val="26"/>
        </w:rPr>
        <w:t xml:space="preserve"> </w:t>
      </w:r>
      <w:r w:rsidRPr="000A1672">
        <w:rPr>
          <w:sz w:val="26"/>
          <w:szCs w:val="26"/>
          <w:shd w:val="clear" w:color="auto" w:fill="FFFFFF"/>
        </w:rPr>
        <w:t xml:space="preserve">№ 3 от 20.01.2023 « О внесении изменений в некоторые постановления Губернатора Ханты-Мансийского автономного округа-Югры и о признании утратившим силу постановления Губернатора Ханты-Мансийского автономного округа-Югры </w:t>
      </w:r>
      <w:r w:rsidRPr="000A1672">
        <w:rPr>
          <w:sz w:val="26"/>
          <w:szCs w:val="26"/>
        </w:rPr>
        <w:t>от 9 октября 2018 года №140 « О специальном коэффициенте, увеличивающем должностные оклады гражданский служащих в Представительстве</w:t>
      </w:r>
      <w:r w:rsidRPr="000A1672">
        <w:rPr>
          <w:sz w:val="26"/>
          <w:szCs w:val="26"/>
          <w:shd w:val="clear" w:color="auto" w:fill="FFFFFF"/>
        </w:rPr>
        <w:t xml:space="preserve"> Ханты-Мансийского автономного округа-Югры при Правительстве Российской Федерации и в Субъектах Российской Федерации, осуществляющих</w:t>
      </w:r>
      <w:proofErr w:type="gramEnd"/>
      <w:r w:rsidRPr="000A1672">
        <w:rPr>
          <w:sz w:val="26"/>
          <w:szCs w:val="26"/>
          <w:shd w:val="clear" w:color="auto" w:fill="FFFFFF"/>
        </w:rPr>
        <w:t xml:space="preserve"> свою деятельность в г</w:t>
      </w:r>
      <w:proofErr w:type="gramStart"/>
      <w:r w:rsidRPr="000A1672">
        <w:rPr>
          <w:sz w:val="26"/>
          <w:szCs w:val="26"/>
          <w:shd w:val="clear" w:color="auto" w:fill="FFFFFF"/>
        </w:rPr>
        <w:t>.М</w:t>
      </w:r>
      <w:proofErr w:type="gramEnd"/>
      <w:r w:rsidRPr="000A1672">
        <w:rPr>
          <w:sz w:val="26"/>
          <w:szCs w:val="26"/>
          <w:shd w:val="clear" w:color="auto" w:fill="FFFFFF"/>
        </w:rPr>
        <w:t>оскве»</w:t>
      </w:r>
      <w:r w:rsidR="00956D8D" w:rsidRPr="000A1672">
        <w:rPr>
          <w:sz w:val="26"/>
          <w:szCs w:val="26"/>
        </w:rPr>
        <w:t>:</w:t>
      </w:r>
    </w:p>
    <w:p w:rsidR="00BE24CC" w:rsidRPr="000A1672" w:rsidRDefault="00BE24CC" w:rsidP="008467FD">
      <w:pPr>
        <w:pStyle w:val="20"/>
        <w:shd w:val="clear" w:color="auto" w:fill="auto"/>
        <w:spacing w:before="0" w:after="0" w:line="274" w:lineRule="exact"/>
        <w:ind w:firstLine="709"/>
        <w:rPr>
          <w:sz w:val="26"/>
          <w:szCs w:val="26"/>
        </w:rPr>
      </w:pPr>
      <w:r w:rsidRPr="000A1672">
        <w:rPr>
          <w:sz w:val="26"/>
          <w:szCs w:val="26"/>
          <w:lang w:bidi="ru-RU"/>
        </w:rPr>
        <w:t xml:space="preserve">1. Внести в </w:t>
      </w:r>
      <w:r w:rsidR="008B34D5" w:rsidRPr="000A1672">
        <w:rPr>
          <w:sz w:val="26"/>
          <w:szCs w:val="26"/>
          <w:lang w:bidi="ru-RU"/>
        </w:rPr>
        <w:t>постановлени</w:t>
      </w:r>
      <w:r w:rsidR="00C31208" w:rsidRPr="000A1672">
        <w:rPr>
          <w:sz w:val="26"/>
          <w:szCs w:val="26"/>
          <w:lang w:bidi="ru-RU"/>
        </w:rPr>
        <w:t>е</w:t>
      </w:r>
      <w:r w:rsidRPr="000A1672">
        <w:rPr>
          <w:sz w:val="26"/>
          <w:szCs w:val="26"/>
          <w:lang w:bidi="ru-RU"/>
        </w:rPr>
        <w:t xml:space="preserve"> администрации сельского </w:t>
      </w:r>
      <w:r w:rsidR="00E44209" w:rsidRPr="000A1672">
        <w:rPr>
          <w:sz w:val="26"/>
          <w:szCs w:val="26"/>
          <w:lang w:bidi="ru-RU"/>
        </w:rPr>
        <w:t>поселения Перегребное от</w:t>
      </w:r>
      <w:r w:rsidRPr="000A1672">
        <w:rPr>
          <w:sz w:val="26"/>
          <w:szCs w:val="26"/>
          <w:lang w:bidi="ru-RU"/>
        </w:rPr>
        <w:t xml:space="preserve"> 01.02.2016 № 25 «</w:t>
      </w:r>
      <w:r w:rsidRPr="000A1672">
        <w:rPr>
          <w:sz w:val="26"/>
          <w:szCs w:val="26"/>
        </w:rPr>
        <w:t xml:space="preserve">Об оплате труда и социальной защищенности лиц, занимающих </w:t>
      </w:r>
      <w:r w:rsidR="00E44209" w:rsidRPr="000A1672">
        <w:rPr>
          <w:sz w:val="26"/>
          <w:szCs w:val="26"/>
        </w:rPr>
        <w:t xml:space="preserve">должности, не отнесенные </w:t>
      </w:r>
      <w:r w:rsidRPr="000A1672">
        <w:rPr>
          <w:sz w:val="26"/>
          <w:szCs w:val="26"/>
        </w:rPr>
        <w:t>к должностям муниципальной службы, и осуществляющих техническое обеспечение деятельности администрации сельского поселения Перегребное»</w:t>
      </w:r>
      <w:r w:rsidR="00E44209" w:rsidRPr="000A1672">
        <w:rPr>
          <w:sz w:val="26"/>
          <w:szCs w:val="26"/>
        </w:rPr>
        <w:t xml:space="preserve"> следующие </w:t>
      </w:r>
      <w:r w:rsidRPr="000A1672">
        <w:rPr>
          <w:sz w:val="26"/>
          <w:szCs w:val="26"/>
        </w:rPr>
        <w:t>изменения:</w:t>
      </w:r>
      <w:r w:rsidR="00E44209" w:rsidRPr="000A1672">
        <w:rPr>
          <w:sz w:val="26"/>
          <w:szCs w:val="26"/>
        </w:rPr>
        <w:t xml:space="preserve">  </w:t>
      </w:r>
    </w:p>
    <w:p w:rsidR="00A7699F" w:rsidRPr="000A1672" w:rsidRDefault="000532A4" w:rsidP="008467FD">
      <w:pPr>
        <w:ind w:firstLine="708"/>
        <w:jc w:val="both"/>
        <w:rPr>
          <w:sz w:val="26"/>
          <w:szCs w:val="26"/>
        </w:rPr>
      </w:pPr>
      <w:r w:rsidRPr="000A1672">
        <w:rPr>
          <w:sz w:val="26"/>
          <w:szCs w:val="26"/>
        </w:rPr>
        <w:t>1.1</w:t>
      </w:r>
      <w:r w:rsidR="00BE24CC" w:rsidRPr="000A1672">
        <w:rPr>
          <w:sz w:val="26"/>
          <w:szCs w:val="26"/>
        </w:rPr>
        <w:t xml:space="preserve">. </w:t>
      </w:r>
      <w:r w:rsidR="00A7699F" w:rsidRPr="000A1672">
        <w:rPr>
          <w:sz w:val="26"/>
          <w:szCs w:val="26"/>
        </w:rPr>
        <w:t>Пункт</w:t>
      </w:r>
      <w:r w:rsidR="00636926" w:rsidRPr="000A1672">
        <w:rPr>
          <w:sz w:val="26"/>
          <w:szCs w:val="26"/>
        </w:rPr>
        <w:t xml:space="preserve"> 4.3 изложить </w:t>
      </w:r>
      <w:r w:rsidR="006650B9" w:rsidRPr="000A1672">
        <w:rPr>
          <w:sz w:val="26"/>
          <w:szCs w:val="26"/>
        </w:rPr>
        <w:t xml:space="preserve">в </w:t>
      </w:r>
      <w:r w:rsidR="00636926" w:rsidRPr="000A1672">
        <w:rPr>
          <w:sz w:val="26"/>
          <w:szCs w:val="26"/>
        </w:rPr>
        <w:t>след</w:t>
      </w:r>
      <w:r w:rsidR="006650B9" w:rsidRPr="000A1672">
        <w:rPr>
          <w:sz w:val="26"/>
          <w:szCs w:val="26"/>
        </w:rPr>
        <w:t>ующей</w:t>
      </w:r>
      <w:r w:rsidR="00636926" w:rsidRPr="000A1672">
        <w:rPr>
          <w:sz w:val="26"/>
          <w:szCs w:val="26"/>
        </w:rPr>
        <w:t xml:space="preserve"> редакции:</w:t>
      </w:r>
    </w:p>
    <w:p w:rsidR="00636926" w:rsidRPr="000A1672" w:rsidRDefault="00636926" w:rsidP="00636926">
      <w:pPr>
        <w:ind w:firstLine="709"/>
        <w:jc w:val="both"/>
        <w:rPr>
          <w:sz w:val="26"/>
          <w:szCs w:val="26"/>
        </w:rPr>
      </w:pPr>
      <w:r w:rsidRPr="000A1672">
        <w:rPr>
          <w:sz w:val="26"/>
          <w:szCs w:val="26"/>
        </w:rPr>
        <w:t xml:space="preserve"> </w:t>
      </w:r>
      <w:r w:rsidR="00E24C69" w:rsidRPr="000A1672">
        <w:rPr>
          <w:sz w:val="26"/>
          <w:szCs w:val="26"/>
        </w:rPr>
        <w:t>«</w:t>
      </w:r>
      <w:r w:rsidR="005E49F0" w:rsidRPr="000A1672">
        <w:rPr>
          <w:sz w:val="26"/>
          <w:szCs w:val="26"/>
        </w:rPr>
        <w:t>4.3.Единовременная выплата</w:t>
      </w:r>
      <w:r w:rsidRPr="000A1672">
        <w:rPr>
          <w:sz w:val="26"/>
          <w:szCs w:val="26"/>
        </w:rPr>
        <w:t xml:space="preserve"> при предоставлении ежегодного оплачиваемого отпуска</w:t>
      </w:r>
      <w:r w:rsidR="005E49F0" w:rsidRPr="000A1672">
        <w:rPr>
          <w:sz w:val="26"/>
          <w:szCs w:val="26"/>
        </w:rPr>
        <w:t>.</w:t>
      </w:r>
    </w:p>
    <w:p w:rsidR="00636926" w:rsidRPr="000A1672" w:rsidRDefault="00636926" w:rsidP="00636926">
      <w:pPr>
        <w:ind w:firstLine="709"/>
        <w:jc w:val="both"/>
        <w:rPr>
          <w:sz w:val="26"/>
          <w:szCs w:val="26"/>
        </w:rPr>
      </w:pPr>
      <w:r w:rsidRPr="000A1672">
        <w:rPr>
          <w:sz w:val="26"/>
          <w:szCs w:val="26"/>
        </w:rPr>
        <w:t>Единовременная выплата при предоставлении ежегодного оплачиваемого отпуска устанавливается в размере 1(одного) месячного фонда оплаты труда и выплачивается один раз в календарном году по распоряжению (приказу), при уходе работников в ежегодный оплачиваемый отпуск</w:t>
      </w:r>
      <w:r w:rsidR="007450D6">
        <w:rPr>
          <w:sz w:val="26"/>
          <w:szCs w:val="26"/>
        </w:rPr>
        <w:t>.</w:t>
      </w:r>
      <w:r w:rsidRPr="000A1672">
        <w:rPr>
          <w:sz w:val="26"/>
          <w:szCs w:val="26"/>
        </w:rPr>
        <w:t xml:space="preserve"> </w:t>
      </w:r>
      <w:r w:rsidR="007450D6" w:rsidRPr="004D2C56">
        <w:rPr>
          <w:sz w:val="26"/>
          <w:szCs w:val="26"/>
        </w:rPr>
        <w:t>В</w:t>
      </w:r>
      <w:r w:rsidRPr="004D2C56">
        <w:rPr>
          <w:sz w:val="26"/>
          <w:szCs w:val="26"/>
        </w:rPr>
        <w:t xml:space="preserve">новь принятым </w:t>
      </w:r>
      <w:r w:rsidR="007450D6" w:rsidRPr="004D2C56">
        <w:rPr>
          <w:sz w:val="26"/>
          <w:szCs w:val="26"/>
        </w:rPr>
        <w:t>работникам,</w:t>
      </w:r>
      <w:r w:rsidR="007450D6">
        <w:rPr>
          <w:sz w:val="26"/>
          <w:szCs w:val="26"/>
        </w:rPr>
        <w:t xml:space="preserve"> </w:t>
      </w:r>
      <w:r w:rsidRPr="000A1672">
        <w:rPr>
          <w:sz w:val="26"/>
          <w:szCs w:val="26"/>
        </w:rPr>
        <w:t>проработавшим менее одиннадцати месяцев в органе местного самоуправления сельского поселения Перегребное, единовременная выплата при предоставлении ежегодного оплачиваемого отпуска</w:t>
      </w:r>
      <w:r w:rsidR="006650B9" w:rsidRPr="000A1672">
        <w:rPr>
          <w:sz w:val="26"/>
          <w:szCs w:val="26"/>
        </w:rPr>
        <w:t>,</w:t>
      </w:r>
      <w:r w:rsidR="007450D6">
        <w:rPr>
          <w:sz w:val="26"/>
          <w:szCs w:val="26"/>
        </w:rPr>
        <w:t xml:space="preserve"> </w:t>
      </w:r>
      <w:r w:rsidR="007450D6" w:rsidRPr="004D2C56">
        <w:rPr>
          <w:sz w:val="26"/>
          <w:szCs w:val="26"/>
        </w:rPr>
        <w:t>выплачивается</w:t>
      </w:r>
      <w:r w:rsidRPr="000A1672">
        <w:rPr>
          <w:sz w:val="26"/>
          <w:szCs w:val="26"/>
        </w:rPr>
        <w:t xml:space="preserve"> пропорционально проработанному времени в календарном году.</w:t>
      </w:r>
    </w:p>
    <w:p w:rsidR="00636926" w:rsidRPr="000A1672" w:rsidRDefault="00636926" w:rsidP="00636926">
      <w:pPr>
        <w:ind w:firstLine="709"/>
        <w:jc w:val="both"/>
        <w:rPr>
          <w:sz w:val="26"/>
          <w:szCs w:val="26"/>
        </w:rPr>
      </w:pPr>
      <w:r w:rsidRPr="000A1672">
        <w:rPr>
          <w:sz w:val="26"/>
          <w:szCs w:val="26"/>
        </w:rPr>
        <w:t>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продолжительностью не менее 14 календарных дней.</w:t>
      </w:r>
    </w:p>
    <w:p w:rsidR="00636926" w:rsidRPr="000A1672" w:rsidRDefault="00636926" w:rsidP="00636926">
      <w:pPr>
        <w:ind w:firstLine="709"/>
        <w:jc w:val="both"/>
        <w:rPr>
          <w:sz w:val="26"/>
          <w:szCs w:val="26"/>
        </w:rPr>
      </w:pPr>
      <w:r w:rsidRPr="000A1672">
        <w:rPr>
          <w:sz w:val="26"/>
          <w:szCs w:val="26"/>
        </w:rPr>
        <w:lastRenderedPageBreak/>
        <w:t>В случае принятия на работу лиц, ранее замещавших должности в других органах местного самоуправления и государственных органов, единовременная выплата при предоставлении ежегодного оплачиваемого отпуска выплачивается в полном размере при условии представления справки с прежнего места работы о неполучении единовременной выплаты к отпуску в текущем календарном году. Основанием для единовременной выплаты к отпуску является распоряжение администрации  сельского поселения Перегребное о предоставлении очередного оплачиваемого отпуска</w:t>
      </w:r>
      <w:proofErr w:type="gramStart"/>
      <w:r w:rsidRPr="000A1672">
        <w:rPr>
          <w:sz w:val="26"/>
          <w:szCs w:val="26"/>
        </w:rPr>
        <w:t>.</w:t>
      </w:r>
      <w:r w:rsidR="00B7232A">
        <w:rPr>
          <w:sz w:val="26"/>
          <w:szCs w:val="26"/>
        </w:rPr>
        <w:t>»</w:t>
      </w:r>
      <w:r w:rsidRPr="000A1672">
        <w:rPr>
          <w:sz w:val="26"/>
          <w:szCs w:val="26"/>
        </w:rPr>
        <w:t xml:space="preserve"> </w:t>
      </w:r>
      <w:proofErr w:type="gramEnd"/>
    </w:p>
    <w:p w:rsidR="00AB52AE" w:rsidRPr="000A1672" w:rsidRDefault="005E49F0" w:rsidP="005E49F0">
      <w:pPr>
        <w:jc w:val="both"/>
        <w:rPr>
          <w:sz w:val="26"/>
          <w:szCs w:val="26"/>
        </w:rPr>
      </w:pPr>
      <w:r w:rsidRPr="000A1672">
        <w:rPr>
          <w:sz w:val="26"/>
          <w:szCs w:val="26"/>
        </w:rPr>
        <w:t xml:space="preserve">         </w:t>
      </w:r>
      <w:r w:rsidR="006650B9" w:rsidRPr="000A1672">
        <w:rPr>
          <w:sz w:val="26"/>
          <w:szCs w:val="26"/>
        </w:rPr>
        <w:t xml:space="preserve"> </w:t>
      </w:r>
      <w:r w:rsidRPr="000A1672">
        <w:rPr>
          <w:sz w:val="26"/>
          <w:szCs w:val="26"/>
        </w:rPr>
        <w:t xml:space="preserve"> 1.2</w:t>
      </w:r>
      <w:r w:rsidR="0018557C" w:rsidRPr="000A1672">
        <w:rPr>
          <w:sz w:val="26"/>
          <w:szCs w:val="26"/>
        </w:rPr>
        <w:t>.</w:t>
      </w:r>
      <w:r w:rsidR="006650B9" w:rsidRPr="000A1672">
        <w:rPr>
          <w:sz w:val="26"/>
          <w:szCs w:val="26"/>
        </w:rPr>
        <w:t>В п</w:t>
      </w:r>
      <w:r w:rsidR="00E24C69" w:rsidRPr="000A1672">
        <w:rPr>
          <w:sz w:val="26"/>
          <w:szCs w:val="26"/>
        </w:rPr>
        <w:t>ункт</w:t>
      </w:r>
      <w:r w:rsidR="006650B9" w:rsidRPr="000A1672">
        <w:rPr>
          <w:sz w:val="26"/>
          <w:szCs w:val="26"/>
        </w:rPr>
        <w:t>е</w:t>
      </w:r>
      <w:r w:rsidR="00E24C69" w:rsidRPr="000A1672">
        <w:rPr>
          <w:sz w:val="26"/>
          <w:szCs w:val="26"/>
        </w:rPr>
        <w:t xml:space="preserve"> 5 Постановления слова </w:t>
      </w:r>
      <w:r w:rsidR="00825665" w:rsidRPr="000A1672">
        <w:rPr>
          <w:sz w:val="26"/>
          <w:szCs w:val="26"/>
        </w:rPr>
        <w:t xml:space="preserve">по тексту </w:t>
      </w:r>
      <w:r w:rsidR="00E24C69" w:rsidRPr="000A1672">
        <w:rPr>
          <w:sz w:val="26"/>
          <w:szCs w:val="26"/>
        </w:rPr>
        <w:t>«до 50» заменить «до 30».</w:t>
      </w:r>
    </w:p>
    <w:p w:rsidR="009F1555" w:rsidRPr="000A1672" w:rsidRDefault="005E49F0" w:rsidP="008467FD">
      <w:pPr>
        <w:ind w:firstLine="708"/>
        <w:jc w:val="both"/>
        <w:rPr>
          <w:sz w:val="26"/>
          <w:szCs w:val="26"/>
        </w:rPr>
      </w:pPr>
      <w:r w:rsidRPr="000A1672">
        <w:rPr>
          <w:sz w:val="26"/>
          <w:szCs w:val="26"/>
        </w:rPr>
        <w:t>1.3</w:t>
      </w:r>
      <w:r w:rsidR="00AB52AE" w:rsidRPr="000A1672">
        <w:rPr>
          <w:sz w:val="26"/>
          <w:szCs w:val="26"/>
        </w:rPr>
        <w:t xml:space="preserve">. </w:t>
      </w:r>
      <w:r w:rsidR="00E24C69" w:rsidRPr="000A1672">
        <w:rPr>
          <w:sz w:val="26"/>
          <w:szCs w:val="26"/>
        </w:rPr>
        <w:t xml:space="preserve">В </w:t>
      </w:r>
      <w:r w:rsidR="00AB52AE" w:rsidRPr="000A1672">
        <w:rPr>
          <w:sz w:val="26"/>
          <w:szCs w:val="26"/>
        </w:rPr>
        <w:t>Пункт</w:t>
      </w:r>
      <w:r w:rsidR="00E24C69" w:rsidRPr="000A1672">
        <w:rPr>
          <w:sz w:val="26"/>
          <w:szCs w:val="26"/>
        </w:rPr>
        <w:t>е</w:t>
      </w:r>
      <w:r w:rsidR="00AB52AE" w:rsidRPr="000A1672">
        <w:rPr>
          <w:sz w:val="26"/>
          <w:szCs w:val="26"/>
        </w:rPr>
        <w:t xml:space="preserve"> 8</w:t>
      </w:r>
      <w:r w:rsidR="00E24C69" w:rsidRPr="000A1672">
        <w:rPr>
          <w:sz w:val="26"/>
          <w:szCs w:val="26"/>
        </w:rPr>
        <w:t xml:space="preserve"> слова</w:t>
      </w:r>
      <w:r w:rsidR="00825665" w:rsidRPr="000A1672">
        <w:rPr>
          <w:sz w:val="26"/>
          <w:szCs w:val="26"/>
        </w:rPr>
        <w:t xml:space="preserve"> по тексту</w:t>
      </w:r>
      <w:r w:rsidR="00E24C69" w:rsidRPr="000A1672">
        <w:rPr>
          <w:sz w:val="26"/>
          <w:szCs w:val="26"/>
        </w:rPr>
        <w:t xml:space="preserve"> «премии за выполнение особо важных и сложных заданий» исключить, слово  «квартал» исключить.</w:t>
      </w:r>
      <w:r w:rsidR="009F1555" w:rsidRPr="000A1672">
        <w:rPr>
          <w:sz w:val="26"/>
          <w:szCs w:val="26"/>
        </w:rPr>
        <w:t xml:space="preserve"> </w:t>
      </w:r>
    </w:p>
    <w:p w:rsidR="00BE24CC" w:rsidRPr="000A1672" w:rsidRDefault="005E49F0" w:rsidP="008467FD">
      <w:pPr>
        <w:ind w:firstLine="708"/>
        <w:jc w:val="both"/>
        <w:rPr>
          <w:sz w:val="26"/>
          <w:szCs w:val="26"/>
        </w:rPr>
      </w:pPr>
      <w:r w:rsidRPr="000A1672">
        <w:rPr>
          <w:sz w:val="26"/>
          <w:szCs w:val="26"/>
        </w:rPr>
        <w:t>1.4</w:t>
      </w:r>
      <w:r w:rsidR="00D205CB" w:rsidRPr="000A1672">
        <w:rPr>
          <w:sz w:val="26"/>
          <w:szCs w:val="26"/>
        </w:rPr>
        <w:t>.</w:t>
      </w:r>
      <w:r w:rsidR="00E434F4" w:rsidRPr="000A1672">
        <w:rPr>
          <w:sz w:val="26"/>
          <w:szCs w:val="26"/>
        </w:rPr>
        <w:t xml:space="preserve"> </w:t>
      </w:r>
      <w:r w:rsidR="00BE24CC" w:rsidRPr="000A1672">
        <w:rPr>
          <w:sz w:val="26"/>
          <w:szCs w:val="26"/>
        </w:rPr>
        <w:t xml:space="preserve">Приложение 1 изложить </w:t>
      </w:r>
      <w:r w:rsidR="008B34D5" w:rsidRPr="000A1672">
        <w:rPr>
          <w:sz w:val="26"/>
          <w:szCs w:val="26"/>
        </w:rPr>
        <w:t xml:space="preserve">в новой </w:t>
      </w:r>
      <w:r w:rsidR="00BE24CC" w:rsidRPr="000A1672">
        <w:rPr>
          <w:sz w:val="26"/>
          <w:szCs w:val="26"/>
        </w:rPr>
        <w:t>редакции</w:t>
      </w:r>
      <w:r w:rsidR="00B83DFE" w:rsidRPr="000A1672">
        <w:rPr>
          <w:sz w:val="26"/>
          <w:szCs w:val="26"/>
        </w:rPr>
        <w:t xml:space="preserve">, </w:t>
      </w:r>
      <w:r w:rsidR="008B34D5" w:rsidRPr="000A1672">
        <w:rPr>
          <w:sz w:val="26"/>
          <w:szCs w:val="26"/>
        </w:rPr>
        <w:t xml:space="preserve">согласно </w:t>
      </w:r>
      <w:r w:rsidR="00E913CD">
        <w:rPr>
          <w:sz w:val="26"/>
          <w:szCs w:val="26"/>
        </w:rPr>
        <w:t>П</w:t>
      </w:r>
      <w:r w:rsidR="008B34D5" w:rsidRPr="000A1672">
        <w:rPr>
          <w:sz w:val="26"/>
          <w:szCs w:val="26"/>
        </w:rPr>
        <w:t>риложению</w:t>
      </w:r>
      <w:proofErr w:type="gramStart"/>
      <w:r w:rsidR="00E913CD">
        <w:rPr>
          <w:sz w:val="26"/>
          <w:szCs w:val="26"/>
        </w:rPr>
        <w:t>1</w:t>
      </w:r>
      <w:proofErr w:type="gramEnd"/>
      <w:r w:rsidR="008B34D5" w:rsidRPr="000A1672">
        <w:rPr>
          <w:sz w:val="26"/>
          <w:szCs w:val="26"/>
        </w:rPr>
        <w:t xml:space="preserve"> к настоящему</w:t>
      </w:r>
      <w:r w:rsidR="008B34D5" w:rsidRPr="000A1672">
        <w:rPr>
          <w:sz w:val="26"/>
          <w:szCs w:val="26"/>
          <w:lang w:bidi="ru-RU"/>
        </w:rPr>
        <w:t xml:space="preserve"> постановлению.</w:t>
      </w:r>
      <w:r w:rsidR="008B34D5" w:rsidRPr="000A1672">
        <w:rPr>
          <w:sz w:val="26"/>
          <w:szCs w:val="26"/>
        </w:rPr>
        <w:t xml:space="preserve"> </w:t>
      </w:r>
    </w:p>
    <w:p w:rsidR="00AE7B79" w:rsidRPr="000A1672" w:rsidRDefault="005E49F0" w:rsidP="0018557C">
      <w:pPr>
        <w:ind w:firstLine="708"/>
        <w:jc w:val="both"/>
        <w:rPr>
          <w:sz w:val="26"/>
          <w:szCs w:val="26"/>
          <w:lang w:bidi="ru-RU"/>
        </w:rPr>
      </w:pPr>
      <w:r w:rsidRPr="000A1672">
        <w:rPr>
          <w:sz w:val="26"/>
          <w:szCs w:val="26"/>
        </w:rPr>
        <w:t>1.5</w:t>
      </w:r>
      <w:r w:rsidR="005D35A3" w:rsidRPr="000A1672">
        <w:rPr>
          <w:sz w:val="26"/>
          <w:szCs w:val="26"/>
        </w:rPr>
        <w:t>.</w:t>
      </w:r>
      <w:r w:rsidR="00E434F4" w:rsidRPr="000A1672">
        <w:rPr>
          <w:sz w:val="26"/>
          <w:szCs w:val="26"/>
        </w:rPr>
        <w:t xml:space="preserve"> </w:t>
      </w:r>
      <w:r w:rsidR="0018557C" w:rsidRPr="000A1672">
        <w:rPr>
          <w:sz w:val="26"/>
          <w:szCs w:val="26"/>
        </w:rPr>
        <w:t>Раздел 3 Приложения</w:t>
      </w:r>
      <w:r w:rsidR="005D35A3" w:rsidRPr="000A1672">
        <w:rPr>
          <w:sz w:val="26"/>
          <w:szCs w:val="26"/>
        </w:rPr>
        <w:t xml:space="preserve"> 2</w:t>
      </w:r>
      <w:r w:rsidR="005D35A3" w:rsidRPr="000A1672">
        <w:rPr>
          <w:b/>
          <w:sz w:val="26"/>
          <w:szCs w:val="26"/>
        </w:rPr>
        <w:t xml:space="preserve"> </w:t>
      </w:r>
      <w:r w:rsidR="005D35A3" w:rsidRPr="000A1672">
        <w:rPr>
          <w:sz w:val="26"/>
          <w:szCs w:val="26"/>
        </w:rPr>
        <w:t>к</w:t>
      </w:r>
      <w:r w:rsidR="005D35A3" w:rsidRPr="000A1672">
        <w:rPr>
          <w:b/>
          <w:sz w:val="26"/>
          <w:szCs w:val="26"/>
        </w:rPr>
        <w:t xml:space="preserve"> </w:t>
      </w:r>
      <w:r w:rsidR="005D35A3" w:rsidRPr="000A1672">
        <w:rPr>
          <w:sz w:val="26"/>
          <w:szCs w:val="26"/>
          <w:lang w:bidi="ru-RU"/>
        </w:rPr>
        <w:t xml:space="preserve">постановлению </w:t>
      </w:r>
      <w:r w:rsidR="006B502C" w:rsidRPr="000A1672">
        <w:rPr>
          <w:sz w:val="26"/>
          <w:szCs w:val="26"/>
        </w:rPr>
        <w:t>изложить в следующей</w:t>
      </w:r>
      <w:r w:rsidR="00C31208" w:rsidRPr="000A1672">
        <w:rPr>
          <w:sz w:val="26"/>
          <w:szCs w:val="26"/>
        </w:rPr>
        <w:t xml:space="preserve"> редакции:</w:t>
      </w:r>
      <w:r w:rsidR="005D35A3" w:rsidRPr="000A1672">
        <w:rPr>
          <w:sz w:val="26"/>
          <w:szCs w:val="26"/>
        </w:rPr>
        <w:t xml:space="preserve"> </w:t>
      </w:r>
    </w:p>
    <w:p w:rsidR="00AE7B79" w:rsidRPr="000A1672" w:rsidRDefault="00AE7B79" w:rsidP="00AE7B79">
      <w:pPr>
        <w:widowControl/>
        <w:autoSpaceDE/>
        <w:autoSpaceDN/>
        <w:adjustRightInd/>
        <w:ind w:firstLine="480"/>
        <w:textAlignment w:val="baseline"/>
        <w:rPr>
          <w:sz w:val="26"/>
          <w:szCs w:val="26"/>
        </w:rPr>
      </w:pPr>
      <w:r w:rsidRPr="000A1672">
        <w:rPr>
          <w:sz w:val="26"/>
          <w:szCs w:val="26"/>
        </w:rPr>
        <w:t>«</w:t>
      </w:r>
      <w:r w:rsidRPr="000A1672">
        <w:rPr>
          <w:b/>
          <w:sz w:val="26"/>
          <w:szCs w:val="26"/>
        </w:rPr>
        <w:t>3. Премия по результатам работы за год.</w:t>
      </w:r>
    </w:p>
    <w:p w:rsidR="00AE7B79" w:rsidRPr="000A1672" w:rsidRDefault="00AE7B79" w:rsidP="00AE7B79">
      <w:pPr>
        <w:adjustRightInd/>
        <w:ind w:firstLine="709"/>
        <w:jc w:val="both"/>
        <w:rPr>
          <w:sz w:val="26"/>
          <w:szCs w:val="26"/>
        </w:rPr>
      </w:pPr>
    </w:p>
    <w:p w:rsidR="00AE7B79" w:rsidRPr="000A1672" w:rsidRDefault="00AE7B79" w:rsidP="00AE7B79">
      <w:pPr>
        <w:adjustRightInd/>
        <w:ind w:firstLine="709"/>
        <w:jc w:val="both"/>
        <w:rPr>
          <w:sz w:val="26"/>
          <w:szCs w:val="26"/>
        </w:rPr>
      </w:pPr>
      <w:r w:rsidRPr="000A1672">
        <w:rPr>
          <w:sz w:val="26"/>
          <w:szCs w:val="26"/>
        </w:rPr>
        <w:t>3.1. По распоряжению главы сельского поселения Перегребное  за счет фонда оплаты труда может быть выплачена премия по результатам работы за год.</w:t>
      </w:r>
    </w:p>
    <w:p w:rsidR="00AE7B79" w:rsidRPr="000A1672" w:rsidRDefault="00AE7B79" w:rsidP="00AE7B79">
      <w:pPr>
        <w:adjustRightInd/>
        <w:ind w:firstLine="709"/>
        <w:jc w:val="both"/>
        <w:rPr>
          <w:sz w:val="26"/>
          <w:szCs w:val="26"/>
        </w:rPr>
      </w:pPr>
      <w:r w:rsidRPr="000A1672">
        <w:rPr>
          <w:sz w:val="26"/>
          <w:szCs w:val="26"/>
        </w:rPr>
        <w:t>3.2. Премии являются составной частью заработной платы  и выплачиваются в порядке, установленном настоящим Положением.</w:t>
      </w:r>
    </w:p>
    <w:p w:rsidR="00AE7B79" w:rsidRPr="000A1672" w:rsidRDefault="00AE7B79" w:rsidP="00AE7B79">
      <w:pPr>
        <w:widowControl/>
        <w:ind w:firstLine="709"/>
        <w:jc w:val="both"/>
        <w:rPr>
          <w:sz w:val="26"/>
          <w:szCs w:val="26"/>
        </w:rPr>
      </w:pPr>
      <w:r w:rsidRPr="000A1672">
        <w:rPr>
          <w:sz w:val="26"/>
          <w:szCs w:val="26"/>
        </w:rPr>
        <w:t>Размер премия по результатам работы за год</w:t>
      </w:r>
      <w:r w:rsidR="00EC4337" w:rsidRPr="000A1672">
        <w:rPr>
          <w:sz w:val="26"/>
          <w:szCs w:val="26"/>
        </w:rPr>
        <w:t xml:space="preserve"> </w:t>
      </w:r>
      <w:r w:rsidRPr="000A1672">
        <w:rPr>
          <w:sz w:val="26"/>
          <w:szCs w:val="26"/>
        </w:rPr>
        <w:t>до</w:t>
      </w:r>
      <w:r w:rsidR="00EC4337" w:rsidRPr="000A1672">
        <w:rPr>
          <w:sz w:val="26"/>
          <w:szCs w:val="26"/>
        </w:rPr>
        <w:t xml:space="preserve"> 3</w:t>
      </w:r>
      <w:r w:rsidRPr="000A1672">
        <w:rPr>
          <w:sz w:val="26"/>
          <w:szCs w:val="26"/>
        </w:rPr>
        <w:t xml:space="preserve"> </w:t>
      </w:r>
      <w:r w:rsidR="00EC4337" w:rsidRPr="000A1672">
        <w:rPr>
          <w:sz w:val="26"/>
          <w:szCs w:val="26"/>
        </w:rPr>
        <w:t>(</w:t>
      </w:r>
      <w:r w:rsidRPr="000A1672">
        <w:rPr>
          <w:sz w:val="26"/>
          <w:szCs w:val="26"/>
        </w:rPr>
        <w:t>трех</w:t>
      </w:r>
      <w:r w:rsidR="00EC4337" w:rsidRPr="000A1672">
        <w:rPr>
          <w:sz w:val="26"/>
          <w:szCs w:val="26"/>
        </w:rPr>
        <w:t>) фондов оплаты труда,</w:t>
      </w:r>
      <w:r w:rsidRPr="000A1672">
        <w:rPr>
          <w:sz w:val="26"/>
          <w:szCs w:val="26"/>
        </w:rPr>
        <w:t xml:space="preserve"> устанавливается распоряжением главы сельского поселения Перегребное. </w:t>
      </w:r>
    </w:p>
    <w:p w:rsidR="00AE7B79" w:rsidRPr="000A1672" w:rsidRDefault="00AE7B79" w:rsidP="00AE7B79">
      <w:pPr>
        <w:adjustRightInd/>
        <w:ind w:firstLine="709"/>
        <w:jc w:val="both"/>
        <w:rPr>
          <w:sz w:val="26"/>
          <w:szCs w:val="26"/>
        </w:rPr>
      </w:pPr>
      <w:r w:rsidRPr="000A1672">
        <w:rPr>
          <w:sz w:val="26"/>
          <w:szCs w:val="26"/>
        </w:rPr>
        <w:t>3.3. Премия по результатам работы за год выплачивается в декабре текущего года либо не позднее первого квартала, следующего за отчетным годом.</w:t>
      </w:r>
    </w:p>
    <w:p w:rsidR="005E49F0" w:rsidRPr="000A1672" w:rsidRDefault="00AE7B79" w:rsidP="005E49F0">
      <w:pPr>
        <w:adjustRightInd/>
        <w:ind w:firstLine="709"/>
        <w:jc w:val="both"/>
        <w:rPr>
          <w:sz w:val="26"/>
          <w:szCs w:val="26"/>
        </w:rPr>
      </w:pPr>
      <w:r w:rsidRPr="000A1672">
        <w:rPr>
          <w:sz w:val="26"/>
          <w:szCs w:val="26"/>
        </w:rPr>
        <w:t>Премия по результатам работы за год выплачивается за счет фонда оплаты труда пропорционально отработанному времени согласно табелю учета использования рабочего времени.</w:t>
      </w:r>
      <w:r w:rsidR="005E49F0" w:rsidRPr="000A1672">
        <w:rPr>
          <w:sz w:val="26"/>
          <w:szCs w:val="26"/>
        </w:rPr>
        <w:t xml:space="preserve"> Премия по результатам работы за год выплачивается за фактически отработанное время в</w:t>
      </w:r>
      <w:r w:rsidR="00B83DFE" w:rsidRPr="000A1672">
        <w:rPr>
          <w:sz w:val="26"/>
          <w:szCs w:val="26"/>
        </w:rPr>
        <w:t xml:space="preserve"> году</w:t>
      </w:r>
      <w:r w:rsidR="005E49F0" w:rsidRPr="000A1672">
        <w:rPr>
          <w:sz w:val="26"/>
          <w:szCs w:val="26"/>
        </w:rPr>
        <w:t>. В фактически отработанное время в году включа</w:t>
      </w:r>
      <w:r w:rsidR="00B83DFE" w:rsidRPr="000A1672">
        <w:rPr>
          <w:sz w:val="26"/>
          <w:szCs w:val="26"/>
        </w:rPr>
        <w:t>е</w:t>
      </w:r>
      <w:r w:rsidR="005E49F0" w:rsidRPr="000A1672">
        <w:rPr>
          <w:sz w:val="26"/>
          <w:szCs w:val="26"/>
        </w:rPr>
        <w:t>тся</w:t>
      </w:r>
      <w:r w:rsidR="00B83DFE" w:rsidRPr="000A1672">
        <w:rPr>
          <w:sz w:val="26"/>
          <w:szCs w:val="26"/>
        </w:rPr>
        <w:t>,</w:t>
      </w:r>
      <w:r w:rsidR="005E49F0" w:rsidRPr="000A1672">
        <w:rPr>
          <w:sz w:val="26"/>
          <w:szCs w:val="26"/>
        </w:rPr>
        <w:t xml:space="preserve"> время работы по табелю учета рабочего времени, дни нахождения в служебной командировке, время нахождения в ежегодном очередном оплачиваемом отпуске, время нахождения в дополнительном отпуске в связи с обучением, в случае направления на </w:t>
      </w:r>
      <w:proofErr w:type="gramStart"/>
      <w:r w:rsidR="005E49F0" w:rsidRPr="000A1672">
        <w:rPr>
          <w:sz w:val="26"/>
          <w:szCs w:val="26"/>
        </w:rPr>
        <w:t>обучение по инициативе</w:t>
      </w:r>
      <w:proofErr w:type="gramEnd"/>
      <w:r w:rsidR="005E49F0" w:rsidRPr="000A1672">
        <w:rPr>
          <w:sz w:val="26"/>
          <w:szCs w:val="26"/>
        </w:rPr>
        <w:t xml:space="preserve"> работодателя.   Премия по результатам работы за год выплачивается работникам, которые состояли в списочном составе сельского поселения Перегребное  по состоянию на последний рабочий день текущего года.</w:t>
      </w:r>
    </w:p>
    <w:p w:rsidR="00000EB3" w:rsidRPr="000A1672" w:rsidRDefault="005E49F0" w:rsidP="005E49F0">
      <w:pPr>
        <w:jc w:val="both"/>
        <w:rPr>
          <w:rFonts w:eastAsia="Calibri"/>
          <w:kern w:val="2"/>
          <w:sz w:val="26"/>
          <w:szCs w:val="26"/>
        </w:rPr>
      </w:pPr>
      <w:r w:rsidRPr="000A1672">
        <w:rPr>
          <w:sz w:val="26"/>
          <w:szCs w:val="26"/>
        </w:rPr>
        <w:t xml:space="preserve">          </w:t>
      </w:r>
      <w:r w:rsidR="00000EB3" w:rsidRPr="000A1672">
        <w:rPr>
          <w:rFonts w:eastAsia="Calibri"/>
          <w:kern w:val="2"/>
          <w:sz w:val="26"/>
          <w:szCs w:val="26"/>
        </w:rPr>
        <w:t xml:space="preserve">Размер премии по результатам работы за год снижается до 10 % работникам, </w:t>
      </w:r>
      <w:r w:rsidR="00000EB3" w:rsidRPr="000A1672">
        <w:rPr>
          <w:sz w:val="26"/>
          <w:szCs w:val="26"/>
        </w:rPr>
        <w:t>имеющим неснятые дисциплинарные взыскания.</w:t>
      </w:r>
    </w:p>
    <w:p w:rsidR="00AE7B79" w:rsidRPr="000A1672" w:rsidRDefault="00000EB3" w:rsidP="00000EB3">
      <w:pPr>
        <w:adjustRightInd/>
        <w:jc w:val="both"/>
        <w:rPr>
          <w:sz w:val="26"/>
          <w:szCs w:val="26"/>
        </w:rPr>
      </w:pPr>
      <w:r w:rsidRPr="000A1672">
        <w:rPr>
          <w:sz w:val="26"/>
          <w:szCs w:val="26"/>
        </w:rPr>
        <w:t xml:space="preserve">         </w:t>
      </w:r>
      <w:r w:rsidR="00AE7B79" w:rsidRPr="000A1672">
        <w:rPr>
          <w:sz w:val="26"/>
          <w:szCs w:val="26"/>
        </w:rPr>
        <w:t>3.4. Премия по результатам работы за год также выплачивается работникам, проработавшим неполный календарный год пропорционально отработанному времени согласно табелю учета использования рабочего времени по следующим основаниям:</w:t>
      </w:r>
    </w:p>
    <w:p w:rsidR="00AE7B79" w:rsidRPr="000A1672" w:rsidRDefault="00AE7B79" w:rsidP="00AE7B79">
      <w:pPr>
        <w:adjustRightInd/>
        <w:ind w:firstLine="709"/>
        <w:jc w:val="both"/>
        <w:rPr>
          <w:sz w:val="26"/>
          <w:szCs w:val="26"/>
        </w:rPr>
      </w:pPr>
      <w:r w:rsidRPr="000A1672">
        <w:rPr>
          <w:sz w:val="26"/>
          <w:szCs w:val="26"/>
        </w:rPr>
        <w:t xml:space="preserve">- </w:t>
      </w:r>
      <w:proofErr w:type="gramStart"/>
      <w:r w:rsidRPr="000A1672">
        <w:rPr>
          <w:sz w:val="26"/>
          <w:szCs w:val="26"/>
        </w:rPr>
        <w:t>в связи с уходом в отпуск по уходу за ребенком</w:t>
      </w:r>
      <w:proofErr w:type="gramEnd"/>
      <w:r w:rsidRPr="000A1672">
        <w:rPr>
          <w:sz w:val="26"/>
          <w:szCs w:val="26"/>
        </w:rPr>
        <w:t>;</w:t>
      </w:r>
    </w:p>
    <w:p w:rsidR="00AE7B79" w:rsidRPr="000A1672" w:rsidRDefault="00AE7B79" w:rsidP="00AE7B79">
      <w:pPr>
        <w:adjustRightInd/>
        <w:ind w:firstLine="709"/>
        <w:jc w:val="both"/>
        <w:rPr>
          <w:sz w:val="26"/>
          <w:szCs w:val="26"/>
        </w:rPr>
      </w:pPr>
      <w:r w:rsidRPr="000A1672">
        <w:rPr>
          <w:sz w:val="26"/>
          <w:szCs w:val="26"/>
        </w:rPr>
        <w:t>- в случае назначения на должность в текущем календарном году в порядке перевода;</w:t>
      </w:r>
    </w:p>
    <w:p w:rsidR="00AE7B79" w:rsidRPr="000A1672" w:rsidRDefault="00AE7B79" w:rsidP="00AE7B79">
      <w:pPr>
        <w:adjustRightInd/>
        <w:ind w:firstLine="709"/>
        <w:jc w:val="both"/>
        <w:rPr>
          <w:sz w:val="26"/>
          <w:szCs w:val="26"/>
        </w:rPr>
      </w:pPr>
      <w:r w:rsidRPr="000A1672">
        <w:rPr>
          <w:sz w:val="26"/>
          <w:szCs w:val="26"/>
        </w:rPr>
        <w:t>- в случае прекращения трудового договора в связи с призывом на военную службу или направлением на заменяющую ее альтернативную гражданскую службу;</w:t>
      </w:r>
    </w:p>
    <w:p w:rsidR="00AE7B79" w:rsidRPr="000A1672" w:rsidRDefault="00AE7B79" w:rsidP="00AE7B79">
      <w:pPr>
        <w:adjustRightInd/>
        <w:ind w:firstLine="709"/>
        <w:jc w:val="both"/>
        <w:rPr>
          <w:sz w:val="26"/>
          <w:szCs w:val="26"/>
        </w:rPr>
      </w:pPr>
      <w:r w:rsidRPr="000A1672">
        <w:rPr>
          <w:sz w:val="26"/>
          <w:szCs w:val="26"/>
        </w:rPr>
        <w:t>- в случае расторжения трудового договора в связи с зачислением в образовательное учреждение профессионального образования;</w:t>
      </w:r>
    </w:p>
    <w:p w:rsidR="00AE7B79" w:rsidRPr="000A1672" w:rsidRDefault="00AE7B79" w:rsidP="00AE7B79">
      <w:pPr>
        <w:adjustRightInd/>
        <w:ind w:firstLine="709"/>
        <w:jc w:val="both"/>
        <w:rPr>
          <w:sz w:val="26"/>
          <w:szCs w:val="26"/>
        </w:rPr>
      </w:pPr>
      <w:r w:rsidRPr="000A1672">
        <w:rPr>
          <w:sz w:val="26"/>
          <w:szCs w:val="26"/>
        </w:rPr>
        <w:t>- в случае расторжения трудового договора в связи с выходом на пенсию;</w:t>
      </w:r>
    </w:p>
    <w:p w:rsidR="00AE7B79" w:rsidRPr="000A1672" w:rsidRDefault="00AE7B79" w:rsidP="00AE7B79">
      <w:pPr>
        <w:adjustRightInd/>
        <w:ind w:firstLine="709"/>
        <w:jc w:val="both"/>
        <w:rPr>
          <w:sz w:val="26"/>
          <w:szCs w:val="26"/>
        </w:rPr>
      </w:pPr>
      <w:r w:rsidRPr="000A1672">
        <w:rPr>
          <w:sz w:val="26"/>
          <w:szCs w:val="26"/>
        </w:rPr>
        <w:t>- в случае расторжения трудового договора в связи с избранием или назначением на государственную или муниципальную должность;</w:t>
      </w:r>
    </w:p>
    <w:p w:rsidR="00AE7B79" w:rsidRPr="000A1672" w:rsidRDefault="00AE7B79" w:rsidP="00AE7B79">
      <w:pPr>
        <w:adjustRightInd/>
        <w:ind w:firstLine="709"/>
        <w:jc w:val="both"/>
        <w:rPr>
          <w:sz w:val="26"/>
          <w:szCs w:val="26"/>
        </w:rPr>
      </w:pPr>
      <w:proofErr w:type="gramStart"/>
      <w:r w:rsidRPr="000A1672">
        <w:rPr>
          <w:sz w:val="26"/>
          <w:szCs w:val="26"/>
        </w:rPr>
        <w:lastRenderedPageBreak/>
        <w:t>- в иных случаях расторжения трудового договора по уважительным причинам (в связи с ликвидацией органа местного самоуправления, сокращением численности или штата муниципальных служащих, изменением существенных условий трудового договора, расторжением срочного трудового договора, заключенного на время исполнения обязанностей отсутствующего работника, за которым в соответствии с трудовым законодательством сохраняется место работы, расторжением срочного трудового договора, заключенного в случае поступления на работу, связанную с</w:t>
      </w:r>
      <w:proofErr w:type="gramEnd"/>
      <w:r w:rsidRPr="000A1672">
        <w:rPr>
          <w:sz w:val="26"/>
          <w:szCs w:val="26"/>
        </w:rPr>
        <w:t xml:space="preserve"> непосредственным обеспечением деятельности должностных лиц в органах местного самоуправления, расторжением трудового договора по состоянию здоровья в соответствии с медицинским заключением, прекращение трудового договора в связи со смертью работника).</w:t>
      </w:r>
    </w:p>
    <w:p w:rsidR="00AE7B79" w:rsidRPr="000A1672" w:rsidRDefault="00AE7B79" w:rsidP="00AE7B79">
      <w:pPr>
        <w:adjustRightInd/>
        <w:ind w:firstLine="709"/>
        <w:jc w:val="both"/>
        <w:rPr>
          <w:sz w:val="26"/>
          <w:szCs w:val="26"/>
        </w:rPr>
      </w:pPr>
      <w:r w:rsidRPr="000A1672">
        <w:rPr>
          <w:sz w:val="26"/>
          <w:szCs w:val="26"/>
        </w:rPr>
        <w:t xml:space="preserve">3.5. Работникам, с которыми трудовой договор в течение календарного года расторгнут или прекращен по основаниям, не указанным в </w:t>
      </w:r>
      <w:hyperlink w:anchor="P257">
        <w:r w:rsidRPr="000A1672">
          <w:rPr>
            <w:sz w:val="26"/>
            <w:szCs w:val="26"/>
          </w:rPr>
          <w:t xml:space="preserve">пункте </w:t>
        </w:r>
      </w:hyperlink>
      <w:r w:rsidRPr="000A1672">
        <w:rPr>
          <w:sz w:val="26"/>
          <w:szCs w:val="26"/>
        </w:rPr>
        <w:t>3.4 настоящего Положения, премия по результатам работы за год не выплачивается.</w:t>
      </w:r>
    </w:p>
    <w:p w:rsidR="00AE7B79" w:rsidRPr="000A1672" w:rsidRDefault="00AE7B79" w:rsidP="00AE7B79">
      <w:pPr>
        <w:adjustRightInd/>
        <w:ind w:firstLine="709"/>
        <w:jc w:val="both"/>
        <w:rPr>
          <w:sz w:val="26"/>
          <w:szCs w:val="26"/>
        </w:rPr>
      </w:pPr>
      <w:r w:rsidRPr="000A1672">
        <w:rPr>
          <w:sz w:val="26"/>
          <w:szCs w:val="26"/>
        </w:rPr>
        <w:t>3.6. Выплата премии по результатам работы за год производятся исходя из размера месячного фонда оплаты труда работника на момент издания распоряжения.</w:t>
      </w:r>
    </w:p>
    <w:p w:rsidR="00AE7B79" w:rsidRPr="000A1672" w:rsidRDefault="00AE7B79" w:rsidP="00AE7B79">
      <w:pPr>
        <w:adjustRightInd/>
        <w:ind w:firstLine="709"/>
        <w:jc w:val="both"/>
        <w:rPr>
          <w:sz w:val="26"/>
          <w:szCs w:val="26"/>
        </w:rPr>
      </w:pPr>
      <w:proofErr w:type="gramStart"/>
      <w:r w:rsidRPr="000A1672">
        <w:rPr>
          <w:sz w:val="26"/>
          <w:szCs w:val="26"/>
        </w:rPr>
        <w:t>В случае перевода в течение календарного года на другие должности муниципальной службы или должности, не отнесенные к должностям муниципальной службы и осуществляющие техническое обеспечение деятельности органов местного самоуправления сельского поселения Перегребное, выплаты производятся исходя из размера месячного фонда оплаты труда пропорционально отработанному времени согласно табелю учета использования рабочего времени по каждой должности.</w:t>
      </w:r>
      <w:proofErr w:type="gramEnd"/>
    </w:p>
    <w:p w:rsidR="00AE7B79" w:rsidRPr="000A1672" w:rsidRDefault="00AE7B79" w:rsidP="00AE7B79">
      <w:pPr>
        <w:adjustRightInd/>
        <w:ind w:firstLine="709"/>
        <w:jc w:val="both"/>
        <w:rPr>
          <w:sz w:val="26"/>
          <w:szCs w:val="26"/>
        </w:rPr>
      </w:pPr>
      <w:r w:rsidRPr="000A1672">
        <w:rPr>
          <w:sz w:val="26"/>
          <w:szCs w:val="26"/>
        </w:rPr>
        <w:t xml:space="preserve">3.7. Размер денежного поощрения по итогам работы за год учитывается при исчислении средней заработной платы (среднего заработка) для всех случаев определения ее размера, предусмотренных Трудовым </w:t>
      </w:r>
      <w:hyperlink r:id="rId7">
        <w:r w:rsidRPr="000A1672">
          <w:rPr>
            <w:sz w:val="26"/>
            <w:szCs w:val="26"/>
          </w:rPr>
          <w:t>кодексом</w:t>
        </w:r>
      </w:hyperlink>
      <w:r w:rsidRPr="000A1672">
        <w:rPr>
          <w:sz w:val="26"/>
          <w:szCs w:val="26"/>
        </w:rPr>
        <w:t xml:space="preserve"> Российской Федерации.</w:t>
      </w:r>
    </w:p>
    <w:p w:rsidR="00AE7B79" w:rsidRPr="000A1672" w:rsidRDefault="00AE7B79" w:rsidP="00AE7B79">
      <w:pPr>
        <w:adjustRightInd/>
        <w:ind w:firstLine="709"/>
        <w:jc w:val="both"/>
        <w:rPr>
          <w:sz w:val="26"/>
          <w:szCs w:val="26"/>
        </w:rPr>
      </w:pPr>
      <w:r w:rsidRPr="000A1672">
        <w:rPr>
          <w:sz w:val="26"/>
          <w:szCs w:val="26"/>
        </w:rPr>
        <w:t xml:space="preserve">3.8. </w:t>
      </w:r>
      <w:proofErr w:type="gramStart"/>
      <w:r w:rsidRPr="000A1672">
        <w:rPr>
          <w:sz w:val="26"/>
          <w:szCs w:val="26"/>
        </w:rPr>
        <w:t xml:space="preserve">Работник, уволившиеся из органов местного самоуправления в текущем году по основаниям, указанным в пункте 3.4 настоящего Положения, до </w:t>
      </w:r>
      <w:r w:rsidR="007450D6" w:rsidRPr="004D2C56">
        <w:rPr>
          <w:sz w:val="26"/>
          <w:szCs w:val="26"/>
        </w:rPr>
        <w:t>последнего рабочего дня</w:t>
      </w:r>
      <w:r w:rsidRPr="004D2C56">
        <w:rPr>
          <w:sz w:val="26"/>
          <w:szCs w:val="26"/>
        </w:rPr>
        <w:t xml:space="preserve"> год</w:t>
      </w:r>
      <w:r w:rsidRPr="000A1672">
        <w:rPr>
          <w:sz w:val="26"/>
          <w:szCs w:val="26"/>
        </w:rPr>
        <w:t xml:space="preserve">а, за который производится выплата денежного поощрения по результатам работы за год, представляют </w:t>
      </w:r>
      <w:r w:rsidRPr="004D2C56">
        <w:rPr>
          <w:sz w:val="26"/>
          <w:szCs w:val="26"/>
        </w:rPr>
        <w:t xml:space="preserve">в </w:t>
      </w:r>
      <w:r w:rsidR="00FD504A" w:rsidRPr="004D2C56">
        <w:rPr>
          <w:sz w:val="26"/>
          <w:szCs w:val="26"/>
        </w:rPr>
        <w:t xml:space="preserve">финансово-экономический отдел администрации сельского поселения, </w:t>
      </w:r>
      <w:r w:rsidRPr="004D2C56">
        <w:rPr>
          <w:sz w:val="26"/>
          <w:szCs w:val="26"/>
        </w:rPr>
        <w:t>заявлени</w:t>
      </w:r>
      <w:r w:rsidR="00FD504A">
        <w:rPr>
          <w:sz w:val="26"/>
          <w:szCs w:val="26"/>
        </w:rPr>
        <w:t>е</w:t>
      </w:r>
      <w:r w:rsidRPr="000A1672">
        <w:rPr>
          <w:sz w:val="26"/>
          <w:szCs w:val="26"/>
        </w:rPr>
        <w:t xml:space="preserve"> о перечислении премии по результатам работы за год с указанием банковских реквизитов.</w:t>
      </w:r>
      <w:proofErr w:type="gramEnd"/>
    </w:p>
    <w:p w:rsidR="00000EB3" w:rsidRPr="000A1672" w:rsidRDefault="00000EB3" w:rsidP="00AE7B79">
      <w:pPr>
        <w:adjustRightInd/>
        <w:ind w:firstLine="709"/>
        <w:jc w:val="both"/>
        <w:rPr>
          <w:rFonts w:eastAsia="Calibri"/>
          <w:bCs/>
          <w:kern w:val="1"/>
          <w:sz w:val="26"/>
          <w:szCs w:val="26"/>
        </w:rPr>
      </w:pPr>
      <w:r w:rsidRPr="000A1672">
        <w:rPr>
          <w:rFonts w:eastAsia="Calibri"/>
          <w:kern w:val="1"/>
          <w:sz w:val="26"/>
          <w:szCs w:val="26"/>
        </w:rPr>
        <w:t>3.</w:t>
      </w:r>
      <w:r w:rsidR="00FD504A">
        <w:rPr>
          <w:rFonts w:eastAsia="Calibri"/>
          <w:kern w:val="1"/>
          <w:sz w:val="26"/>
          <w:szCs w:val="26"/>
        </w:rPr>
        <w:t>9</w:t>
      </w:r>
      <w:r w:rsidRPr="000A1672">
        <w:rPr>
          <w:rFonts w:eastAsia="Calibri"/>
          <w:kern w:val="1"/>
          <w:sz w:val="26"/>
          <w:szCs w:val="26"/>
        </w:rPr>
        <w:t>.При поступлении денежных средств из бюджета Ханты-Мансийского автономного округа – Югры на цели поощрения муниципальной управленческой команды конкретный размер</w:t>
      </w:r>
      <w:r w:rsidR="00FD504A">
        <w:rPr>
          <w:rFonts w:eastAsia="Calibri"/>
          <w:kern w:val="1"/>
          <w:sz w:val="26"/>
          <w:szCs w:val="26"/>
        </w:rPr>
        <w:t xml:space="preserve"> поощрения</w:t>
      </w:r>
      <w:r w:rsidRPr="000A1672">
        <w:rPr>
          <w:rFonts w:eastAsia="Calibri"/>
          <w:kern w:val="1"/>
          <w:sz w:val="26"/>
          <w:szCs w:val="26"/>
        </w:rPr>
        <w:t xml:space="preserve"> работника, определяется </w:t>
      </w:r>
      <w:r w:rsidRPr="000A1672">
        <w:rPr>
          <w:rFonts w:eastAsia="Calibri"/>
          <w:bCs/>
          <w:kern w:val="1"/>
          <w:sz w:val="26"/>
          <w:szCs w:val="26"/>
        </w:rPr>
        <w:t>распоряжением главы сельского поселения Перегребное.</w:t>
      </w:r>
      <w:r w:rsidR="000A1672" w:rsidRPr="000A1672">
        <w:rPr>
          <w:rFonts w:eastAsia="Calibri"/>
          <w:bCs/>
          <w:kern w:val="1"/>
          <w:sz w:val="26"/>
          <w:szCs w:val="26"/>
        </w:rPr>
        <w:t>»</w:t>
      </w:r>
    </w:p>
    <w:p w:rsidR="00000EB3" w:rsidRPr="000A1672" w:rsidRDefault="00825665" w:rsidP="00000EB3">
      <w:pPr>
        <w:widowControl/>
        <w:autoSpaceDE/>
        <w:autoSpaceDN/>
        <w:adjustRightInd/>
        <w:ind w:firstLine="708"/>
        <w:jc w:val="both"/>
        <w:rPr>
          <w:sz w:val="26"/>
          <w:szCs w:val="26"/>
        </w:rPr>
      </w:pPr>
      <w:r w:rsidRPr="000A1672">
        <w:rPr>
          <w:sz w:val="26"/>
          <w:szCs w:val="26"/>
        </w:rPr>
        <w:t>1.6. Пункт 2.5 Статьи 2 Приложени</w:t>
      </w:r>
      <w:r w:rsidR="00B83DFE" w:rsidRPr="000A1672">
        <w:rPr>
          <w:sz w:val="26"/>
          <w:szCs w:val="26"/>
        </w:rPr>
        <w:t>я</w:t>
      </w:r>
      <w:r w:rsidR="00000EB3" w:rsidRPr="000A1672">
        <w:rPr>
          <w:sz w:val="26"/>
          <w:szCs w:val="26"/>
        </w:rPr>
        <w:t xml:space="preserve"> 3 к постановлению</w:t>
      </w:r>
      <w:r w:rsidRPr="000A1672">
        <w:rPr>
          <w:sz w:val="26"/>
          <w:szCs w:val="26"/>
        </w:rPr>
        <w:t xml:space="preserve"> изложить в следующей редакции:</w:t>
      </w:r>
      <w:r w:rsidR="00000EB3" w:rsidRPr="000A1672">
        <w:rPr>
          <w:sz w:val="26"/>
          <w:szCs w:val="26"/>
        </w:rPr>
        <w:t xml:space="preserve"> </w:t>
      </w:r>
    </w:p>
    <w:p w:rsidR="00825665" w:rsidRPr="000A1672" w:rsidRDefault="00B83DFE" w:rsidP="00825665">
      <w:pPr>
        <w:shd w:val="clear" w:color="auto" w:fill="FFFFFF"/>
        <w:ind w:firstLine="709"/>
        <w:jc w:val="both"/>
        <w:textAlignment w:val="baseline"/>
        <w:rPr>
          <w:spacing w:val="2"/>
          <w:sz w:val="26"/>
          <w:szCs w:val="26"/>
        </w:rPr>
      </w:pPr>
      <w:r w:rsidRPr="000A1672">
        <w:rPr>
          <w:spacing w:val="2"/>
          <w:sz w:val="26"/>
          <w:szCs w:val="26"/>
        </w:rPr>
        <w:t>«</w:t>
      </w:r>
      <w:r w:rsidR="00825665" w:rsidRPr="000A1672">
        <w:rPr>
          <w:spacing w:val="2"/>
          <w:sz w:val="26"/>
          <w:szCs w:val="26"/>
        </w:rPr>
        <w:t>2.5. Компенсация расходов на санаторно-курортное обслуживание за счет средств бюджета сельского поселения Перегребное осуществляется:</w:t>
      </w:r>
    </w:p>
    <w:p w:rsidR="00825665" w:rsidRPr="000A1672" w:rsidRDefault="00825665" w:rsidP="00825665">
      <w:pPr>
        <w:shd w:val="clear" w:color="auto" w:fill="FFFFFF"/>
        <w:ind w:firstLine="709"/>
        <w:jc w:val="both"/>
        <w:textAlignment w:val="baseline"/>
        <w:rPr>
          <w:spacing w:val="2"/>
          <w:sz w:val="26"/>
          <w:szCs w:val="26"/>
        </w:rPr>
      </w:pPr>
      <w:r w:rsidRPr="000A1672">
        <w:rPr>
          <w:spacing w:val="2"/>
          <w:sz w:val="26"/>
          <w:szCs w:val="26"/>
        </w:rPr>
        <w:t>2.5.1. Для работников - в размере 70 процентов от фактической стоимости санаторно-курортного обслуживания, но не более 3851 рублей за 1 сутки пребывания в организации на 1 человека.</w:t>
      </w:r>
    </w:p>
    <w:p w:rsidR="00825665" w:rsidRPr="000A1672" w:rsidRDefault="00825665" w:rsidP="00825665">
      <w:pPr>
        <w:shd w:val="clear" w:color="auto" w:fill="FFFFFF"/>
        <w:ind w:firstLine="709"/>
        <w:jc w:val="both"/>
        <w:textAlignment w:val="baseline"/>
        <w:rPr>
          <w:spacing w:val="2"/>
          <w:sz w:val="26"/>
          <w:szCs w:val="26"/>
        </w:rPr>
      </w:pPr>
      <w:r w:rsidRPr="000A1672">
        <w:rPr>
          <w:spacing w:val="2"/>
          <w:sz w:val="26"/>
          <w:szCs w:val="26"/>
        </w:rPr>
        <w:t>2.5.2. Для детей работников - в размере 50 процентов от фактической стоимости санаторно-курортного обслуживания, но не более 2117 рублей за 1 сутки пребывания в организации на 1 человека</w:t>
      </w:r>
      <w:proofErr w:type="gramStart"/>
      <w:r w:rsidRPr="000A1672">
        <w:rPr>
          <w:spacing w:val="2"/>
          <w:sz w:val="26"/>
          <w:szCs w:val="26"/>
        </w:rPr>
        <w:t>.</w:t>
      </w:r>
      <w:r w:rsidR="00B83DFE" w:rsidRPr="000A1672">
        <w:rPr>
          <w:spacing w:val="2"/>
          <w:sz w:val="26"/>
          <w:szCs w:val="26"/>
        </w:rPr>
        <w:t>»</w:t>
      </w:r>
      <w:proofErr w:type="gramEnd"/>
    </w:p>
    <w:p w:rsidR="005D35A3" w:rsidRPr="000A1672" w:rsidRDefault="00825665" w:rsidP="0018557C">
      <w:pPr>
        <w:jc w:val="both"/>
        <w:rPr>
          <w:sz w:val="26"/>
          <w:szCs w:val="26"/>
        </w:rPr>
      </w:pPr>
      <w:r w:rsidRPr="000A1672">
        <w:rPr>
          <w:sz w:val="26"/>
          <w:szCs w:val="26"/>
        </w:rPr>
        <w:t xml:space="preserve">        </w:t>
      </w:r>
      <w:r w:rsidR="00B83DFE" w:rsidRPr="000A1672">
        <w:rPr>
          <w:sz w:val="26"/>
          <w:szCs w:val="26"/>
        </w:rPr>
        <w:t xml:space="preserve">    </w:t>
      </w:r>
      <w:r w:rsidRPr="000A1672">
        <w:rPr>
          <w:sz w:val="26"/>
          <w:szCs w:val="26"/>
        </w:rPr>
        <w:t xml:space="preserve"> </w:t>
      </w:r>
      <w:r w:rsidR="005D35A3" w:rsidRPr="000A1672">
        <w:rPr>
          <w:sz w:val="26"/>
          <w:szCs w:val="26"/>
        </w:rPr>
        <w:t>2. Настоящее постановление обнародовать и разместить на официальном сайте Администрации поселения (</w:t>
      </w:r>
      <w:proofErr w:type="spellStart"/>
      <w:r w:rsidR="005D35A3" w:rsidRPr="000A1672">
        <w:rPr>
          <w:sz w:val="26"/>
          <w:szCs w:val="26"/>
        </w:rPr>
        <w:t>перегребное</w:t>
      </w:r>
      <w:proofErr w:type="gramStart"/>
      <w:r w:rsidR="005D35A3" w:rsidRPr="000A1672">
        <w:rPr>
          <w:sz w:val="26"/>
          <w:szCs w:val="26"/>
        </w:rPr>
        <w:t>.р</w:t>
      </w:r>
      <w:proofErr w:type="gramEnd"/>
      <w:r w:rsidR="005D35A3" w:rsidRPr="000A1672">
        <w:rPr>
          <w:sz w:val="26"/>
          <w:szCs w:val="26"/>
        </w:rPr>
        <w:t>ф</w:t>
      </w:r>
      <w:proofErr w:type="spellEnd"/>
      <w:r w:rsidR="005D35A3" w:rsidRPr="000A1672">
        <w:rPr>
          <w:sz w:val="26"/>
          <w:szCs w:val="26"/>
        </w:rPr>
        <w:t xml:space="preserve">) в информационно – телекоммуникационной сети общего пользования (компьютерной сети «Интернет»). </w:t>
      </w:r>
    </w:p>
    <w:p w:rsidR="005D35A3" w:rsidRPr="000A1672" w:rsidRDefault="005D35A3" w:rsidP="0018557C">
      <w:pPr>
        <w:widowControl/>
        <w:ind w:firstLine="708"/>
        <w:jc w:val="both"/>
        <w:outlineLvl w:val="1"/>
        <w:rPr>
          <w:rFonts w:eastAsia="Calibri"/>
          <w:sz w:val="26"/>
          <w:szCs w:val="26"/>
          <w:lang w:eastAsia="en-US"/>
        </w:rPr>
      </w:pPr>
      <w:r w:rsidRPr="000A1672">
        <w:rPr>
          <w:rFonts w:eastAsia="Calibri"/>
          <w:sz w:val="26"/>
          <w:szCs w:val="26"/>
          <w:lang w:eastAsia="en-US"/>
        </w:rPr>
        <w:lastRenderedPageBreak/>
        <w:t>3. Настоящее постановление вступает в силу после его официального опубликования (обнародования)</w:t>
      </w:r>
      <w:r w:rsidR="0018557C" w:rsidRPr="000A1672">
        <w:rPr>
          <w:rFonts w:eastAsia="Calibri"/>
          <w:sz w:val="26"/>
          <w:szCs w:val="26"/>
          <w:lang w:eastAsia="en-US"/>
        </w:rPr>
        <w:t xml:space="preserve"> и р</w:t>
      </w:r>
      <w:r w:rsidR="00E434F4" w:rsidRPr="000A1672">
        <w:rPr>
          <w:rFonts w:eastAsia="Calibri"/>
          <w:sz w:val="26"/>
          <w:szCs w:val="26"/>
          <w:lang w:eastAsia="en-US"/>
        </w:rPr>
        <w:t>аспространяю</w:t>
      </w:r>
      <w:r w:rsidRPr="000A1672">
        <w:rPr>
          <w:rFonts w:eastAsia="Calibri"/>
          <w:sz w:val="26"/>
          <w:szCs w:val="26"/>
          <w:lang w:eastAsia="en-US"/>
        </w:rPr>
        <w:t>тся на правоот</w:t>
      </w:r>
      <w:r w:rsidR="0018557C" w:rsidRPr="000A1672">
        <w:rPr>
          <w:rFonts w:eastAsia="Calibri"/>
          <w:sz w:val="26"/>
          <w:szCs w:val="26"/>
          <w:lang w:eastAsia="en-US"/>
        </w:rPr>
        <w:t>ношения, возникшие с 01.01.2023</w:t>
      </w:r>
      <w:r w:rsidR="00741FB5">
        <w:rPr>
          <w:rFonts w:eastAsia="Calibri"/>
          <w:sz w:val="26"/>
          <w:szCs w:val="26"/>
          <w:lang w:eastAsia="en-US"/>
        </w:rPr>
        <w:t xml:space="preserve"> </w:t>
      </w:r>
      <w:r w:rsidR="00B83DFE" w:rsidRPr="000A1672">
        <w:rPr>
          <w:rFonts w:eastAsia="Calibri"/>
          <w:sz w:val="26"/>
          <w:szCs w:val="26"/>
          <w:lang w:eastAsia="en-US"/>
        </w:rPr>
        <w:t>года</w:t>
      </w:r>
      <w:r w:rsidRPr="000A1672">
        <w:rPr>
          <w:rFonts w:eastAsia="Calibri"/>
          <w:sz w:val="26"/>
          <w:szCs w:val="26"/>
          <w:lang w:eastAsia="en-US"/>
        </w:rPr>
        <w:t>.</w:t>
      </w:r>
    </w:p>
    <w:p w:rsidR="00F8310A" w:rsidRPr="000A1672" w:rsidRDefault="000312B0" w:rsidP="008467FD">
      <w:pPr>
        <w:ind w:firstLine="709"/>
        <w:jc w:val="both"/>
        <w:rPr>
          <w:sz w:val="26"/>
          <w:szCs w:val="26"/>
        </w:rPr>
      </w:pPr>
      <w:r w:rsidRPr="000A1672">
        <w:rPr>
          <w:sz w:val="26"/>
          <w:szCs w:val="26"/>
        </w:rPr>
        <w:t>4</w:t>
      </w:r>
      <w:r w:rsidR="00F8310A" w:rsidRPr="000A1672">
        <w:rPr>
          <w:sz w:val="26"/>
          <w:szCs w:val="26"/>
        </w:rPr>
        <w:t xml:space="preserve">. </w:t>
      </w:r>
      <w:proofErr w:type="gramStart"/>
      <w:r w:rsidR="00F8310A" w:rsidRPr="000A1672">
        <w:rPr>
          <w:sz w:val="26"/>
          <w:szCs w:val="26"/>
        </w:rPr>
        <w:t>Контроль за</w:t>
      </w:r>
      <w:proofErr w:type="gramEnd"/>
      <w:r w:rsidR="00F8310A" w:rsidRPr="000A1672">
        <w:rPr>
          <w:sz w:val="26"/>
          <w:szCs w:val="26"/>
        </w:rPr>
        <w:t xml:space="preserve"> исполнением </w:t>
      </w:r>
      <w:r w:rsidR="00520180" w:rsidRPr="000A1672">
        <w:rPr>
          <w:sz w:val="26"/>
          <w:szCs w:val="26"/>
        </w:rPr>
        <w:t xml:space="preserve">настоящего </w:t>
      </w:r>
      <w:r w:rsidR="00F8310A" w:rsidRPr="000A1672">
        <w:rPr>
          <w:sz w:val="26"/>
          <w:szCs w:val="26"/>
        </w:rPr>
        <w:t>постановления возложить на</w:t>
      </w:r>
      <w:r w:rsidR="00757F60">
        <w:rPr>
          <w:sz w:val="26"/>
          <w:szCs w:val="26"/>
        </w:rPr>
        <w:t xml:space="preserve"> исполняющего обязанности </w:t>
      </w:r>
      <w:r w:rsidR="00F8310A" w:rsidRPr="000A1672">
        <w:rPr>
          <w:sz w:val="26"/>
          <w:szCs w:val="26"/>
        </w:rPr>
        <w:t xml:space="preserve"> заместителя главы по экономике и финансам, заведующего финансово-экономическим отделом администрации сельско</w:t>
      </w:r>
      <w:r w:rsidR="00757F60">
        <w:rPr>
          <w:sz w:val="26"/>
          <w:szCs w:val="26"/>
        </w:rPr>
        <w:t xml:space="preserve">го поселения </w:t>
      </w:r>
      <w:proofErr w:type="spellStart"/>
      <w:r w:rsidR="00757F60">
        <w:rPr>
          <w:sz w:val="26"/>
          <w:szCs w:val="26"/>
        </w:rPr>
        <w:t>Перегребное</w:t>
      </w:r>
      <w:proofErr w:type="spellEnd"/>
      <w:r w:rsidR="00757F60">
        <w:rPr>
          <w:sz w:val="26"/>
          <w:szCs w:val="26"/>
        </w:rPr>
        <w:t xml:space="preserve"> Павленко Т</w:t>
      </w:r>
      <w:r w:rsidR="00F8310A" w:rsidRPr="000A1672">
        <w:rPr>
          <w:sz w:val="26"/>
          <w:szCs w:val="26"/>
        </w:rPr>
        <w:t>.Н.</w:t>
      </w:r>
    </w:p>
    <w:p w:rsidR="00F8310A" w:rsidRPr="000A1672" w:rsidRDefault="00F8310A" w:rsidP="00F8310A">
      <w:pPr>
        <w:rPr>
          <w:sz w:val="26"/>
          <w:szCs w:val="26"/>
        </w:rPr>
      </w:pPr>
    </w:p>
    <w:p w:rsidR="00116B8F" w:rsidRPr="000A1672" w:rsidRDefault="00116B8F" w:rsidP="00F8310A">
      <w:pPr>
        <w:rPr>
          <w:sz w:val="26"/>
          <w:szCs w:val="26"/>
        </w:rPr>
      </w:pPr>
    </w:p>
    <w:p w:rsidR="00757F60" w:rsidRDefault="00757F60" w:rsidP="000312B0">
      <w:pPr>
        <w:ind w:firstLine="708"/>
        <w:rPr>
          <w:sz w:val="26"/>
          <w:szCs w:val="26"/>
        </w:rPr>
      </w:pPr>
      <w:proofErr w:type="gramStart"/>
      <w:r>
        <w:rPr>
          <w:sz w:val="26"/>
          <w:szCs w:val="26"/>
        </w:rPr>
        <w:t>Исполняющий</w:t>
      </w:r>
      <w:proofErr w:type="gramEnd"/>
      <w:r>
        <w:rPr>
          <w:sz w:val="26"/>
          <w:szCs w:val="26"/>
        </w:rPr>
        <w:t xml:space="preserve"> обязанности главы</w:t>
      </w:r>
    </w:p>
    <w:p w:rsidR="00F8310A" w:rsidRPr="000A1672" w:rsidRDefault="00F8310A" w:rsidP="000312B0">
      <w:pPr>
        <w:ind w:firstLine="708"/>
        <w:rPr>
          <w:sz w:val="26"/>
          <w:szCs w:val="26"/>
        </w:rPr>
      </w:pPr>
      <w:r w:rsidRPr="000A1672">
        <w:rPr>
          <w:sz w:val="26"/>
          <w:szCs w:val="26"/>
        </w:rPr>
        <w:t xml:space="preserve"> сельск</w:t>
      </w:r>
      <w:r w:rsidR="00505EA1" w:rsidRPr="000A1672">
        <w:rPr>
          <w:sz w:val="26"/>
          <w:szCs w:val="26"/>
        </w:rPr>
        <w:t xml:space="preserve">ого поселения </w:t>
      </w:r>
      <w:proofErr w:type="spellStart"/>
      <w:r w:rsidR="00505EA1" w:rsidRPr="000A1672">
        <w:rPr>
          <w:sz w:val="26"/>
          <w:szCs w:val="26"/>
        </w:rPr>
        <w:t>Перегребное</w:t>
      </w:r>
      <w:proofErr w:type="spellEnd"/>
      <w:r w:rsidR="00505EA1" w:rsidRPr="000A1672">
        <w:rPr>
          <w:sz w:val="26"/>
          <w:szCs w:val="26"/>
        </w:rPr>
        <w:tab/>
      </w:r>
      <w:r w:rsidR="00505EA1" w:rsidRPr="000A1672">
        <w:rPr>
          <w:sz w:val="26"/>
          <w:szCs w:val="26"/>
        </w:rPr>
        <w:tab/>
      </w:r>
      <w:r w:rsidR="00505EA1" w:rsidRPr="000A1672">
        <w:rPr>
          <w:sz w:val="26"/>
          <w:szCs w:val="26"/>
        </w:rPr>
        <w:tab/>
      </w:r>
      <w:r w:rsidR="00505EA1" w:rsidRPr="000A1672">
        <w:rPr>
          <w:sz w:val="26"/>
          <w:szCs w:val="26"/>
        </w:rPr>
        <w:tab/>
      </w:r>
      <w:r w:rsidR="00505EA1" w:rsidRPr="000A1672">
        <w:rPr>
          <w:sz w:val="26"/>
          <w:szCs w:val="26"/>
        </w:rPr>
        <w:tab/>
      </w:r>
      <w:proofErr w:type="spellStart"/>
      <w:r w:rsidR="00757F60">
        <w:rPr>
          <w:sz w:val="26"/>
          <w:szCs w:val="26"/>
        </w:rPr>
        <w:t>Д.Ф.Мельниченко</w:t>
      </w:r>
      <w:proofErr w:type="spellEnd"/>
    </w:p>
    <w:p w:rsidR="00F8310A" w:rsidRPr="00BE24CC" w:rsidRDefault="00F8310A" w:rsidP="00F8310A">
      <w:pPr>
        <w:pStyle w:val="ConsPlusNormal"/>
        <w:jc w:val="both"/>
        <w:outlineLvl w:val="1"/>
        <w:rPr>
          <w:rFonts w:ascii="Times New Roman" w:hAnsi="Times New Roman" w:cs="Times New Roman"/>
          <w:sz w:val="24"/>
          <w:szCs w:val="24"/>
        </w:rPr>
      </w:pPr>
    </w:p>
    <w:p w:rsidR="00134C42" w:rsidRDefault="00134C42" w:rsidP="00A24A70">
      <w:pPr>
        <w:pStyle w:val="ConsPlusNormal"/>
        <w:jc w:val="both"/>
        <w:outlineLvl w:val="1"/>
        <w:rPr>
          <w:rFonts w:ascii="Times New Roman" w:hAnsi="Times New Roman" w:cs="Times New Roman"/>
          <w:sz w:val="24"/>
          <w:szCs w:val="24"/>
        </w:rPr>
      </w:pPr>
    </w:p>
    <w:p w:rsidR="005D35A3" w:rsidRDefault="005D35A3" w:rsidP="00201730">
      <w:pPr>
        <w:widowControl/>
        <w:ind w:left="6372"/>
        <w:outlineLvl w:val="0"/>
        <w:rPr>
          <w:sz w:val="26"/>
          <w:szCs w:val="26"/>
        </w:rPr>
      </w:pPr>
    </w:p>
    <w:p w:rsidR="006B502C" w:rsidRPr="0018557C" w:rsidRDefault="00C031FA" w:rsidP="0018557C">
      <w:pPr>
        <w:widowControl/>
        <w:outlineLvl w:val="0"/>
        <w:rPr>
          <w:sz w:val="24"/>
          <w:szCs w:val="24"/>
        </w:rPr>
      </w:pPr>
      <w:r>
        <w:rPr>
          <w:sz w:val="26"/>
          <w:szCs w:val="26"/>
        </w:rPr>
        <w:br w:type="page"/>
      </w:r>
      <w:r w:rsidR="0018557C">
        <w:rPr>
          <w:sz w:val="26"/>
          <w:szCs w:val="26"/>
        </w:rPr>
        <w:lastRenderedPageBreak/>
        <w:t xml:space="preserve">                                                                                                  </w:t>
      </w:r>
      <w:r w:rsidR="006B502C" w:rsidRPr="00E434F4">
        <w:rPr>
          <w:sz w:val="26"/>
          <w:szCs w:val="26"/>
        </w:rPr>
        <w:t>Приложение 1</w:t>
      </w:r>
    </w:p>
    <w:p w:rsidR="006B502C" w:rsidRPr="00E434F4" w:rsidRDefault="0042753A" w:rsidP="006B502C">
      <w:pPr>
        <w:widowControl/>
        <w:ind w:left="6372"/>
        <w:outlineLvl w:val="0"/>
        <w:rPr>
          <w:sz w:val="26"/>
          <w:szCs w:val="26"/>
        </w:rPr>
      </w:pPr>
      <w:r>
        <w:rPr>
          <w:sz w:val="26"/>
          <w:szCs w:val="26"/>
        </w:rPr>
        <w:t>к постановлению</w:t>
      </w:r>
      <w:r w:rsidR="006B502C" w:rsidRPr="00E434F4">
        <w:rPr>
          <w:sz w:val="26"/>
          <w:szCs w:val="26"/>
        </w:rPr>
        <w:t xml:space="preserve"> администрации</w:t>
      </w:r>
    </w:p>
    <w:p w:rsidR="006B502C" w:rsidRPr="00E434F4" w:rsidRDefault="006B502C" w:rsidP="006B502C">
      <w:pPr>
        <w:widowControl/>
        <w:ind w:left="6372"/>
        <w:outlineLvl w:val="0"/>
        <w:rPr>
          <w:sz w:val="26"/>
          <w:szCs w:val="26"/>
        </w:rPr>
      </w:pPr>
      <w:r w:rsidRPr="00E434F4">
        <w:rPr>
          <w:sz w:val="26"/>
          <w:szCs w:val="26"/>
        </w:rPr>
        <w:t xml:space="preserve">сельского поселения Перегребное </w:t>
      </w:r>
    </w:p>
    <w:p w:rsidR="006B502C" w:rsidRPr="00E434F4" w:rsidRDefault="0042753A" w:rsidP="006B502C">
      <w:pPr>
        <w:widowControl/>
        <w:ind w:left="6372"/>
        <w:outlineLvl w:val="0"/>
        <w:rPr>
          <w:sz w:val="26"/>
          <w:szCs w:val="26"/>
        </w:rPr>
      </w:pPr>
      <w:r>
        <w:rPr>
          <w:sz w:val="26"/>
          <w:szCs w:val="26"/>
        </w:rPr>
        <w:t>от 15 февраля № 37</w:t>
      </w:r>
    </w:p>
    <w:p w:rsidR="006B502C" w:rsidRDefault="006B502C" w:rsidP="006B502C">
      <w:pPr>
        <w:widowControl/>
        <w:ind w:left="6372"/>
        <w:outlineLvl w:val="0"/>
        <w:rPr>
          <w:sz w:val="26"/>
          <w:szCs w:val="26"/>
        </w:rPr>
      </w:pPr>
    </w:p>
    <w:p w:rsidR="006B502C" w:rsidRDefault="006B502C" w:rsidP="006B502C">
      <w:pPr>
        <w:pStyle w:val="ConsPlusNormal"/>
        <w:ind w:left="5652"/>
        <w:jc w:val="both"/>
        <w:outlineLvl w:val="1"/>
        <w:rPr>
          <w:rFonts w:ascii="Times New Roman" w:hAnsi="Times New Roman" w:cs="Times New Roman"/>
          <w:sz w:val="24"/>
          <w:szCs w:val="24"/>
        </w:rPr>
      </w:pPr>
    </w:p>
    <w:p w:rsidR="006B502C" w:rsidRPr="00505EA1" w:rsidRDefault="006B502C" w:rsidP="006B502C">
      <w:pPr>
        <w:jc w:val="center"/>
        <w:rPr>
          <w:color w:val="000000"/>
          <w:sz w:val="26"/>
          <w:szCs w:val="26"/>
        </w:rPr>
      </w:pPr>
      <w:r w:rsidRPr="00505EA1">
        <w:rPr>
          <w:color w:val="000000"/>
          <w:sz w:val="26"/>
          <w:szCs w:val="26"/>
        </w:rPr>
        <w:t>Размеры должностных окладов лиц, занимающих должности, не отнесенные к должностям муниципальной службы, и осуществляющих техническое обеспечение деяте</w:t>
      </w:r>
      <w:r>
        <w:rPr>
          <w:color w:val="000000"/>
          <w:sz w:val="26"/>
          <w:szCs w:val="26"/>
        </w:rPr>
        <w:t xml:space="preserve">льности администрации сельское </w:t>
      </w:r>
      <w:r w:rsidRPr="00505EA1">
        <w:rPr>
          <w:color w:val="000000"/>
          <w:sz w:val="26"/>
          <w:szCs w:val="26"/>
        </w:rPr>
        <w:t>поселения Перегребное</w:t>
      </w:r>
    </w:p>
    <w:p w:rsidR="006B502C" w:rsidRPr="00505EA1" w:rsidRDefault="006B502C" w:rsidP="006B502C">
      <w:pPr>
        <w:jc w:val="center"/>
        <w:rPr>
          <w:color w:val="000000"/>
          <w:sz w:val="26"/>
          <w:szCs w:val="26"/>
        </w:rPr>
      </w:pPr>
    </w:p>
    <w:tbl>
      <w:tblPr>
        <w:tblW w:w="0" w:type="auto"/>
        <w:jc w:val="center"/>
        <w:tblInd w:w="105" w:type="dxa"/>
        <w:tblLayout w:type="fixed"/>
        <w:tblCellMar>
          <w:left w:w="105" w:type="dxa"/>
          <w:right w:w="105" w:type="dxa"/>
        </w:tblCellMar>
        <w:tblLook w:val="04A0" w:firstRow="1" w:lastRow="0" w:firstColumn="1" w:lastColumn="0" w:noHBand="0" w:noVBand="1"/>
      </w:tblPr>
      <w:tblGrid>
        <w:gridCol w:w="645"/>
        <w:gridCol w:w="6726"/>
        <w:gridCol w:w="2268"/>
      </w:tblGrid>
      <w:tr w:rsidR="006B502C" w:rsidRPr="00505EA1" w:rsidTr="0018557C">
        <w:trPr>
          <w:jc w:val="center"/>
        </w:trPr>
        <w:tc>
          <w:tcPr>
            <w:tcW w:w="645"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w:t>
            </w:r>
          </w:p>
          <w:p w:rsidR="006B502C" w:rsidRPr="00505EA1" w:rsidRDefault="006B502C" w:rsidP="0018557C">
            <w:pPr>
              <w:jc w:val="center"/>
              <w:rPr>
                <w:color w:val="000000"/>
                <w:sz w:val="26"/>
                <w:szCs w:val="26"/>
              </w:rPr>
            </w:pPr>
            <w:proofErr w:type="gramStart"/>
            <w:r w:rsidRPr="00505EA1">
              <w:rPr>
                <w:color w:val="000000"/>
                <w:sz w:val="26"/>
                <w:szCs w:val="26"/>
              </w:rPr>
              <w:t>п</w:t>
            </w:r>
            <w:proofErr w:type="gramEnd"/>
            <w:r w:rsidRPr="00505EA1">
              <w:rPr>
                <w:color w:val="000000"/>
                <w:sz w:val="26"/>
                <w:szCs w:val="26"/>
              </w:rPr>
              <w:t>/п</w:t>
            </w:r>
          </w:p>
        </w:tc>
        <w:tc>
          <w:tcPr>
            <w:tcW w:w="6726"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 xml:space="preserve">Наименование должностей </w:t>
            </w:r>
          </w:p>
        </w:tc>
        <w:tc>
          <w:tcPr>
            <w:tcW w:w="2268"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 xml:space="preserve">Размеры окладов </w:t>
            </w:r>
          </w:p>
          <w:p w:rsidR="006B502C" w:rsidRPr="00505EA1" w:rsidRDefault="006B502C" w:rsidP="0018557C">
            <w:pPr>
              <w:jc w:val="center"/>
              <w:rPr>
                <w:color w:val="000000"/>
                <w:sz w:val="26"/>
                <w:szCs w:val="26"/>
              </w:rPr>
            </w:pPr>
            <w:r w:rsidRPr="00505EA1">
              <w:rPr>
                <w:color w:val="000000"/>
                <w:sz w:val="26"/>
                <w:szCs w:val="26"/>
              </w:rPr>
              <w:t>(рублей)</w:t>
            </w:r>
          </w:p>
        </w:tc>
      </w:tr>
      <w:tr w:rsidR="006B502C" w:rsidRPr="00505EA1" w:rsidTr="0018557C">
        <w:trPr>
          <w:jc w:val="center"/>
        </w:trPr>
        <w:tc>
          <w:tcPr>
            <w:tcW w:w="645"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p>
          <w:p w:rsidR="006B502C" w:rsidRPr="00505EA1" w:rsidRDefault="006B502C" w:rsidP="0018557C">
            <w:pPr>
              <w:jc w:val="center"/>
              <w:rPr>
                <w:color w:val="000000"/>
                <w:sz w:val="26"/>
                <w:szCs w:val="26"/>
              </w:rPr>
            </w:pPr>
            <w:r w:rsidRPr="00505EA1">
              <w:rPr>
                <w:color w:val="000000"/>
                <w:sz w:val="26"/>
                <w:szCs w:val="26"/>
              </w:rPr>
              <w:t>1.</w:t>
            </w:r>
          </w:p>
        </w:tc>
        <w:tc>
          <w:tcPr>
            <w:tcW w:w="6726"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rPr>
                <w:color w:val="000000"/>
                <w:sz w:val="26"/>
                <w:szCs w:val="26"/>
              </w:rPr>
            </w:pPr>
          </w:p>
          <w:p w:rsidR="006B502C" w:rsidRPr="00505EA1" w:rsidRDefault="006B502C" w:rsidP="0018557C">
            <w:pPr>
              <w:rPr>
                <w:color w:val="000000"/>
                <w:sz w:val="26"/>
                <w:szCs w:val="26"/>
              </w:rPr>
            </w:pPr>
            <w:proofErr w:type="gramStart"/>
            <w:r w:rsidRPr="00505EA1">
              <w:rPr>
                <w:color w:val="000000"/>
                <w:sz w:val="26"/>
                <w:szCs w:val="26"/>
              </w:rPr>
              <w:t>Старший</w:t>
            </w:r>
            <w:proofErr w:type="gramEnd"/>
            <w:r w:rsidRPr="00505EA1">
              <w:rPr>
                <w:color w:val="000000"/>
                <w:sz w:val="26"/>
                <w:szCs w:val="26"/>
              </w:rPr>
              <w:t xml:space="preserve"> участка</w:t>
            </w:r>
          </w:p>
        </w:tc>
        <w:tc>
          <w:tcPr>
            <w:tcW w:w="2268"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p>
          <w:p w:rsidR="006B502C" w:rsidRPr="00505EA1" w:rsidRDefault="006B502C" w:rsidP="0018557C">
            <w:pPr>
              <w:jc w:val="center"/>
              <w:rPr>
                <w:color w:val="000000"/>
                <w:sz w:val="26"/>
                <w:szCs w:val="26"/>
              </w:rPr>
            </w:pPr>
            <w:r>
              <w:rPr>
                <w:color w:val="000000"/>
                <w:sz w:val="26"/>
                <w:szCs w:val="26"/>
              </w:rPr>
              <w:t>5100</w:t>
            </w:r>
            <w:r w:rsidRPr="00505EA1">
              <w:rPr>
                <w:color w:val="000000"/>
                <w:sz w:val="26"/>
                <w:szCs w:val="26"/>
              </w:rPr>
              <w:t>,00</w:t>
            </w:r>
          </w:p>
        </w:tc>
      </w:tr>
      <w:tr w:rsidR="006B502C" w:rsidRPr="00505EA1" w:rsidTr="0018557C">
        <w:trPr>
          <w:jc w:val="center"/>
        </w:trPr>
        <w:tc>
          <w:tcPr>
            <w:tcW w:w="645"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2.</w:t>
            </w:r>
          </w:p>
        </w:tc>
        <w:tc>
          <w:tcPr>
            <w:tcW w:w="6726"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rPr>
                <w:color w:val="000000"/>
                <w:sz w:val="26"/>
                <w:szCs w:val="26"/>
              </w:rPr>
            </w:pPr>
            <w:r w:rsidRPr="00505EA1">
              <w:rPr>
                <w:color w:val="000000"/>
                <w:sz w:val="26"/>
                <w:szCs w:val="26"/>
              </w:rPr>
              <w:t>Инженер-программист</w:t>
            </w:r>
          </w:p>
        </w:tc>
        <w:tc>
          <w:tcPr>
            <w:tcW w:w="2268"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Pr>
                <w:color w:val="000000"/>
                <w:sz w:val="26"/>
                <w:szCs w:val="26"/>
              </w:rPr>
              <w:t>4650</w:t>
            </w:r>
            <w:r w:rsidRPr="00505EA1">
              <w:rPr>
                <w:color w:val="000000"/>
                <w:sz w:val="26"/>
                <w:szCs w:val="26"/>
              </w:rPr>
              <w:t>,00</w:t>
            </w:r>
          </w:p>
        </w:tc>
      </w:tr>
      <w:tr w:rsidR="006B502C" w:rsidRPr="00505EA1" w:rsidTr="0018557C">
        <w:trPr>
          <w:jc w:val="center"/>
        </w:trPr>
        <w:tc>
          <w:tcPr>
            <w:tcW w:w="645"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3</w:t>
            </w:r>
            <w:r>
              <w:rPr>
                <w:color w:val="000000"/>
                <w:sz w:val="26"/>
                <w:szCs w:val="26"/>
              </w:rPr>
              <w:t>.</w:t>
            </w:r>
          </w:p>
        </w:tc>
        <w:tc>
          <w:tcPr>
            <w:tcW w:w="6726"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rPr>
                <w:color w:val="000000"/>
                <w:sz w:val="26"/>
                <w:szCs w:val="26"/>
              </w:rPr>
            </w:pPr>
            <w:r w:rsidRPr="00505EA1">
              <w:rPr>
                <w:color w:val="000000"/>
                <w:sz w:val="26"/>
                <w:szCs w:val="26"/>
              </w:rPr>
              <w:t>Специалист по совершению отдельных нотариальных действий</w:t>
            </w:r>
          </w:p>
        </w:tc>
        <w:tc>
          <w:tcPr>
            <w:tcW w:w="2268"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p>
          <w:p w:rsidR="006B502C" w:rsidRPr="00505EA1" w:rsidRDefault="006B502C" w:rsidP="0018557C">
            <w:pPr>
              <w:jc w:val="center"/>
              <w:rPr>
                <w:color w:val="000000"/>
                <w:sz w:val="26"/>
                <w:szCs w:val="26"/>
              </w:rPr>
            </w:pPr>
            <w:r>
              <w:rPr>
                <w:color w:val="000000"/>
                <w:sz w:val="26"/>
                <w:szCs w:val="26"/>
              </w:rPr>
              <w:t>4400</w:t>
            </w:r>
            <w:r w:rsidRPr="00505EA1">
              <w:rPr>
                <w:color w:val="000000"/>
                <w:sz w:val="26"/>
                <w:szCs w:val="26"/>
              </w:rPr>
              <w:t>,00</w:t>
            </w:r>
          </w:p>
        </w:tc>
      </w:tr>
      <w:tr w:rsidR="006B502C" w:rsidRPr="00505EA1" w:rsidTr="0018557C">
        <w:trPr>
          <w:jc w:val="center"/>
        </w:trPr>
        <w:tc>
          <w:tcPr>
            <w:tcW w:w="645"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4.</w:t>
            </w:r>
          </w:p>
        </w:tc>
        <w:tc>
          <w:tcPr>
            <w:tcW w:w="6726"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rPr>
                <w:color w:val="000000"/>
                <w:sz w:val="26"/>
                <w:szCs w:val="26"/>
              </w:rPr>
            </w:pPr>
            <w:r w:rsidRPr="00505EA1">
              <w:rPr>
                <w:color w:val="000000"/>
                <w:sz w:val="26"/>
                <w:szCs w:val="26"/>
              </w:rPr>
              <w:t>Инспектор по делопроизводству</w:t>
            </w:r>
          </w:p>
        </w:tc>
        <w:tc>
          <w:tcPr>
            <w:tcW w:w="2268"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Pr>
                <w:color w:val="000000"/>
                <w:sz w:val="26"/>
                <w:szCs w:val="26"/>
              </w:rPr>
              <w:t>4550</w:t>
            </w:r>
            <w:r w:rsidRPr="00505EA1">
              <w:rPr>
                <w:color w:val="000000"/>
                <w:sz w:val="26"/>
                <w:szCs w:val="26"/>
              </w:rPr>
              <w:t>,00</w:t>
            </w:r>
          </w:p>
        </w:tc>
      </w:tr>
      <w:tr w:rsidR="006B502C" w:rsidRPr="00505EA1" w:rsidTr="0018557C">
        <w:trPr>
          <w:jc w:val="center"/>
        </w:trPr>
        <w:tc>
          <w:tcPr>
            <w:tcW w:w="645"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5.</w:t>
            </w:r>
          </w:p>
        </w:tc>
        <w:tc>
          <w:tcPr>
            <w:tcW w:w="6726"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rPr>
                <w:color w:val="000000"/>
                <w:sz w:val="26"/>
                <w:szCs w:val="26"/>
              </w:rPr>
            </w:pPr>
            <w:r w:rsidRPr="00505EA1">
              <w:rPr>
                <w:color w:val="000000"/>
                <w:sz w:val="26"/>
                <w:szCs w:val="26"/>
              </w:rPr>
              <w:t xml:space="preserve">Заведующий хозяйством </w:t>
            </w:r>
          </w:p>
        </w:tc>
        <w:tc>
          <w:tcPr>
            <w:tcW w:w="2268"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Pr>
                <w:color w:val="000000"/>
                <w:sz w:val="26"/>
                <w:szCs w:val="26"/>
              </w:rPr>
              <w:t>4320</w:t>
            </w:r>
            <w:r w:rsidRPr="00505EA1">
              <w:rPr>
                <w:color w:val="000000"/>
                <w:sz w:val="26"/>
                <w:szCs w:val="26"/>
              </w:rPr>
              <w:t>,00</w:t>
            </w:r>
          </w:p>
        </w:tc>
      </w:tr>
      <w:tr w:rsidR="006B502C" w:rsidRPr="00505EA1" w:rsidTr="0018557C">
        <w:trPr>
          <w:jc w:val="center"/>
        </w:trPr>
        <w:tc>
          <w:tcPr>
            <w:tcW w:w="645"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sidRPr="00505EA1">
              <w:rPr>
                <w:color w:val="000000"/>
                <w:sz w:val="26"/>
                <w:szCs w:val="26"/>
              </w:rPr>
              <w:t>6</w:t>
            </w:r>
            <w:r>
              <w:rPr>
                <w:color w:val="000000"/>
                <w:sz w:val="26"/>
                <w:szCs w:val="26"/>
              </w:rPr>
              <w:t>.</w:t>
            </w:r>
          </w:p>
        </w:tc>
        <w:tc>
          <w:tcPr>
            <w:tcW w:w="6726"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rPr>
                <w:color w:val="000000"/>
                <w:sz w:val="26"/>
                <w:szCs w:val="26"/>
              </w:rPr>
            </w:pPr>
            <w:r w:rsidRPr="00505EA1">
              <w:rPr>
                <w:color w:val="000000"/>
                <w:sz w:val="26"/>
                <w:szCs w:val="26"/>
              </w:rPr>
              <w:t>Инспектор</w:t>
            </w:r>
          </w:p>
        </w:tc>
        <w:tc>
          <w:tcPr>
            <w:tcW w:w="2268" w:type="dxa"/>
            <w:tcBorders>
              <w:top w:val="single" w:sz="2" w:space="0" w:color="auto"/>
              <w:left w:val="single" w:sz="2" w:space="0" w:color="auto"/>
              <w:bottom w:val="single" w:sz="2" w:space="0" w:color="auto"/>
              <w:right w:val="single" w:sz="2" w:space="0" w:color="auto"/>
            </w:tcBorders>
          </w:tcPr>
          <w:p w:rsidR="006B502C" w:rsidRPr="00505EA1" w:rsidRDefault="006B502C" w:rsidP="0018557C">
            <w:pPr>
              <w:jc w:val="center"/>
              <w:rPr>
                <w:color w:val="000000"/>
                <w:sz w:val="26"/>
                <w:szCs w:val="26"/>
              </w:rPr>
            </w:pPr>
            <w:r>
              <w:rPr>
                <w:color w:val="000000"/>
                <w:sz w:val="26"/>
                <w:szCs w:val="26"/>
              </w:rPr>
              <w:t>4450</w:t>
            </w:r>
            <w:r w:rsidRPr="00505EA1">
              <w:rPr>
                <w:color w:val="000000"/>
                <w:sz w:val="26"/>
                <w:szCs w:val="26"/>
              </w:rPr>
              <w:t>,00</w:t>
            </w:r>
          </w:p>
        </w:tc>
      </w:tr>
    </w:tbl>
    <w:p w:rsidR="006B502C" w:rsidRPr="0020228E" w:rsidRDefault="006B502C" w:rsidP="006B502C">
      <w:pPr>
        <w:rPr>
          <w:sz w:val="24"/>
          <w:szCs w:val="24"/>
        </w:rPr>
      </w:pPr>
      <w:r>
        <w:rPr>
          <w:sz w:val="24"/>
          <w:szCs w:val="24"/>
        </w:rPr>
        <w:t>»</w:t>
      </w:r>
    </w:p>
    <w:p w:rsidR="006B502C" w:rsidRDefault="006B502C"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p>
    <w:p w:rsidR="008A543E" w:rsidRDefault="008A543E" w:rsidP="00387701">
      <w:pPr>
        <w:adjustRightInd/>
        <w:ind w:firstLine="709"/>
        <w:jc w:val="both"/>
        <w:rPr>
          <w:sz w:val="26"/>
          <w:szCs w:val="26"/>
        </w:rPr>
      </w:pPr>
      <w:bookmarkStart w:id="0" w:name="_GoBack"/>
      <w:bookmarkEnd w:id="0"/>
    </w:p>
    <w:sectPr w:rsidR="008A543E" w:rsidSect="00E44209">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82187"/>
    <w:multiLevelType w:val="hybridMultilevel"/>
    <w:tmpl w:val="0FA48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AD7642"/>
    <w:multiLevelType w:val="hybridMultilevel"/>
    <w:tmpl w:val="49082710"/>
    <w:lvl w:ilvl="0" w:tplc="AA8673B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2C4336"/>
    <w:multiLevelType w:val="multilevel"/>
    <w:tmpl w:val="6A70BB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106493"/>
    <w:multiLevelType w:val="multilevel"/>
    <w:tmpl w:val="473669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521CEC"/>
    <w:multiLevelType w:val="hybridMultilevel"/>
    <w:tmpl w:val="87F08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7055EA"/>
    <w:multiLevelType w:val="hybridMultilevel"/>
    <w:tmpl w:val="7B944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27724F"/>
    <w:multiLevelType w:val="multilevel"/>
    <w:tmpl w:val="2FE61B92"/>
    <w:lvl w:ilvl="0">
      <w:start w:val="3"/>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72712A34"/>
    <w:multiLevelType w:val="multilevel"/>
    <w:tmpl w:val="87C4F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EA8"/>
    <w:rsid w:val="00000EB3"/>
    <w:rsid w:val="00000F31"/>
    <w:rsid w:val="00004961"/>
    <w:rsid w:val="00005D8F"/>
    <w:rsid w:val="000312B0"/>
    <w:rsid w:val="000350CE"/>
    <w:rsid w:val="00042E93"/>
    <w:rsid w:val="000532A4"/>
    <w:rsid w:val="00064EA8"/>
    <w:rsid w:val="000978F0"/>
    <w:rsid w:val="000A1672"/>
    <w:rsid w:val="000B7F95"/>
    <w:rsid w:val="000C1884"/>
    <w:rsid w:val="000D4EB8"/>
    <w:rsid w:val="00102D83"/>
    <w:rsid w:val="00104785"/>
    <w:rsid w:val="00105E08"/>
    <w:rsid w:val="0010767E"/>
    <w:rsid w:val="00116B8F"/>
    <w:rsid w:val="00123661"/>
    <w:rsid w:val="0013143A"/>
    <w:rsid w:val="00134C42"/>
    <w:rsid w:val="00144FA4"/>
    <w:rsid w:val="00146F7C"/>
    <w:rsid w:val="00156ED6"/>
    <w:rsid w:val="0018557C"/>
    <w:rsid w:val="00187609"/>
    <w:rsid w:val="001B6E12"/>
    <w:rsid w:val="001C000B"/>
    <w:rsid w:val="001C2EF4"/>
    <w:rsid w:val="001D6D8A"/>
    <w:rsid w:val="001F0DBF"/>
    <w:rsid w:val="001F264B"/>
    <w:rsid w:val="00201730"/>
    <w:rsid w:val="0020228E"/>
    <w:rsid w:val="00202550"/>
    <w:rsid w:val="00217E68"/>
    <w:rsid w:val="002314B9"/>
    <w:rsid w:val="00243E97"/>
    <w:rsid w:val="0024735A"/>
    <w:rsid w:val="00275AAD"/>
    <w:rsid w:val="00280B4E"/>
    <w:rsid w:val="002A5D3F"/>
    <w:rsid w:val="002B20C6"/>
    <w:rsid w:val="002B4CC2"/>
    <w:rsid w:val="002D0186"/>
    <w:rsid w:val="002D05C4"/>
    <w:rsid w:val="003050FA"/>
    <w:rsid w:val="003253B0"/>
    <w:rsid w:val="00334514"/>
    <w:rsid w:val="00373083"/>
    <w:rsid w:val="00387701"/>
    <w:rsid w:val="00390344"/>
    <w:rsid w:val="003978B4"/>
    <w:rsid w:val="003A1706"/>
    <w:rsid w:val="003C687F"/>
    <w:rsid w:val="003E31FC"/>
    <w:rsid w:val="003F5A69"/>
    <w:rsid w:val="0042753A"/>
    <w:rsid w:val="00431479"/>
    <w:rsid w:val="00440F56"/>
    <w:rsid w:val="004420F0"/>
    <w:rsid w:val="0046647D"/>
    <w:rsid w:val="004708BA"/>
    <w:rsid w:val="00487DE3"/>
    <w:rsid w:val="00496425"/>
    <w:rsid w:val="004D2C56"/>
    <w:rsid w:val="004E2541"/>
    <w:rsid w:val="004E25A1"/>
    <w:rsid w:val="004E28A1"/>
    <w:rsid w:val="004F7B11"/>
    <w:rsid w:val="0050461F"/>
    <w:rsid w:val="00505EA1"/>
    <w:rsid w:val="00520180"/>
    <w:rsid w:val="0055091E"/>
    <w:rsid w:val="005528EA"/>
    <w:rsid w:val="00567C88"/>
    <w:rsid w:val="00570F55"/>
    <w:rsid w:val="005812B8"/>
    <w:rsid w:val="005946D9"/>
    <w:rsid w:val="005D35A3"/>
    <w:rsid w:val="005D5B7B"/>
    <w:rsid w:val="005E02A8"/>
    <w:rsid w:val="005E3436"/>
    <w:rsid w:val="005E4805"/>
    <w:rsid w:val="005E49F0"/>
    <w:rsid w:val="006002DF"/>
    <w:rsid w:val="006166E7"/>
    <w:rsid w:val="00620979"/>
    <w:rsid w:val="006279A0"/>
    <w:rsid w:val="0063152B"/>
    <w:rsid w:val="00632033"/>
    <w:rsid w:val="00635DDB"/>
    <w:rsid w:val="00636926"/>
    <w:rsid w:val="006650B9"/>
    <w:rsid w:val="00670BEF"/>
    <w:rsid w:val="00697E66"/>
    <w:rsid w:val="006A3474"/>
    <w:rsid w:val="006B4EE7"/>
    <w:rsid w:val="006B502C"/>
    <w:rsid w:val="006B56B5"/>
    <w:rsid w:val="006B7F3F"/>
    <w:rsid w:val="006C02CB"/>
    <w:rsid w:val="006E5AC9"/>
    <w:rsid w:val="00725F48"/>
    <w:rsid w:val="00732941"/>
    <w:rsid w:val="0073682B"/>
    <w:rsid w:val="00741FB5"/>
    <w:rsid w:val="007450D6"/>
    <w:rsid w:val="007469E7"/>
    <w:rsid w:val="007528B2"/>
    <w:rsid w:val="00755409"/>
    <w:rsid w:val="00757F60"/>
    <w:rsid w:val="00774E18"/>
    <w:rsid w:val="00775B56"/>
    <w:rsid w:val="007838C2"/>
    <w:rsid w:val="0078636E"/>
    <w:rsid w:val="007A63F7"/>
    <w:rsid w:val="007B2548"/>
    <w:rsid w:val="007B2BA8"/>
    <w:rsid w:val="007C3933"/>
    <w:rsid w:val="007C56DE"/>
    <w:rsid w:val="007D2A48"/>
    <w:rsid w:val="007E0F43"/>
    <w:rsid w:val="007E5CFB"/>
    <w:rsid w:val="00825665"/>
    <w:rsid w:val="0082763D"/>
    <w:rsid w:val="008467FD"/>
    <w:rsid w:val="00855C0F"/>
    <w:rsid w:val="008606A7"/>
    <w:rsid w:val="00860E27"/>
    <w:rsid w:val="008654F3"/>
    <w:rsid w:val="008668D4"/>
    <w:rsid w:val="00866DF3"/>
    <w:rsid w:val="00867090"/>
    <w:rsid w:val="00871913"/>
    <w:rsid w:val="00885C56"/>
    <w:rsid w:val="00887647"/>
    <w:rsid w:val="008914F5"/>
    <w:rsid w:val="0089237B"/>
    <w:rsid w:val="00892F6A"/>
    <w:rsid w:val="00893F7E"/>
    <w:rsid w:val="008A543E"/>
    <w:rsid w:val="008B34D5"/>
    <w:rsid w:val="008C0083"/>
    <w:rsid w:val="008D09EE"/>
    <w:rsid w:val="008E1AEF"/>
    <w:rsid w:val="0090446F"/>
    <w:rsid w:val="00905AF3"/>
    <w:rsid w:val="009123A6"/>
    <w:rsid w:val="00916A75"/>
    <w:rsid w:val="0092225C"/>
    <w:rsid w:val="00940883"/>
    <w:rsid w:val="00941162"/>
    <w:rsid w:val="0094793D"/>
    <w:rsid w:val="00952591"/>
    <w:rsid w:val="00956D8D"/>
    <w:rsid w:val="00982C0D"/>
    <w:rsid w:val="00992B75"/>
    <w:rsid w:val="00995380"/>
    <w:rsid w:val="009979B5"/>
    <w:rsid w:val="009A6337"/>
    <w:rsid w:val="009B3A4B"/>
    <w:rsid w:val="009B593E"/>
    <w:rsid w:val="009C3B13"/>
    <w:rsid w:val="009F1555"/>
    <w:rsid w:val="00A04D7D"/>
    <w:rsid w:val="00A10556"/>
    <w:rsid w:val="00A11E82"/>
    <w:rsid w:val="00A1644C"/>
    <w:rsid w:val="00A24A70"/>
    <w:rsid w:val="00A418E7"/>
    <w:rsid w:val="00A4340C"/>
    <w:rsid w:val="00A45C97"/>
    <w:rsid w:val="00A51073"/>
    <w:rsid w:val="00A56FB8"/>
    <w:rsid w:val="00A614DE"/>
    <w:rsid w:val="00A63D57"/>
    <w:rsid w:val="00A65525"/>
    <w:rsid w:val="00A7699F"/>
    <w:rsid w:val="00A803B1"/>
    <w:rsid w:val="00A86B52"/>
    <w:rsid w:val="00A93289"/>
    <w:rsid w:val="00AA1104"/>
    <w:rsid w:val="00AB0B11"/>
    <w:rsid w:val="00AB4E01"/>
    <w:rsid w:val="00AB52AE"/>
    <w:rsid w:val="00AE063A"/>
    <w:rsid w:val="00AE4154"/>
    <w:rsid w:val="00AE660B"/>
    <w:rsid w:val="00AE7639"/>
    <w:rsid w:val="00AE7B79"/>
    <w:rsid w:val="00AF5243"/>
    <w:rsid w:val="00B0616C"/>
    <w:rsid w:val="00B06666"/>
    <w:rsid w:val="00B166C5"/>
    <w:rsid w:val="00B236C3"/>
    <w:rsid w:val="00B259B3"/>
    <w:rsid w:val="00B350BF"/>
    <w:rsid w:val="00B56314"/>
    <w:rsid w:val="00B63732"/>
    <w:rsid w:val="00B7005C"/>
    <w:rsid w:val="00B71E35"/>
    <w:rsid w:val="00B7232A"/>
    <w:rsid w:val="00B82002"/>
    <w:rsid w:val="00B82FFD"/>
    <w:rsid w:val="00B83DFE"/>
    <w:rsid w:val="00B84FD1"/>
    <w:rsid w:val="00BB68DE"/>
    <w:rsid w:val="00BB6C3A"/>
    <w:rsid w:val="00BC1486"/>
    <w:rsid w:val="00BE24CC"/>
    <w:rsid w:val="00BE6E4D"/>
    <w:rsid w:val="00C031FA"/>
    <w:rsid w:val="00C06AE7"/>
    <w:rsid w:val="00C31208"/>
    <w:rsid w:val="00C330ED"/>
    <w:rsid w:val="00C55CEF"/>
    <w:rsid w:val="00C6231E"/>
    <w:rsid w:val="00C832C4"/>
    <w:rsid w:val="00C860B4"/>
    <w:rsid w:val="00C979A1"/>
    <w:rsid w:val="00CB41E4"/>
    <w:rsid w:val="00CC3C46"/>
    <w:rsid w:val="00CC6E5B"/>
    <w:rsid w:val="00CF2121"/>
    <w:rsid w:val="00CF7614"/>
    <w:rsid w:val="00D021B7"/>
    <w:rsid w:val="00D112B0"/>
    <w:rsid w:val="00D136E2"/>
    <w:rsid w:val="00D205CB"/>
    <w:rsid w:val="00D322CB"/>
    <w:rsid w:val="00D330FE"/>
    <w:rsid w:val="00D461C8"/>
    <w:rsid w:val="00D56699"/>
    <w:rsid w:val="00D569AE"/>
    <w:rsid w:val="00D60547"/>
    <w:rsid w:val="00D647A6"/>
    <w:rsid w:val="00D80E27"/>
    <w:rsid w:val="00DD6885"/>
    <w:rsid w:val="00DE2264"/>
    <w:rsid w:val="00E108D3"/>
    <w:rsid w:val="00E14B31"/>
    <w:rsid w:val="00E24C69"/>
    <w:rsid w:val="00E37383"/>
    <w:rsid w:val="00E434F4"/>
    <w:rsid w:val="00E44209"/>
    <w:rsid w:val="00E448DA"/>
    <w:rsid w:val="00E523B7"/>
    <w:rsid w:val="00E54055"/>
    <w:rsid w:val="00E61758"/>
    <w:rsid w:val="00E72D0B"/>
    <w:rsid w:val="00E753E0"/>
    <w:rsid w:val="00E80108"/>
    <w:rsid w:val="00E8416C"/>
    <w:rsid w:val="00E913CD"/>
    <w:rsid w:val="00E95407"/>
    <w:rsid w:val="00EB2406"/>
    <w:rsid w:val="00EB7F39"/>
    <w:rsid w:val="00EC4337"/>
    <w:rsid w:val="00ED7C1F"/>
    <w:rsid w:val="00EE1FD4"/>
    <w:rsid w:val="00EF01EA"/>
    <w:rsid w:val="00EF0CF6"/>
    <w:rsid w:val="00EF3D80"/>
    <w:rsid w:val="00F04580"/>
    <w:rsid w:val="00F068CC"/>
    <w:rsid w:val="00F06AAC"/>
    <w:rsid w:val="00F226F4"/>
    <w:rsid w:val="00F230A0"/>
    <w:rsid w:val="00F3084B"/>
    <w:rsid w:val="00F34BAA"/>
    <w:rsid w:val="00F36B04"/>
    <w:rsid w:val="00F60816"/>
    <w:rsid w:val="00F74CF1"/>
    <w:rsid w:val="00F81372"/>
    <w:rsid w:val="00F8310A"/>
    <w:rsid w:val="00F836DD"/>
    <w:rsid w:val="00FB77CB"/>
    <w:rsid w:val="00FC26E0"/>
    <w:rsid w:val="00FD12EA"/>
    <w:rsid w:val="00FD504A"/>
    <w:rsid w:val="00FE2543"/>
    <w:rsid w:val="00FF0481"/>
    <w:rsid w:val="00FF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EA8"/>
    <w:pPr>
      <w:widowControl w:val="0"/>
      <w:autoSpaceDE w:val="0"/>
      <w:autoSpaceDN w:val="0"/>
      <w:adjustRightInd w:val="0"/>
    </w:pPr>
  </w:style>
  <w:style w:type="paragraph" w:styleId="1">
    <w:name w:val="heading 1"/>
    <w:basedOn w:val="a"/>
    <w:next w:val="a"/>
    <w:link w:val="10"/>
    <w:qFormat/>
    <w:rsid w:val="00A24A70"/>
    <w:pPr>
      <w:keepNext/>
      <w:widowControl/>
      <w:autoSpaceDE/>
      <w:autoSpaceDN/>
      <w:adjustRightInd/>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0F56"/>
    <w:pPr>
      <w:widowControl w:val="0"/>
      <w:autoSpaceDE w:val="0"/>
      <w:autoSpaceDN w:val="0"/>
      <w:adjustRightInd w:val="0"/>
    </w:pPr>
    <w:rPr>
      <w:rFonts w:ascii="Arial" w:hAnsi="Arial" w:cs="Arial"/>
      <w:b/>
      <w:bCs/>
    </w:rPr>
  </w:style>
  <w:style w:type="paragraph" w:customStyle="1" w:styleId="ConsPlusNormal">
    <w:name w:val="ConsPlusNormal"/>
    <w:rsid w:val="00334514"/>
    <w:pPr>
      <w:widowControl w:val="0"/>
      <w:autoSpaceDE w:val="0"/>
      <w:autoSpaceDN w:val="0"/>
      <w:adjustRightInd w:val="0"/>
      <w:ind w:firstLine="720"/>
    </w:pPr>
    <w:rPr>
      <w:rFonts w:ascii="Arial" w:hAnsi="Arial" w:cs="Arial"/>
    </w:rPr>
  </w:style>
  <w:style w:type="table" w:styleId="a3">
    <w:name w:val="Table Grid"/>
    <w:basedOn w:val="a1"/>
    <w:rsid w:val="002D0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2D05C4"/>
  </w:style>
  <w:style w:type="paragraph" w:styleId="HTML">
    <w:name w:val="HTML Preformatted"/>
    <w:basedOn w:val="a"/>
    <w:link w:val="HTML0"/>
    <w:rsid w:val="00FC2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ConsPlusNonformat">
    <w:name w:val="ConsPlusNonformat"/>
    <w:rsid w:val="005D5B7B"/>
    <w:pPr>
      <w:widowControl w:val="0"/>
      <w:autoSpaceDE w:val="0"/>
      <w:autoSpaceDN w:val="0"/>
      <w:adjustRightInd w:val="0"/>
    </w:pPr>
    <w:rPr>
      <w:rFonts w:ascii="Courier New" w:hAnsi="Courier New" w:cs="Courier New"/>
    </w:rPr>
  </w:style>
  <w:style w:type="character" w:styleId="a5">
    <w:name w:val="Hyperlink"/>
    <w:rsid w:val="001F264B"/>
    <w:rPr>
      <w:color w:val="0000FF"/>
      <w:u w:val="single"/>
    </w:rPr>
  </w:style>
  <w:style w:type="paragraph" w:customStyle="1" w:styleId="a6">
    <w:name w:val="Прижатый влево"/>
    <w:basedOn w:val="a"/>
    <w:next w:val="a"/>
    <w:rsid w:val="00A418E7"/>
    <w:pPr>
      <w:widowControl/>
    </w:pPr>
    <w:rPr>
      <w:rFonts w:ascii="Arial" w:hAnsi="Arial"/>
      <w:sz w:val="24"/>
      <w:szCs w:val="24"/>
    </w:rPr>
  </w:style>
  <w:style w:type="character" w:customStyle="1" w:styleId="HTML0">
    <w:name w:val="Стандартный HTML Знак"/>
    <w:link w:val="HTML"/>
    <w:locked/>
    <w:rsid w:val="00F836DD"/>
    <w:rPr>
      <w:rFonts w:ascii="Courier New" w:hAnsi="Courier New" w:cs="Courier New"/>
      <w:lang w:val="ru-RU" w:eastAsia="ru-RU" w:bidi="ar-SA"/>
    </w:rPr>
  </w:style>
  <w:style w:type="paragraph" w:styleId="a7">
    <w:name w:val="Body Text"/>
    <w:basedOn w:val="a"/>
    <w:link w:val="a8"/>
    <w:rsid w:val="00F836DD"/>
    <w:pPr>
      <w:widowControl/>
      <w:autoSpaceDE/>
      <w:autoSpaceDN/>
      <w:adjustRightInd/>
      <w:spacing w:after="120"/>
    </w:pPr>
    <w:rPr>
      <w:sz w:val="24"/>
      <w:szCs w:val="24"/>
    </w:rPr>
  </w:style>
  <w:style w:type="paragraph" w:styleId="3">
    <w:name w:val="Body Text 3"/>
    <w:basedOn w:val="a"/>
    <w:rsid w:val="005E4805"/>
    <w:pPr>
      <w:widowControl/>
      <w:autoSpaceDE/>
      <w:autoSpaceDN/>
      <w:adjustRightInd/>
      <w:spacing w:after="120"/>
    </w:pPr>
    <w:rPr>
      <w:sz w:val="16"/>
      <w:szCs w:val="16"/>
    </w:rPr>
  </w:style>
  <w:style w:type="character" w:customStyle="1" w:styleId="2">
    <w:name w:val="Основной текст (2)_"/>
    <w:link w:val="20"/>
    <w:rsid w:val="00A24A70"/>
    <w:rPr>
      <w:shd w:val="clear" w:color="auto" w:fill="FFFFFF"/>
      <w:lang w:bidi="ar-SA"/>
    </w:rPr>
  </w:style>
  <w:style w:type="paragraph" w:customStyle="1" w:styleId="20">
    <w:name w:val="Основной текст (2)"/>
    <w:basedOn w:val="a"/>
    <w:link w:val="2"/>
    <w:rsid w:val="00A24A70"/>
    <w:pPr>
      <w:shd w:val="clear" w:color="auto" w:fill="FFFFFF"/>
      <w:autoSpaceDE/>
      <w:autoSpaceDN/>
      <w:adjustRightInd/>
      <w:spacing w:before="240" w:after="240" w:line="0" w:lineRule="atLeast"/>
      <w:ind w:hanging="140"/>
      <w:jc w:val="both"/>
    </w:pPr>
    <w:rPr>
      <w:shd w:val="clear" w:color="auto" w:fill="FFFFFF"/>
    </w:rPr>
  </w:style>
  <w:style w:type="character" w:customStyle="1" w:styleId="10">
    <w:name w:val="Заголовок 1 Знак"/>
    <w:link w:val="1"/>
    <w:rsid w:val="00A24A70"/>
    <w:rPr>
      <w:sz w:val="24"/>
      <w:lang w:val="ru-RU" w:eastAsia="ru-RU" w:bidi="ar-SA"/>
    </w:rPr>
  </w:style>
  <w:style w:type="paragraph" w:customStyle="1" w:styleId="Style9">
    <w:name w:val="Style9"/>
    <w:basedOn w:val="a"/>
    <w:rsid w:val="00B7005C"/>
    <w:pPr>
      <w:spacing w:line="274" w:lineRule="exact"/>
      <w:ind w:firstLine="715"/>
      <w:jc w:val="both"/>
    </w:pPr>
    <w:rPr>
      <w:sz w:val="24"/>
      <w:szCs w:val="24"/>
    </w:rPr>
  </w:style>
  <w:style w:type="character" w:customStyle="1" w:styleId="FontStyle13">
    <w:name w:val="Font Style13"/>
    <w:rsid w:val="00B7005C"/>
    <w:rPr>
      <w:rFonts w:ascii="Times New Roman" w:hAnsi="Times New Roman" w:cs="Times New Roman"/>
      <w:sz w:val="22"/>
      <w:szCs w:val="22"/>
    </w:rPr>
  </w:style>
  <w:style w:type="paragraph" w:styleId="a9">
    <w:name w:val="Body Text Indent"/>
    <w:basedOn w:val="a"/>
    <w:link w:val="aa"/>
    <w:rsid w:val="00F8310A"/>
    <w:pPr>
      <w:spacing w:after="120"/>
      <w:ind w:left="283"/>
    </w:pPr>
  </w:style>
  <w:style w:type="character" w:customStyle="1" w:styleId="aa">
    <w:name w:val="Основной текст с отступом Знак"/>
    <w:basedOn w:val="a0"/>
    <w:link w:val="a9"/>
    <w:rsid w:val="00F8310A"/>
  </w:style>
  <w:style w:type="character" w:customStyle="1" w:styleId="a8">
    <w:name w:val="Основной текст Знак"/>
    <w:link w:val="a7"/>
    <w:rsid w:val="0094793D"/>
    <w:rPr>
      <w:sz w:val="24"/>
      <w:szCs w:val="24"/>
    </w:rPr>
  </w:style>
  <w:style w:type="paragraph" w:styleId="ab">
    <w:name w:val="Balloon Text"/>
    <w:basedOn w:val="a"/>
    <w:link w:val="ac"/>
    <w:rsid w:val="008A543E"/>
    <w:rPr>
      <w:rFonts w:ascii="Tahoma" w:hAnsi="Tahoma"/>
      <w:sz w:val="16"/>
      <w:szCs w:val="16"/>
    </w:rPr>
  </w:style>
  <w:style w:type="character" w:customStyle="1" w:styleId="ac">
    <w:name w:val="Текст выноски Знак"/>
    <w:link w:val="ab"/>
    <w:rsid w:val="008A5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4057">
      <w:bodyDiv w:val="1"/>
      <w:marLeft w:val="0"/>
      <w:marRight w:val="0"/>
      <w:marTop w:val="0"/>
      <w:marBottom w:val="0"/>
      <w:divBdr>
        <w:top w:val="none" w:sz="0" w:space="0" w:color="auto"/>
        <w:left w:val="none" w:sz="0" w:space="0" w:color="auto"/>
        <w:bottom w:val="none" w:sz="0" w:space="0" w:color="auto"/>
        <w:right w:val="none" w:sz="0" w:space="0" w:color="auto"/>
      </w:divBdr>
    </w:div>
    <w:div w:id="738358810">
      <w:bodyDiv w:val="1"/>
      <w:marLeft w:val="0"/>
      <w:marRight w:val="0"/>
      <w:marTop w:val="0"/>
      <w:marBottom w:val="0"/>
      <w:divBdr>
        <w:top w:val="none" w:sz="0" w:space="0" w:color="auto"/>
        <w:left w:val="none" w:sz="0" w:space="0" w:color="auto"/>
        <w:bottom w:val="none" w:sz="0" w:space="0" w:color="auto"/>
        <w:right w:val="none" w:sz="0" w:space="0" w:color="auto"/>
      </w:divBdr>
    </w:div>
    <w:div w:id="1217666376">
      <w:bodyDiv w:val="1"/>
      <w:marLeft w:val="0"/>
      <w:marRight w:val="0"/>
      <w:marTop w:val="0"/>
      <w:marBottom w:val="0"/>
      <w:divBdr>
        <w:top w:val="none" w:sz="0" w:space="0" w:color="auto"/>
        <w:left w:val="none" w:sz="0" w:space="0" w:color="auto"/>
        <w:bottom w:val="none" w:sz="0" w:space="0" w:color="auto"/>
        <w:right w:val="none" w:sz="0" w:space="0" w:color="auto"/>
      </w:divBdr>
    </w:div>
    <w:div w:id="1688562350">
      <w:bodyDiv w:val="1"/>
      <w:marLeft w:val="0"/>
      <w:marRight w:val="0"/>
      <w:marTop w:val="0"/>
      <w:marBottom w:val="0"/>
      <w:divBdr>
        <w:top w:val="none" w:sz="0" w:space="0" w:color="auto"/>
        <w:left w:val="none" w:sz="0" w:space="0" w:color="auto"/>
        <w:bottom w:val="none" w:sz="0" w:space="0" w:color="auto"/>
        <w:right w:val="none" w:sz="0" w:space="0" w:color="auto"/>
      </w:divBdr>
    </w:div>
    <w:div w:id="1793595974">
      <w:bodyDiv w:val="1"/>
      <w:marLeft w:val="0"/>
      <w:marRight w:val="0"/>
      <w:marTop w:val="0"/>
      <w:marBottom w:val="0"/>
      <w:divBdr>
        <w:top w:val="none" w:sz="0" w:space="0" w:color="auto"/>
        <w:left w:val="none" w:sz="0" w:space="0" w:color="auto"/>
        <w:bottom w:val="none" w:sz="0" w:space="0" w:color="auto"/>
        <w:right w:val="none" w:sz="0" w:space="0" w:color="auto"/>
      </w:divBdr>
    </w:div>
    <w:div w:id="20282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B80CC27327CD129D7FEB18022B6AAA4E7F11EFCF5A0C2B8B629854B4AD8C7906F156F96BBD12C2595C9F4BD4EDBg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10276</CharactersWithSpaces>
  <SharedDoc>false</SharedDoc>
  <HLinks>
    <vt:vector size="12" baseType="variant">
      <vt:variant>
        <vt:i4>4259928</vt:i4>
      </vt:variant>
      <vt:variant>
        <vt:i4>3</vt:i4>
      </vt:variant>
      <vt:variant>
        <vt:i4>0</vt:i4>
      </vt:variant>
      <vt:variant>
        <vt:i4>5</vt:i4>
      </vt:variant>
      <vt:variant>
        <vt:lpwstr>consultantplus://offline/ref=1B80CC27327CD129D7FEB18022B6AAA4E7F11EFCF5A0C2B8B629854B4AD8C7906F156F96BBD12C2595C9F4BD4EDBg0D</vt:lpwstr>
      </vt:variant>
      <vt:variant>
        <vt:lpwstr/>
      </vt:variant>
      <vt:variant>
        <vt:i4>327749</vt:i4>
      </vt:variant>
      <vt:variant>
        <vt:i4>0</vt:i4>
      </vt:variant>
      <vt:variant>
        <vt:i4>0</vt:i4>
      </vt:variant>
      <vt:variant>
        <vt:i4>5</vt:i4>
      </vt:variant>
      <vt:variant>
        <vt:lpwstr/>
      </vt:variant>
      <vt:variant>
        <vt:lpwstr>P257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GlavSpecBuh</cp:lastModifiedBy>
  <cp:revision>18</cp:revision>
  <cp:lastPrinted>2023-02-15T05:46:00Z</cp:lastPrinted>
  <dcterms:created xsi:type="dcterms:W3CDTF">2023-02-03T08:11:00Z</dcterms:created>
  <dcterms:modified xsi:type="dcterms:W3CDTF">2023-02-21T05:56:00Z</dcterms:modified>
</cp:coreProperties>
</file>