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CF7" w:rsidRPr="00AA473C" w:rsidRDefault="006F7CF7" w:rsidP="00FA54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image002" style="position:absolute;left:0;text-align:left;margin-left:216.1pt;margin-top:-13.5pt;width:39.85pt;height:48.2pt;z-index:-251658240;visibility:visible">
            <v:imagedata r:id="rId5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F7CF7" w:rsidRPr="00E310BC" w:rsidRDefault="006F7CF7" w:rsidP="00FA54DE">
      <w:pPr>
        <w:spacing w:after="0" w:line="240" w:lineRule="auto"/>
        <w:rPr>
          <w:rFonts w:ascii="Times New Roman" w:hAnsi="Times New Roman"/>
        </w:rPr>
      </w:pPr>
    </w:p>
    <w:p w:rsidR="006F7CF7" w:rsidRPr="00E310BC" w:rsidRDefault="006F7CF7" w:rsidP="00FA54DE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page" w:horzAnchor="margin" w:tblpXSpec="center" w:tblpY="1951"/>
        <w:tblW w:w="0" w:type="auto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6F7CF7" w:rsidRPr="00E642A3" w:rsidTr="008C2D47">
        <w:trPr>
          <w:trHeight w:val="1134"/>
        </w:trPr>
        <w:tc>
          <w:tcPr>
            <w:tcW w:w="9896" w:type="dxa"/>
            <w:gridSpan w:val="10"/>
          </w:tcPr>
          <w:p w:rsidR="006F7CF7" w:rsidRPr="00E642A3" w:rsidRDefault="006F7CF7" w:rsidP="006C0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642A3">
              <w:rPr>
                <w:rFonts w:ascii="Times New Roman" w:hAnsi="Times New Roman"/>
                <w:b/>
                <w:sz w:val="26"/>
                <w:szCs w:val="26"/>
              </w:rPr>
              <w:t xml:space="preserve">АДМИНИСТРАЦИЯ </w:t>
            </w:r>
          </w:p>
          <w:p w:rsidR="006F7CF7" w:rsidRPr="00E642A3" w:rsidRDefault="006F7CF7" w:rsidP="006C0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642A3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ПЕРЕГРЕБНОЕ</w:t>
            </w:r>
          </w:p>
          <w:p w:rsidR="006F7CF7" w:rsidRPr="00E642A3" w:rsidRDefault="006F7CF7" w:rsidP="006C0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A3">
              <w:rPr>
                <w:rFonts w:ascii="Times New Roman" w:hAnsi="Times New Roman"/>
                <w:b/>
                <w:sz w:val="24"/>
                <w:szCs w:val="24"/>
              </w:rPr>
              <w:t xml:space="preserve">Октябрьского района  </w:t>
            </w:r>
          </w:p>
          <w:p w:rsidR="006F7CF7" w:rsidRPr="00E642A3" w:rsidRDefault="006F7CF7" w:rsidP="006C0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2A3">
              <w:rPr>
                <w:rFonts w:ascii="Times New Roman" w:hAnsi="Times New Roman"/>
                <w:b/>
                <w:sz w:val="24"/>
                <w:szCs w:val="24"/>
              </w:rPr>
              <w:t>Ханты-Мансийского автономного округа-Югры</w:t>
            </w:r>
          </w:p>
          <w:p w:rsidR="006F7CF7" w:rsidRPr="00E642A3" w:rsidRDefault="006F7CF7" w:rsidP="006C0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7CF7" w:rsidRPr="00E642A3" w:rsidRDefault="006F7CF7" w:rsidP="006C0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642A3">
              <w:rPr>
                <w:rFonts w:ascii="Times New Roman" w:hAnsi="Times New Roman"/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6F7CF7" w:rsidRPr="00E642A3" w:rsidTr="008C2D47">
        <w:trPr>
          <w:trHeight w:val="425"/>
        </w:trPr>
        <w:tc>
          <w:tcPr>
            <w:tcW w:w="236" w:type="dxa"/>
            <w:vAlign w:val="bottom"/>
          </w:tcPr>
          <w:p w:rsidR="006F7CF7" w:rsidRPr="00E642A3" w:rsidRDefault="006F7CF7" w:rsidP="006C0A9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642A3">
              <w:rPr>
                <w:rFonts w:ascii="Times New Roman" w:hAnsi="Times New Roman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F7CF7" w:rsidRPr="00E642A3" w:rsidRDefault="006F7CF7" w:rsidP="008A76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A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6" w:type="dxa"/>
            <w:vAlign w:val="bottom"/>
          </w:tcPr>
          <w:p w:rsidR="006F7CF7" w:rsidRPr="00E642A3" w:rsidRDefault="006F7CF7" w:rsidP="006C0A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A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F7CF7" w:rsidRPr="00E642A3" w:rsidRDefault="006F7CF7" w:rsidP="006C0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A3">
              <w:rPr>
                <w:rFonts w:ascii="Times New Roman" w:hAnsi="Times New Roman"/>
                <w:sz w:val="24"/>
                <w:szCs w:val="24"/>
              </w:rPr>
              <w:t xml:space="preserve">июля </w:t>
            </w:r>
          </w:p>
        </w:tc>
        <w:tc>
          <w:tcPr>
            <w:tcW w:w="348" w:type="dxa"/>
            <w:vAlign w:val="bottom"/>
          </w:tcPr>
          <w:p w:rsidR="006F7CF7" w:rsidRPr="00E642A3" w:rsidRDefault="006F7CF7" w:rsidP="006C0A90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642A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F7CF7" w:rsidRPr="00E642A3" w:rsidRDefault="006F7CF7" w:rsidP="00467F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A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F7CF7" w:rsidRPr="00E642A3" w:rsidRDefault="006F7CF7" w:rsidP="006C0A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A3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904" w:type="dxa"/>
            <w:vAlign w:val="bottom"/>
          </w:tcPr>
          <w:p w:rsidR="006F7CF7" w:rsidRPr="00E642A3" w:rsidRDefault="006F7CF7" w:rsidP="006C0A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46" w:type="dxa"/>
            <w:vAlign w:val="bottom"/>
          </w:tcPr>
          <w:p w:rsidR="006F7CF7" w:rsidRPr="00E642A3" w:rsidRDefault="006F7CF7" w:rsidP="006C0A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2A3">
              <w:rPr>
                <w:rFonts w:ascii="Times New Roman" w:hAnsi="Times New Roman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F7CF7" w:rsidRPr="00E642A3" w:rsidRDefault="006F7CF7" w:rsidP="0059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42A3">
              <w:rPr>
                <w:rFonts w:ascii="Times New Roman" w:hAnsi="Times New Roman"/>
                <w:sz w:val="24"/>
                <w:szCs w:val="24"/>
              </w:rPr>
              <w:t xml:space="preserve"> 170</w:t>
            </w:r>
          </w:p>
        </w:tc>
      </w:tr>
      <w:tr w:rsidR="006F7CF7" w:rsidRPr="00E642A3" w:rsidTr="008C2D47">
        <w:trPr>
          <w:trHeight w:val="276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F7CF7" w:rsidRPr="00E642A3" w:rsidRDefault="006F7CF7" w:rsidP="006C0A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2A3">
              <w:rPr>
                <w:rFonts w:ascii="Times New Roman" w:hAnsi="Times New Roman"/>
                <w:sz w:val="24"/>
                <w:szCs w:val="24"/>
              </w:rPr>
              <w:t>с. Перегребное</w:t>
            </w:r>
          </w:p>
        </w:tc>
      </w:tr>
    </w:tbl>
    <w:p w:rsidR="006F7CF7" w:rsidRDefault="006F7CF7" w:rsidP="00FA54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Pr="008063DF" w:rsidRDefault="006F7CF7" w:rsidP="00597EB7">
      <w:pPr>
        <w:pStyle w:val="Footer"/>
        <w:tabs>
          <w:tab w:val="clear" w:pos="4677"/>
          <w:tab w:val="clear" w:pos="9355"/>
        </w:tabs>
      </w:pPr>
      <w:r>
        <w:rPr>
          <w:rStyle w:val="Strong"/>
          <w:b w:val="0"/>
        </w:rPr>
        <w:t>Об утверждении эскизного проекта</w:t>
      </w:r>
    </w:p>
    <w:p w:rsidR="006F7CF7" w:rsidRDefault="006F7CF7" w:rsidP="008641A7">
      <w:pPr>
        <w:tabs>
          <w:tab w:val="left" w:pos="4180"/>
        </w:tabs>
        <w:spacing w:after="0" w:line="240" w:lineRule="auto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6F7CF7" w:rsidRPr="00BA0F25" w:rsidRDefault="006F7CF7" w:rsidP="008641A7">
      <w:pPr>
        <w:tabs>
          <w:tab w:val="left" w:pos="41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Pr="00597EB7" w:rsidRDefault="006F7CF7" w:rsidP="00597E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EB7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06.10.2003 года № 131 «Об общих принципах организации местного самоуправления в Российской Федерации», Правилами предоставления и распределения субсидий из федерального бюджета бюджетам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10.02.2017 № 169, постановлением администрации Октябрьского района от 30.10.2013 № 3911 «Об утверждении муниципальной программы «Развитие жилищно-коммунального комплекса и повышение энергетической эффективности в муниципальном образовании Октябрьский район на 2016-2020 годы», мероприятиями дорожной карты по реализации приоритетного проекта «Формирование комфортной городской среды» на территории Ханты-Мансийского автономного округа – Югры, утвержденной директором Департамента жилищно-коммунального комплекса и энергетики Ханты-Мансийского автономного округа – Югры, реализацией приоритетного проекта «Формирование комфортной городской среды» на территории сельского поселения Перегребное. </w:t>
      </w:r>
    </w:p>
    <w:p w:rsidR="006F7CF7" w:rsidRPr="00597EB7" w:rsidRDefault="006F7CF7" w:rsidP="00597E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97EB7">
        <w:rPr>
          <w:rFonts w:ascii="Times New Roman" w:hAnsi="Times New Roman" w:cs="Times New Roman"/>
          <w:sz w:val="24"/>
          <w:szCs w:val="24"/>
        </w:rPr>
        <w:t xml:space="preserve">Утвердить </w:t>
      </w:r>
      <w:r>
        <w:rPr>
          <w:rFonts w:ascii="Times New Roman" w:hAnsi="Times New Roman" w:cs="Times New Roman"/>
          <w:sz w:val="24"/>
          <w:szCs w:val="24"/>
        </w:rPr>
        <w:t xml:space="preserve">эскизный </w:t>
      </w:r>
      <w:r w:rsidRPr="00597EB7">
        <w:rPr>
          <w:rFonts w:ascii="Times New Roman" w:hAnsi="Times New Roman" w:cs="Times New Roman"/>
          <w:sz w:val="24"/>
          <w:szCs w:val="24"/>
        </w:rPr>
        <w:t xml:space="preserve">проект «Благоустройство </w:t>
      </w:r>
      <w:r>
        <w:rPr>
          <w:rFonts w:ascii="Times New Roman" w:hAnsi="Times New Roman" w:cs="Times New Roman"/>
          <w:sz w:val="24"/>
          <w:szCs w:val="24"/>
        </w:rPr>
        <w:t>дворовой территории</w:t>
      </w:r>
      <w:bookmarkStart w:id="0" w:name="_GoBack"/>
      <w:bookmarkEnd w:id="0"/>
      <w:r w:rsidRPr="00597EB7">
        <w:rPr>
          <w:rFonts w:ascii="Times New Roman" w:hAnsi="Times New Roman" w:cs="Times New Roman"/>
          <w:sz w:val="24"/>
          <w:szCs w:val="24"/>
        </w:rPr>
        <w:t xml:space="preserve"> по ул. </w:t>
      </w:r>
      <w:r>
        <w:rPr>
          <w:rFonts w:ascii="Times New Roman" w:hAnsi="Times New Roman" w:cs="Times New Roman"/>
          <w:sz w:val="24"/>
          <w:szCs w:val="24"/>
        </w:rPr>
        <w:t>Строителей 30</w:t>
      </w:r>
      <w:r w:rsidRPr="00597EB7">
        <w:rPr>
          <w:rFonts w:ascii="Times New Roman" w:hAnsi="Times New Roman" w:cs="Times New Roman"/>
          <w:sz w:val="24"/>
          <w:szCs w:val="24"/>
        </w:rPr>
        <w:t>» согласно приложению.</w:t>
      </w:r>
    </w:p>
    <w:p w:rsidR="006F7CF7" w:rsidRPr="00597EB7" w:rsidRDefault="006F7CF7" w:rsidP="00597E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EB7">
        <w:rPr>
          <w:rFonts w:ascii="Times New Roman" w:hAnsi="Times New Roman" w:cs="Times New Roman"/>
          <w:sz w:val="24"/>
          <w:szCs w:val="24"/>
        </w:rPr>
        <w:t>2.  Настоящее постановление обнародовать и разместить на официальном веб-сайте Администрации поселения (www.перегребное.рф) в информационно-телекоммуникационной сети общего пользования (компьютерной сети «Интернет»).</w:t>
      </w:r>
    </w:p>
    <w:p w:rsidR="006F7CF7" w:rsidRPr="00597EB7" w:rsidRDefault="006F7CF7" w:rsidP="00597E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EB7">
        <w:rPr>
          <w:rFonts w:ascii="Times New Roman" w:hAnsi="Times New Roman" w:cs="Times New Roman"/>
          <w:sz w:val="24"/>
          <w:szCs w:val="24"/>
        </w:rPr>
        <w:t>3. Контроль за выполнением постановления возложить на заместителя главы по ЖКХ,    обеспечению жизнедеятельности и управлению муниципальным имуществом администрации сельского поселения Перегребное Д.Ф. Мельниченко.</w:t>
      </w:r>
    </w:p>
    <w:p w:rsidR="006F7CF7" w:rsidRPr="009E08BF" w:rsidRDefault="006F7CF7" w:rsidP="00AD5CE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7CF7" w:rsidRPr="009E08BF" w:rsidRDefault="006F7CF7" w:rsidP="00AD5CE5">
      <w:pPr>
        <w:pStyle w:val="BodyTextIndent2"/>
        <w:ind w:firstLine="0"/>
        <w:jc w:val="both"/>
        <w:rPr>
          <w:sz w:val="24"/>
          <w:szCs w:val="24"/>
        </w:rPr>
      </w:pPr>
    </w:p>
    <w:p w:rsidR="006F7CF7" w:rsidRPr="009E08BF" w:rsidRDefault="006F7CF7" w:rsidP="00AD5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08BF">
        <w:rPr>
          <w:rFonts w:ascii="Times New Roman" w:hAnsi="Times New Roman"/>
          <w:sz w:val="24"/>
          <w:szCs w:val="24"/>
        </w:rPr>
        <w:t>Исполняющий обязанности главы администрации</w:t>
      </w:r>
    </w:p>
    <w:p w:rsidR="006F7CF7" w:rsidRDefault="006F7CF7" w:rsidP="001B7F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08BF">
        <w:rPr>
          <w:rFonts w:ascii="Times New Roman" w:hAnsi="Times New Roman"/>
          <w:sz w:val="24"/>
          <w:szCs w:val="24"/>
        </w:rPr>
        <w:t xml:space="preserve">сельского поселения Перегребное </w:t>
      </w:r>
      <w:r w:rsidRPr="009E08BF">
        <w:rPr>
          <w:rFonts w:ascii="Times New Roman" w:hAnsi="Times New Roman"/>
          <w:sz w:val="24"/>
          <w:szCs w:val="24"/>
        </w:rPr>
        <w:tab/>
        <w:t xml:space="preserve">             </w:t>
      </w:r>
      <w:r w:rsidRPr="009E08BF">
        <w:rPr>
          <w:rFonts w:ascii="Times New Roman" w:hAnsi="Times New Roman"/>
          <w:sz w:val="24"/>
          <w:szCs w:val="24"/>
        </w:rPr>
        <w:tab/>
      </w:r>
      <w:r w:rsidRPr="009E08BF">
        <w:rPr>
          <w:rFonts w:ascii="Times New Roman" w:hAnsi="Times New Roman"/>
          <w:sz w:val="24"/>
          <w:szCs w:val="24"/>
        </w:rPr>
        <w:tab/>
        <w:t xml:space="preserve">                   Д.Ф. Мельниченко</w:t>
      </w: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106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228"/>
        <w:gridCol w:w="4438"/>
      </w:tblGrid>
      <w:tr w:rsidR="006F7CF7" w:rsidTr="008C2D47">
        <w:tc>
          <w:tcPr>
            <w:tcW w:w="6228" w:type="dxa"/>
          </w:tcPr>
          <w:p w:rsidR="006F7CF7" w:rsidRDefault="006F7CF7" w:rsidP="003E492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38" w:type="dxa"/>
          </w:tcPr>
          <w:p w:rsidR="006F7CF7" w:rsidRDefault="006F7CF7" w:rsidP="003E4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 </w:t>
            </w:r>
          </w:p>
          <w:p w:rsidR="006F7CF7" w:rsidRDefault="006F7CF7" w:rsidP="003E4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 постановлению  администрации </w:t>
            </w:r>
          </w:p>
          <w:p w:rsidR="006F7CF7" w:rsidRDefault="006F7CF7" w:rsidP="003E4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сельского  поселения  Перегребное</w:t>
            </w:r>
          </w:p>
          <w:p w:rsidR="006F7CF7" w:rsidRDefault="006F7CF7" w:rsidP="003E4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 11.07.2018 г. № 170</w:t>
            </w:r>
          </w:p>
        </w:tc>
      </w:tr>
    </w:tbl>
    <w:p w:rsidR="006F7CF7" w:rsidRDefault="006F7CF7" w:rsidP="003E4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образование сельское поселение Перегребное</w:t>
      </w: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Pr="00A95E2A" w:rsidRDefault="006F7CF7" w:rsidP="008B02B6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ЭСКИЗНЫЙ </w:t>
      </w:r>
      <w:r w:rsidRPr="00A95E2A">
        <w:rPr>
          <w:rFonts w:ascii="Times New Roman" w:hAnsi="Times New Roman"/>
          <w:sz w:val="48"/>
          <w:szCs w:val="48"/>
        </w:rPr>
        <w:t>ПРОЕКТ</w:t>
      </w: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Благоустройство дворовой территории по ул. Строителей 30</w:t>
      </w: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Перегребное</w:t>
      </w: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2018 год</w:t>
      </w: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CF7" w:rsidRPr="00770F4C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Характеристика проблемы и обоснование необходимости её решения.</w:t>
      </w:r>
    </w:p>
    <w:p w:rsidR="006F7CF7" w:rsidRPr="00770F4C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CF7" w:rsidRPr="00770F4C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Pr="00770F4C" w:rsidRDefault="006F7CF7" w:rsidP="008B02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 xml:space="preserve">В северной части села Перегребное расположена улица Строителей, на которой расположен дом № 30. Дом введен в эксплуатацию  в 2013 году. До настоящего времени территория не имеет пешеходного тротуара, а также мет парковки и второго заезда для автомобилей. </w:t>
      </w:r>
    </w:p>
    <w:p w:rsidR="006F7CF7" w:rsidRPr="00770F4C" w:rsidRDefault="006F7CF7" w:rsidP="008B02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Реализация данного проекта решит следующие проблемы:</w:t>
      </w:r>
    </w:p>
    <w:p w:rsidR="006F7CF7" w:rsidRPr="00770F4C" w:rsidRDefault="006F7CF7" w:rsidP="008B02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1) Развитие пешеходного сообщения на территории сельского поселения Перегребное</w:t>
      </w:r>
    </w:p>
    <w:p w:rsidR="006F7CF7" w:rsidRPr="00770F4C" w:rsidRDefault="006F7CF7" w:rsidP="008B02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2) Повышение уровня безопасности дорожного движения.</w:t>
      </w:r>
    </w:p>
    <w:p w:rsidR="006F7CF7" w:rsidRPr="00770F4C" w:rsidRDefault="006F7CF7" w:rsidP="008B02B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 xml:space="preserve">3) Протяженность </w:t>
      </w:r>
      <w:smartTag w:uri="urn:schemas-microsoft-com:office:smarttags" w:element="metricconverter">
        <w:smartTagPr>
          <w:attr w:name="ProductID" w:val="150 м"/>
        </w:smartTagPr>
        <w:r w:rsidRPr="00770F4C">
          <w:rPr>
            <w:rFonts w:ascii="Times New Roman" w:hAnsi="Times New Roman"/>
            <w:sz w:val="24"/>
            <w:szCs w:val="24"/>
          </w:rPr>
          <w:t>150 м</w:t>
        </w:r>
      </w:smartTag>
      <w:r w:rsidRPr="00770F4C">
        <w:rPr>
          <w:rFonts w:ascii="Times New Roman" w:hAnsi="Times New Roman"/>
          <w:sz w:val="24"/>
          <w:szCs w:val="24"/>
        </w:rPr>
        <w:t>. п. (</w:t>
      </w:r>
      <w:smartTag w:uri="urn:schemas-microsoft-com:office:smarttags" w:element="metricconverter">
        <w:smartTagPr>
          <w:attr w:name="ProductID" w:val="180 м2"/>
        </w:smartTagPr>
        <w:r w:rsidRPr="00770F4C">
          <w:rPr>
            <w:rFonts w:ascii="Times New Roman" w:hAnsi="Times New Roman"/>
            <w:sz w:val="24"/>
            <w:szCs w:val="24"/>
          </w:rPr>
          <w:t>180 м2</w:t>
        </w:r>
      </w:smartTag>
      <w:r w:rsidRPr="00770F4C">
        <w:rPr>
          <w:rFonts w:ascii="Times New Roman" w:hAnsi="Times New Roman"/>
          <w:sz w:val="24"/>
          <w:szCs w:val="24"/>
        </w:rPr>
        <w:t>)</w:t>
      </w: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Pr="00770F4C" w:rsidRDefault="006F7CF7" w:rsidP="008B02B6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Цели и задачи проекта:</w:t>
      </w:r>
    </w:p>
    <w:p w:rsidR="006F7CF7" w:rsidRPr="00770F4C" w:rsidRDefault="006F7CF7" w:rsidP="008B02B6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6F7CF7" w:rsidRPr="00770F4C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1) Создание комфортной среды для жителей села Перегребное.</w:t>
      </w:r>
    </w:p>
    <w:p w:rsidR="006F7CF7" w:rsidRPr="00770F4C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2) Развитие пешеходного сообщения.</w:t>
      </w:r>
    </w:p>
    <w:p w:rsidR="006F7CF7" w:rsidRPr="00770F4C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3) Повышение уровня безопасности дорожного движения.</w:t>
      </w:r>
    </w:p>
    <w:p w:rsidR="006F7CF7" w:rsidRPr="00770F4C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4) Обеспечение условий удобного и безопасного использования.</w:t>
      </w: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  <w:sectPr w:rsidR="006F7CF7" w:rsidSect="00A95E2A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:rsidR="006F7CF7" w:rsidRPr="00770F4C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Схема места обустройства на данный момент.</w:t>
      </w: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  <w:sectPr w:rsidR="006F7CF7" w:rsidSect="003E7565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  <w:r w:rsidRPr="00754404">
        <w:rPr>
          <w:noProof/>
        </w:rPr>
        <w:pict>
          <v:shape id="Рисунок 1" o:spid="_x0000_i1025" type="#_x0000_t75" style="width:495pt;height:298.5pt;visibility:visible">
            <v:imagedata r:id="rId6" o:title=""/>
          </v:shape>
        </w:pict>
      </w: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Default="006F7CF7" w:rsidP="008B02B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F7CF7" w:rsidRPr="00770F4C" w:rsidRDefault="006F7CF7" w:rsidP="008B02B6">
      <w:pPr>
        <w:tabs>
          <w:tab w:val="left" w:pos="37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6"/>
          <w:szCs w:val="36"/>
        </w:rPr>
        <w:tab/>
      </w:r>
      <w:r w:rsidRPr="00770F4C">
        <w:rPr>
          <w:rFonts w:ascii="Times New Roman" w:hAnsi="Times New Roman"/>
          <w:sz w:val="24"/>
          <w:szCs w:val="24"/>
        </w:rPr>
        <w:t>Ведомость объемов работ</w:t>
      </w:r>
    </w:p>
    <w:p w:rsidR="006F7CF7" w:rsidRPr="00770F4C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по обустройству дворовой территории по ул. Строителей д. 30</w:t>
      </w:r>
    </w:p>
    <w:p w:rsidR="006F7CF7" w:rsidRPr="00770F4C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4"/>
        <w:gridCol w:w="6177"/>
        <w:gridCol w:w="1471"/>
        <w:gridCol w:w="1843"/>
      </w:tblGrid>
      <w:tr w:rsidR="006F7CF7" w:rsidRPr="00FA2184" w:rsidTr="001A0BB7">
        <w:tc>
          <w:tcPr>
            <w:tcW w:w="594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177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Наименование работ и затрат</w:t>
            </w:r>
          </w:p>
        </w:tc>
        <w:tc>
          <w:tcPr>
            <w:tcW w:w="1471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6F7CF7" w:rsidRPr="00FA2184" w:rsidTr="001A0BB7">
        <w:tc>
          <w:tcPr>
            <w:tcW w:w="594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18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177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18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71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18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18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6F7CF7" w:rsidRPr="00FA2184" w:rsidTr="001A0BB7">
        <w:tc>
          <w:tcPr>
            <w:tcW w:w="594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77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Обустройство тротуара</w:t>
            </w:r>
          </w:p>
        </w:tc>
        <w:tc>
          <w:tcPr>
            <w:tcW w:w="1471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М</w:t>
            </w:r>
            <w:r w:rsidRPr="00FA2184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6F7CF7" w:rsidRPr="00FA2184" w:rsidTr="001A0BB7">
        <w:tc>
          <w:tcPr>
            <w:tcW w:w="594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7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7CF7" w:rsidRPr="00FA2184" w:rsidTr="001A0BB7">
        <w:tc>
          <w:tcPr>
            <w:tcW w:w="594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77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Установка фонарей</w:t>
            </w:r>
          </w:p>
        </w:tc>
        <w:tc>
          <w:tcPr>
            <w:tcW w:w="1471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F7CF7" w:rsidRPr="00FA2184" w:rsidTr="001A0BB7">
        <w:tc>
          <w:tcPr>
            <w:tcW w:w="594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77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 xml:space="preserve">Устройство барьерных ограждений из стали на металлических стойках, шаг стоек: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FA2184">
                <w:rPr>
                  <w:rFonts w:ascii="Times New Roman" w:hAnsi="Times New Roman"/>
                  <w:sz w:val="24"/>
                  <w:szCs w:val="24"/>
                </w:rPr>
                <w:t>2 м</w:t>
              </w:r>
            </w:smartTag>
          </w:p>
        </w:tc>
        <w:tc>
          <w:tcPr>
            <w:tcW w:w="1471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М. п.</w:t>
            </w:r>
          </w:p>
        </w:tc>
        <w:tc>
          <w:tcPr>
            <w:tcW w:w="1843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7CF7" w:rsidRPr="00FA2184" w:rsidTr="001A0BB7">
        <w:tc>
          <w:tcPr>
            <w:tcW w:w="594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77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Установка скамьи</w:t>
            </w:r>
          </w:p>
        </w:tc>
        <w:tc>
          <w:tcPr>
            <w:tcW w:w="1471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F7CF7" w:rsidRPr="00FA2184" w:rsidTr="001A0BB7">
        <w:tc>
          <w:tcPr>
            <w:tcW w:w="594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77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1471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F7CF7" w:rsidRPr="00FA2184" w:rsidTr="001A0BB7">
        <w:tc>
          <w:tcPr>
            <w:tcW w:w="594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77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Плиты дорожные</w:t>
            </w:r>
          </w:p>
        </w:tc>
        <w:tc>
          <w:tcPr>
            <w:tcW w:w="1471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  <w:vAlign w:val="center"/>
          </w:tcPr>
          <w:p w:rsidR="006F7CF7" w:rsidRPr="00FA2184" w:rsidRDefault="006F7CF7" w:rsidP="001A0B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21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6F7CF7" w:rsidRPr="00770F4C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Pr="00770F4C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CF7" w:rsidRPr="00770F4C" w:rsidRDefault="006F7CF7" w:rsidP="008B0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Общая сумма денежных средств для реализации проекта: 2.777.403,64 руб.</w:t>
      </w:r>
    </w:p>
    <w:p w:rsidR="006F7CF7" w:rsidRDefault="006F7CF7" w:rsidP="008B0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Pr="00770F4C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Перильное пешеходное ограждение металлическое оцинкованное по ГОСТ</w:t>
      </w: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A2184">
        <w:rPr>
          <w:rFonts w:ascii="Times New Roman" w:hAnsi="Times New Roman"/>
          <w:noProof/>
          <w:sz w:val="28"/>
          <w:szCs w:val="28"/>
        </w:rPr>
        <w:pict>
          <v:shape id="Рисунок 5" o:spid="_x0000_i1026" type="#_x0000_t75" style="width:489.75pt;height:367.5pt;visibility:visible">
            <v:imagedata r:id="rId7" o:title=""/>
          </v:shape>
        </w:pict>
      </w:r>
    </w:p>
    <w:p w:rsidR="006F7CF7" w:rsidRPr="00770F4C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>Камни бортовые БР 100.20.8 /бетон В22,5 (М300), объем 0,016 м3/ (ГОСТ 6665-91)</w:t>
      </w:r>
    </w:p>
    <w:p w:rsidR="006F7CF7" w:rsidRPr="00770F4C" w:rsidRDefault="006F7CF7" w:rsidP="008B02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0F4C">
        <w:rPr>
          <w:rFonts w:ascii="Times New Roman" w:hAnsi="Times New Roman"/>
          <w:sz w:val="24"/>
          <w:szCs w:val="24"/>
        </w:rPr>
        <w:t xml:space="preserve">Брусчатка вибропрессованная двухслойная гладкая серая, толщиной </w:t>
      </w:r>
      <w:smartTag w:uri="urn:schemas-microsoft-com:office:smarttags" w:element="metricconverter">
        <w:smartTagPr>
          <w:attr w:name="ProductID" w:val="60 мм"/>
        </w:smartTagPr>
        <w:r w:rsidRPr="00770F4C">
          <w:rPr>
            <w:rFonts w:ascii="Times New Roman" w:hAnsi="Times New Roman"/>
            <w:sz w:val="24"/>
            <w:szCs w:val="24"/>
          </w:rPr>
          <w:t>60 мм</w:t>
        </w:r>
      </w:smartTag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6F7CF7" w:rsidSect="00A95E2A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  <w:r w:rsidRPr="00754404">
        <w:rPr>
          <w:noProof/>
        </w:rPr>
        <w:pict>
          <v:shape id="Рисунок 3" o:spid="_x0000_i1027" type="#_x0000_t75" style="width:489.75pt;height:614.25pt;visibility:visible">
            <v:imagedata r:id="rId8" o:title=""/>
          </v:shape>
        </w:pict>
      </w:r>
    </w:p>
    <w:p w:rsidR="006F7CF7" w:rsidRPr="00D5682F" w:rsidRDefault="006F7CF7" w:rsidP="008B02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682F">
        <w:rPr>
          <w:rFonts w:ascii="Times New Roman" w:hAnsi="Times New Roman"/>
          <w:b/>
          <w:sz w:val="28"/>
          <w:szCs w:val="28"/>
        </w:rPr>
        <w:t xml:space="preserve">Эскиз </w:t>
      </w:r>
      <w:r>
        <w:rPr>
          <w:rFonts w:ascii="Times New Roman" w:hAnsi="Times New Roman"/>
          <w:b/>
          <w:sz w:val="28"/>
          <w:szCs w:val="28"/>
        </w:rPr>
        <w:t xml:space="preserve">дворовой территории </w:t>
      </w:r>
      <w:r w:rsidRPr="00D5682F">
        <w:rPr>
          <w:rFonts w:ascii="Times New Roman" w:hAnsi="Times New Roman"/>
          <w:b/>
          <w:sz w:val="28"/>
          <w:szCs w:val="28"/>
        </w:rPr>
        <w:t xml:space="preserve">по ул. </w:t>
      </w:r>
      <w:r>
        <w:rPr>
          <w:rFonts w:ascii="Times New Roman" w:hAnsi="Times New Roman"/>
          <w:b/>
          <w:sz w:val="28"/>
          <w:szCs w:val="28"/>
        </w:rPr>
        <w:t>Строителей д. 30</w:t>
      </w: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7CF7" w:rsidRDefault="006F7CF7" w:rsidP="008B0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0000" w:rsidRDefault="006F7CF7" w:rsidP="006F7CF7">
      <w:r w:rsidRPr="00EF121F">
        <w:rPr>
          <w:lang w:eastAsia="en-US"/>
        </w:rPr>
        <w:t>=</w:t>
      </w:r>
      <w:r w:rsidRPr="00EF121F">
        <w:rPr>
          <w:lang w:eastAsia="en-US"/>
        </w:rPr>
        <w:pict>
          <v:shape id="_x0000_i1028" type="#_x0000_t75" style="width:467.25pt;height:369.75pt">
            <v:imagedata r:id="rId9" o:title=""/>
          </v:shape>
        </w:pic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733AF"/>
    <w:multiLevelType w:val="hybridMultilevel"/>
    <w:tmpl w:val="43241314"/>
    <w:lvl w:ilvl="0" w:tplc="7D661A5C">
      <w:start w:val="2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62E52B7"/>
    <w:multiLevelType w:val="hybridMultilevel"/>
    <w:tmpl w:val="A7A05222"/>
    <w:lvl w:ilvl="0" w:tplc="A56CCB0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F182187"/>
    <w:multiLevelType w:val="hybridMultilevel"/>
    <w:tmpl w:val="0FA4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AE55634"/>
    <w:multiLevelType w:val="hybridMultilevel"/>
    <w:tmpl w:val="8BB41E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0F49F8"/>
    <w:multiLevelType w:val="hybridMultilevel"/>
    <w:tmpl w:val="55A05942"/>
    <w:lvl w:ilvl="0" w:tplc="9160B7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522A6BD5"/>
    <w:multiLevelType w:val="hybridMultilevel"/>
    <w:tmpl w:val="BA4C90FC"/>
    <w:lvl w:ilvl="0" w:tplc="915C00EC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7F8E4EE2"/>
    <w:multiLevelType w:val="hybridMultilevel"/>
    <w:tmpl w:val="C7F202CA"/>
    <w:lvl w:ilvl="0" w:tplc="615A3738">
      <w:start w:val="1"/>
      <w:numFmt w:val="decimal"/>
      <w:lvlText w:val="%1."/>
      <w:lvlJc w:val="left"/>
      <w:pPr>
        <w:ind w:left="2430" w:hanging="360"/>
      </w:pPr>
      <w:rPr>
        <w:rFonts w:ascii="Calibri" w:eastAsia="Times New Roman" w:hAnsi="Calibri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1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8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7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9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4053"/>
    <w:rsid w:val="0008226A"/>
    <w:rsid w:val="0008327C"/>
    <w:rsid w:val="000A6410"/>
    <w:rsid w:val="000B3B07"/>
    <w:rsid w:val="000D148A"/>
    <w:rsid w:val="000E611B"/>
    <w:rsid w:val="00155896"/>
    <w:rsid w:val="00174AB7"/>
    <w:rsid w:val="00174FF8"/>
    <w:rsid w:val="001A0BB7"/>
    <w:rsid w:val="001B527A"/>
    <w:rsid w:val="001B7F36"/>
    <w:rsid w:val="001E4883"/>
    <w:rsid w:val="002C214A"/>
    <w:rsid w:val="00300C4C"/>
    <w:rsid w:val="003333E4"/>
    <w:rsid w:val="003379AC"/>
    <w:rsid w:val="003526D9"/>
    <w:rsid w:val="00363090"/>
    <w:rsid w:val="00373EEE"/>
    <w:rsid w:val="0038035C"/>
    <w:rsid w:val="003B047C"/>
    <w:rsid w:val="003E0914"/>
    <w:rsid w:val="003E3F13"/>
    <w:rsid w:val="003E4920"/>
    <w:rsid w:val="003E7565"/>
    <w:rsid w:val="004338C2"/>
    <w:rsid w:val="004338F0"/>
    <w:rsid w:val="00467FBA"/>
    <w:rsid w:val="0047112D"/>
    <w:rsid w:val="0048319C"/>
    <w:rsid w:val="004E1F0D"/>
    <w:rsid w:val="004F178B"/>
    <w:rsid w:val="00520B45"/>
    <w:rsid w:val="00533443"/>
    <w:rsid w:val="005353CB"/>
    <w:rsid w:val="00535FD7"/>
    <w:rsid w:val="005674DB"/>
    <w:rsid w:val="00582D94"/>
    <w:rsid w:val="00597EB7"/>
    <w:rsid w:val="005A10C9"/>
    <w:rsid w:val="005C1F32"/>
    <w:rsid w:val="005D4B4E"/>
    <w:rsid w:val="005F7DFD"/>
    <w:rsid w:val="0061253C"/>
    <w:rsid w:val="0063102E"/>
    <w:rsid w:val="00642D29"/>
    <w:rsid w:val="006617B8"/>
    <w:rsid w:val="00663652"/>
    <w:rsid w:val="00665B0C"/>
    <w:rsid w:val="006720F3"/>
    <w:rsid w:val="00693491"/>
    <w:rsid w:val="006C0A90"/>
    <w:rsid w:val="006D563D"/>
    <w:rsid w:val="006F7CF7"/>
    <w:rsid w:val="00722730"/>
    <w:rsid w:val="00754404"/>
    <w:rsid w:val="00757FD8"/>
    <w:rsid w:val="00770F4C"/>
    <w:rsid w:val="007759A2"/>
    <w:rsid w:val="00786D35"/>
    <w:rsid w:val="00794C44"/>
    <w:rsid w:val="008063DF"/>
    <w:rsid w:val="0081670C"/>
    <w:rsid w:val="00820CEB"/>
    <w:rsid w:val="00836FFB"/>
    <w:rsid w:val="008641A7"/>
    <w:rsid w:val="008A537B"/>
    <w:rsid w:val="008A644C"/>
    <w:rsid w:val="008A7602"/>
    <w:rsid w:val="008B02B6"/>
    <w:rsid w:val="008B2ED4"/>
    <w:rsid w:val="008C2032"/>
    <w:rsid w:val="008C2D47"/>
    <w:rsid w:val="008F639D"/>
    <w:rsid w:val="00902DEF"/>
    <w:rsid w:val="00911638"/>
    <w:rsid w:val="009318B0"/>
    <w:rsid w:val="009414DB"/>
    <w:rsid w:val="00954599"/>
    <w:rsid w:val="00955DFA"/>
    <w:rsid w:val="009644E1"/>
    <w:rsid w:val="009A2355"/>
    <w:rsid w:val="009C2701"/>
    <w:rsid w:val="009D7EA6"/>
    <w:rsid w:val="009E08BF"/>
    <w:rsid w:val="00A44482"/>
    <w:rsid w:val="00A95E2A"/>
    <w:rsid w:val="00A97B7B"/>
    <w:rsid w:val="00AA473C"/>
    <w:rsid w:val="00AA6DEB"/>
    <w:rsid w:val="00AD5CE5"/>
    <w:rsid w:val="00B0015C"/>
    <w:rsid w:val="00B06F76"/>
    <w:rsid w:val="00B60835"/>
    <w:rsid w:val="00BA0F25"/>
    <w:rsid w:val="00BB4053"/>
    <w:rsid w:val="00BB53C2"/>
    <w:rsid w:val="00BC0048"/>
    <w:rsid w:val="00BC111C"/>
    <w:rsid w:val="00BF1AE4"/>
    <w:rsid w:val="00C343BF"/>
    <w:rsid w:val="00C36F33"/>
    <w:rsid w:val="00C5596A"/>
    <w:rsid w:val="00CA52C4"/>
    <w:rsid w:val="00CB3478"/>
    <w:rsid w:val="00CB7CDF"/>
    <w:rsid w:val="00CD4C63"/>
    <w:rsid w:val="00D251F3"/>
    <w:rsid w:val="00D354BD"/>
    <w:rsid w:val="00D5682F"/>
    <w:rsid w:val="00DC4745"/>
    <w:rsid w:val="00DD02F0"/>
    <w:rsid w:val="00E073A0"/>
    <w:rsid w:val="00E1750B"/>
    <w:rsid w:val="00E310BC"/>
    <w:rsid w:val="00E33A5E"/>
    <w:rsid w:val="00E44C98"/>
    <w:rsid w:val="00E52178"/>
    <w:rsid w:val="00E57AA6"/>
    <w:rsid w:val="00E642A3"/>
    <w:rsid w:val="00EB4913"/>
    <w:rsid w:val="00EB6E89"/>
    <w:rsid w:val="00ED25EE"/>
    <w:rsid w:val="00EF121F"/>
    <w:rsid w:val="00F01BF4"/>
    <w:rsid w:val="00FA2184"/>
    <w:rsid w:val="00FA54DE"/>
    <w:rsid w:val="00FC4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4DE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link w:val="Heading1Char"/>
    <w:uiPriority w:val="99"/>
    <w:qFormat/>
    <w:rsid w:val="00FA54DE"/>
    <w:pPr>
      <w:spacing w:before="75" w:after="0" w:line="240" w:lineRule="auto"/>
      <w:outlineLvl w:val="0"/>
    </w:pPr>
    <w:rPr>
      <w:rFonts w:ascii="Times New Roman" w:hAnsi="Times New Roman"/>
      <w:kern w:val="36"/>
      <w:sz w:val="43"/>
      <w:szCs w:val="43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A54DE"/>
    <w:rPr>
      <w:rFonts w:ascii="Times New Roman" w:hAnsi="Times New Roman" w:cs="Times New Roman"/>
      <w:kern w:val="36"/>
      <w:sz w:val="43"/>
      <w:szCs w:val="43"/>
      <w:lang w:eastAsia="ru-RU"/>
    </w:rPr>
  </w:style>
  <w:style w:type="paragraph" w:styleId="ListParagraph">
    <w:name w:val="List Paragraph"/>
    <w:basedOn w:val="Normal"/>
    <w:uiPriority w:val="99"/>
    <w:qFormat/>
    <w:rsid w:val="00FA54DE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ConsPlusNormal">
    <w:name w:val="ConsPlusNormal"/>
    <w:uiPriority w:val="99"/>
    <w:rsid w:val="00FA54D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FA54DE"/>
    <w:pPr>
      <w:widowControl w:val="0"/>
      <w:spacing w:after="0" w:line="240" w:lineRule="auto"/>
      <w:ind w:firstLine="851"/>
    </w:pPr>
    <w:rPr>
      <w:rFonts w:ascii="Times New Roman" w:hAnsi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A54DE"/>
    <w:rPr>
      <w:rFonts w:ascii="Times New Roman" w:hAnsi="Times New Roman" w:cs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FA54D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1B527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174FF8"/>
    <w:rPr>
      <w:rFonts w:cs="Times New Roman"/>
    </w:rPr>
  </w:style>
  <w:style w:type="character" w:styleId="Strong">
    <w:name w:val="Strong"/>
    <w:basedOn w:val="DefaultParagraphFont"/>
    <w:uiPriority w:val="99"/>
    <w:qFormat/>
    <w:rsid w:val="008063DF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955D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AD5CE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D5CE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Normal"/>
    <w:uiPriority w:val="99"/>
    <w:rsid w:val="00AD5C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80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9</Pages>
  <Words>591</Words>
  <Characters>3369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П.В. Глухова</dc:creator>
  <cp:keywords/>
  <dc:description/>
  <cp:lastModifiedBy>GluhovaPV</cp:lastModifiedBy>
  <cp:revision>6</cp:revision>
  <cp:lastPrinted>2018-01-30T04:27:00Z</cp:lastPrinted>
  <dcterms:created xsi:type="dcterms:W3CDTF">2018-10-01T07:55:00Z</dcterms:created>
  <dcterms:modified xsi:type="dcterms:W3CDTF">2018-10-02T12:54:00Z</dcterms:modified>
</cp:coreProperties>
</file>