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31" w:rsidRPr="001A7D6B" w:rsidRDefault="009C2631" w:rsidP="009C2631">
      <w:pPr>
        <w:pStyle w:val="affff"/>
        <w:rPr>
          <w:b w:val="0"/>
          <w:szCs w:val="24"/>
        </w:rPr>
      </w:pPr>
    </w:p>
    <w:p w:rsidR="009C2631" w:rsidRDefault="009C2631" w:rsidP="009C2631">
      <w:pPr>
        <w:rPr>
          <w:sz w:val="28"/>
          <w:lang w:val="en-US"/>
        </w:rPr>
      </w:pPr>
      <w:r>
        <w:rPr>
          <w:noProof/>
        </w:rPr>
        <w:t xml:space="preserve">                                                                      </w:t>
      </w:r>
      <w:r w:rsidRPr="0054151C">
        <w:rPr>
          <w:noProof/>
        </w:rPr>
        <w:drawing>
          <wp:inline distT="0" distB="0" distL="0" distR="0" wp14:anchorId="5FECDAC0" wp14:editId="1C90E7FF">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rsidTr="000A4FCE">
        <w:trPr>
          <w:trHeight w:val="1101"/>
        </w:trPr>
        <w:tc>
          <w:tcPr>
            <w:tcW w:w="9464" w:type="dxa"/>
            <w:gridSpan w:val="10"/>
          </w:tcPr>
          <w:p w:rsidR="009C2631" w:rsidRPr="00E07472" w:rsidRDefault="009C2631" w:rsidP="000A4FCE">
            <w:pPr>
              <w:rPr>
                <w:sz w:val="28"/>
                <w:szCs w:val="28"/>
              </w:rPr>
            </w:pPr>
          </w:p>
          <w:p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rsidR="009C2631" w:rsidRPr="00E07472" w:rsidRDefault="009C2631" w:rsidP="000A4FCE">
            <w:pPr>
              <w:jc w:val="center"/>
              <w:rPr>
                <w:b/>
                <w:spacing w:val="20"/>
                <w:sz w:val="28"/>
                <w:szCs w:val="28"/>
              </w:rPr>
            </w:pPr>
          </w:p>
          <w:p w:rsidR="009C2631" w:rsidRPr="007859E8" w:rsidRDefault="009C2631" w:rsidP="000A4FCE">
            <w:pPr>
              <w:jc w:val="center"/>
              <w:rPr>
                <w:b/>
              </w:rPr>
            </w:pPr>
            <w:r w:rsidRPr="00E07472">
              <w:rPr>
                <w:b/>
                <w:spacing w:val="20"/>
                <w:sz w:val="28"/>
                <w:szCs w:val="28"/>
              </w:rPr>
              <w:t>ПОСТАНОВЛЕНИЕ</w:t>
            </w:r>
          </w:p>
        </w:tc>
      </w:tr>
      <w:tr w:rsidR="009C2631" w:rsidRPr="00A84949" w:rsidTr="004B7A3B">
        <w:trPr>
          <w:trHeight w:val="441"/>
        </w:trPr>
        <w:tc>
          <w:tcPr>
            <w:tcW w:w="241" w:type="dxa"/>
            <w:vAlign w:val="bottom"/>
          </w:tcPr>
          <w:p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rsidR="009C2631" w:rsidRPr="00A84949" w:rsidRDefault="00D65F37" w:rsidP="000A4FCE">
            <w:pPr>
              <w:jc w:val="center"/>
              <w:rPr>
                <w:sz w:val="28"/>
                <w:szCs w:val="28"/>
              </w:rPr>
            </w:pPr>
            <w:r>
              <w:rPr>
                <w:sz w:val="28"/>
                <w:szCs w:val="28"/>
              </w:rPr>
              <w:t>25</w:t>
            </w:r>
          </w:p>
        </w:tc>
        <w:tc>
          <w:tcPr>
            <w:tcW w:w="253" w:type="dxa"/>
            <w:vAlign w:val="bottom"/>
          </w:tcPr>
          <w:p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rsidR="009C2631" w:rsidRPr="00A84949" w:rsidRDefault="00D65F37" w:rsidP="000A4FCE">
            <w:pPr>
              <w:jc w:val="center"/>
              <w:rPr>
                <w:sz w:val="28"/>
                <w:szCs w:val="28"/>
              </w:rPr>
            </w:pPr>
            <w:r>
              <w:rPr>
                <w:sz w:val="28"/>
                <w:szCs w:val="28"/>
              </w:rPr>
              <w:t>января</w:t>
            </w:r>
          </w:p>
        </w:tc>
        <w:tc>
          <w:tcPr>
            <w:tcW w:w="426" w:type="dxa"/>
            <w:vAlign w:val="bottom"/>
          </w:tcPr>
          <w:p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rsidR="009C2631" w:rsidRPr="00A84949" w:rsidRDefault="009C2631" w:rsidP="00D65F37">
            <w:pPr>
              <w:rPr>
                <w:sz w:val="28"/>
                <w:szCs w:val="28"/>
              </w:rPr>
            </w:pPr>
            <w:r w:rsidRPr="00A84949">
              <w:rPr>
                <w:sz w:val="28"/>
                <w:szCs w:val="28"/>
              </w:rPr>
              <w:t>2</w:t>
            </w:r>
            <w:r w:rsidR="00D65F37">
              <w:rPr>
                <w:sz w:val="28"/>
                <w:szCs w:val="28"/>
              </w:rPr>
              <w:t>3</w:t>
            </w:r>
          </w:p>
        </w:tc>
        <w:tc>
          <w:tcPr>
            <w:tcW w:w="262"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г.</w:t>
            </w:r>
          </w:p>
        </w:tc>
        <w:tc>
          <w:tcPr>
            <w:tcW w:w="4388" w:type="dxa"/>
            <w:vAlign w:val="bottom"/>
          </w:tcPr>
          <w:p w:rsidR="009C2631" w:rsidRPr="00A84949" w:rsidRDefault="009C2631" w:rsidP="000A4FCE">
            <w:pPr>
              <w:rPr>
                <w:sz w:val="28"/>
                <w:szCs w:val="28"/>
              </w:rPr>
            </w:pPr>
          </w:p>
        </w:tc>
        <w:tc>
          <w:tcPr>
            <w:tcW w:w="708" w:type="dxa"/>
            <w:vAlign w:val="bottom"/>
          </w:tcPr>
          <w:p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rsidR="009C2631" w:rsidRPr="00A84949" w:rsidRDefault="00D65F37" w:rsidP="000A4FCE">
            <w:pPr>
              <w:jc w:val="center"/>
              <w:rPr>
                <w:sz w:val="28"/>
                <w:szCs w:val="28"/>
              </w:rPr>
            </w:pPr>
            <w:r>
              <w:rPr>
                <w:sz w:val="28"/>
                <w:szCs w:val="28"/>
              </w:rPr>
              <w:t>11</w:t>
            </w:r>
          </w:p>
        </w:tc>
      </w:tr>
      <w:tr w:rsidR="009C2631" w:rsidRPr="00A84949" w:rsidTr="000A4FCE">
        <w:trPr>
          <w:trHeight w:val="349"/>
        </w:trPr>
        <w:tc>
          <w:tcPr>
            <w:tcW w:w="9464" w:type="dxa"/>
            <w:gridSpan w:val="10"/>
            <w:tcMar>
              <w:top w:w="227" w:type="dxa"/>
              <w:left w:w="108" w:type="dxa"/>
              <w:bottom w:w="0" w:type="dxa"/>
              <w:right w:w="108" w:type="dxa"/>
            </w:tcMar>
          </w:tcPr>
          <w:p w:rsidR="009C2631" w:rsidRPr="00A84949" w:rsidRDefault="009C2631" w:rsidP="000A4FCE">
            <w:pPr>
              <w:rPr>
                <w:sz w:val="28"/>
                <w:szCs w:val="28"/>
              </w:rPr>
            </w:pPr>
            <w:r w:rsidRPr="00A84949">
              <w:rPr>
                <w:sz w:val="28"/>
                <w:szCs w:val="28"/>
              </w:rPr>
              <w:t>с. Перегребное</w:t>
            </w:r>
          </w:p>
        </w:tc>
      </w:tr>
    </w:tbl>
    <w:p w:rsidR="009C2631" w:rsidRPr="00A84949" w:rsidRDefault="009C2631" w:rsidP="009C2631">
      <w:pPr>
        <w:rPr>
          <w:sz w:val="28"/>
          <w:szCs w:val="28"/>
        </w:rPr>
      </w:pPr>
    </w:p>
    <w:p w:rsidR="003F66F7" w:rsidRDefault="003F66F7" w:rsidP="009C2631">
      <w:pPr>
        <w:rPr>
          <w:bCs/>
          <w:sz w:val="28"/>
          <w:szCs w:val="28"/>
        </w:rPr>
      </w:pPr>
      <w:r>
        <w:rPr>
          <w:bCs/>
          <w:sz w:val="28"/>
          <w:szCs w:val="28"/>
        </w:rPr>
        <w:t>О внесении изменений в постановление</w:t>
      </w:r>
    </w:p>
    <w:p w:rsidR="003F66F7" w:rsidRDefault="003F66F7" w:rsidP="009C2631">
      <w:pPr>
        <w:rPr>
          <w:bCs/>
          <w:sz w:val="28"/>
          <w:szCs w:val="28"/>
        </w:rPr>
      </w:pPr>
      <w:r>
        <w:rPr>
          <w:bCs/>
          <w:sz w:val="28"/>
          <w:szCs w:val="28"/>
        </w:rPr>
        <w:t>Администрации сельского поселения Перегребное</w:t>
      </w:r>
    </w:p>
    <w:p w:rsidR="003F66F7" w:rsidRDefault="00D65F37" w:rsidP="009C2631">
      <w:pPr>
        <w:rPr>
          <w:bCs/>
          <w:sz w:val="28"/>
          <w:szCs w:val="28"/>
        </w:rPr>
      </w:pPr>
      <w:r>
        <w:rPr>
          <w:bCs/>
          <w:sz w:val="28"/>
          <w:szCs w:val="28"/>
        </w:rPr>
        <w:t>о</w:t>
      </w:r>
      <w:r w:rsidR="003F66F7">
        <w:rPr>
          <w:bCs/>
          <w:sz w:val="28"/>
          <w:szCs w:val="28"/>
        </w:rPr>
        <w:t>т «17</w:t>
      </w:r>
      <w:r>
        <w:rPr>
          <w:bCs/>
          <w:sz w:val="28"/>
          <w:szCs w:val="28"/>
        </w:rPr>
        <w:t>»</w:t>
      </w:r>
      <w:r w:rsidR="003F66F7">
        <w:rPr>
          <w:bCs/>
          <w:sz w:val="28"/>
          <w:szCs w:val="28"/>
        </w:rPr>
        <w:t xml:space="preserve"> марта 2022 года №47</w:t>
      </w:r>
    </w:p>
    <w:p w:rsidR="009C2631" w:rsidRPr="00A84949" w:rsidRDefault="003F66F7" w:rsidP="009C2631">
      <w:pPr>
        <w:rPr>
          <w:bCs/>
          <w:sz w:val="28"/>
          <w:szCs w:val="28"/>
        </w:rPr>
      </w:pPr>
      <w:r>
        <w:rPr>
          <w:bCs/>
          <w:sz w:val="28"/>
          <w:szCs w:val="28"/>
        </w:rPr>
        <w:t>«</w:t>
      </w:r>
      <w:r w:rsidR="009C2631" w:rsidRPr="00A84949">
        <w:rPr>
          <w:bCs/>
          <w:sz w:val="28"/>
          <w:szCs w:val="28"/>
        </w:rPr>
        <w:t xml:space="preserve">Об утверждении Положения об </w:t>
      </w:r>
    </w:p>
    <w:p w:rsidR="009C2631" w:rsidRPr="00A84949" w:rsidRDefault="009C2631" w:rsidP="009C2631">
      <w:pPr>
        <w:rPr>
          <w:bCs/>
          <w:sz w:val="28"/>
          <w:szCs w:val="28"/>
        </w:rPr>
      </w:pPr>
      <w:r w:rsidRPr="00A84949">
        <w:rPr>
          <w:bCs/>
          <w:sz w:val="28"/>
          <w:szCs w:val="28"/>
        </w:rPr>
        <w:t xml:space="preserve">организации деятельности комиссии </w:t>
      </w:r>
    </w:p>
    <w:p w:rsidR="009C2631" w:rsidRPr="00A84949" w:rsidRDefault="009C2631" w:rsidP="009C2631">
      <w:pPr>
        <w:rPr>
          <w:bCs/>
          <w:sz w:val="28"/>
          <w:szCs w:val="28"/>
        </w:rPr>
      </w:pPr>
      <w:r w:rsidRPr="00A84949">
        <w:rPr>
          <w:bCs/>
          <w:sz w:val="28"/>
          <w:szCs w:val="28"/>
        </w:rPr>
        <w:t>и осуществлении мероприятий</w:t>
      </w:r>
    </w:p>
    <w:p w:rsidR="009C2631" w:rsidRPr="00A84949" w:rsidRDefault="009C2631" w:rsidP="009C2631">
      <w:pPr>
        <w:rPr>
          <w:bCs/>
          <w:sz w:val="28"/>
          <w:szCs w:val="28"/>
        </w:rPr>
      </w:pPr>
      <w:r w:rsidRPr="00A84949">
        <w:rPr>
          <w:bCs/>
          <w:sz w:val="28"/>
          <w:szCs w:val="28"/>
        </w:rPr>
        <w:t>по гражданской обороне, защите населения и территории</w:t>
      </w:r>
    </w:p>
    <w:p w:rsidR="009C2631" w:rsidRPr="00A84949" w:rsidRDefault="009C2631" w:rsidP="009C2631">
      <w:pPr>
        <w:rPr>
          <w:bCs/>
          <w:sz w:val="28"/>
          <w:szCs w:val="28"/>
        </w:rPr>
      </w:pPr>
      <w:r w:rsidRPr="00A84949">
        <w:rPr>
          <w:bCs/>
          <w:sz w:val="28"/>
          <w:szCs w:val="28"/>
        </w:rPr>
        <w:t>от чрезвычайных ситуаций природного и</w:t>
      </w:r>
    </w:p>
    <w:p w:rsidR="009C2631" w:rsidRPr="00A84949" w:rsidRDefault="009C2631" w:rsidP="009C2631">
      <w:pPr>
        <w:rPr>
          <w:sz w:val="28"/>
          <w:szCs w:val="28"/>
        </w:rPr>
      </w:pPr>
      <w:r w:rsidRPr="00A84949">
        <w:rPr>
          <w:bCs/>
          <w:sz w:val="28"/>
          <w:szCs w:val="28"/>
        </w:rPr>
        <w:t xml:space="preserve">техногенного характера </w:t>
      </w:r>
      <w:r w:rsidRPr="00A84949">
        <w:rPr>
          <w:sz w:val="28"/>
          <w:szCs w:val="28"/>
        </w:rPr>
        <w:t xml:space="preserve">на территории сельского </w:t>
      </w:r>
    </w:p>
    <w:p w:rsidR="009C2631" w:rsidRPr="00A84949" w:rsidRDefault="009C2631" w:rsidP="009C2631">
      <w:pPr>
        <w:rPr>
          <w:sz w:val="28"/>
          <w:szCs w:val="28"/>
        </w:rPr>
      </w:pPr>
      <w:r w:rsidRPr="00A84949">
        <w:rPr>
          <w:sz w:val="28"/>
          <w:szCs w:val="28"/>
        </w:rPr>
        <w:t>поселения Перегребное</w:t>
      </w:r>
      <w:r w:rsidR="00D65F37">
        <w:rPr>
          <w:sz w:val="28"/>
          <w:szCs w:val="28"/>
        </w:rPr>
        <w:t>»</w:t>
      </w:r>
    </w:p>
    <w:p w:rsidR="009C2631" w:rsidRPr="00A84949" w:rsidRDefault="009C2631" w:rsidP="009C2631">
      <w:pPr>
        <w:rPr>
          <w:sz w:val="28"/>
          <w:szCs w:val="28"/>
        </w:rPr>
      </w:pPr>
    </w:p>
    <w:p w:rsidR="009C2631" w:rsidRPr="00A84949" w:rsidRDefault="009C2631" w:rsidP="009C2631">
      <w:pPr>
        <w:rPr>
          <w:sz w:val="28"/>
          <w:szCs w:val="28"/>
        </w:rPr>
      </w:pPr>
    </w:p>
    <w:p w:rsidR="009C2631" w:rsidRPr="00A84949" w:rsidRDefault="009C2631" w:rsidP="00D16DBB">
      <w:pPr>
        <w:tabs>
          <w:tab w:val="left" w:pos="426"/>
        </w:tabs>
        <w:suppressAutoHyphens/>
        <w:ind w:firstLine="720"/>
        <w:jc w:val="both"/>
        <w:rPr>
          <w:sz w:val="28"/>
          <w:szCs w:val="28"/>
        </w:rPr>
      </w:pPr>
      <w:r w:rsidRPr="00A84949">
        <w:rPr>
          <w:sz w:val="28"/>
          <w:szCs w:val="28"/>
        </w:rPr>
        <w:t>На основании Федерального закона № 459-ФЗ от 30.12.2021 г. «О внесении изменений в Федеральный закон «О защите населения и территории от чрезвычайных ситуаций природного и техногенного характера», во исполнение постановлений Правительства Российской Федерации от 30.12.2003 №794  «О единой государственной системе предупреждения и ликвидации чрезвычайных ситуаций» и Правительства Ханты-Мансийского автономного округа от 17.04.2006 №78-п «О территориальной подсистеме Ханты-Мансийского автономного округа - Югры единой государственной системы предупреждения и ликвидации чрезвычайных ситуаций», в соответствии со статьей 19 Федерального закона Российской Федерации от 21.12.1994 №69-ФЗ «О пожарной безопасности» на территории сельского поселения Перегребное:</w:t>
      </w:r>
    </w:p>
    <w:p w:rsidR="003F66F7" w:rsidRPr="003F66F7" w:rsidRDefault="003F66F7" w:rsidP="003F66F7">
      <w:pPr>
        <w:pStyle w:val="affff8"/>
        <w:numPr>
          <w:ilvl w:val="0"/>
          <w:numId w:val="18"/>
        </w:numPr>
        <w:ind w:left="0" w:firstLine="567"/>
        <w:jc w:val="both"/>
        <w:rPr>
          <w:sz w:val="28"/>
          <w:szCs w:val="28"/>
        </w:rPr>
      </w:pPr>
      <w:r w:rsidRPr="003F66F7">
        <w:rPr>
          <w:sz w:val="28"/>
          <w:szCs w:val="28"/>
        </w:rPr>
        <w:t>Внести изменение в постановление администрации сельского поселения Перегребное</w:t>
      </w:r>
      <w:r w:rsidR="009C2631" w:rsidRPr="003F66F7">
        <w:rPr>
          <w:sz w:val="28"/>
          <w:szCs w:val="28"/>
        </w:rPr>
        <w:t xml:space="preserve"> </w:t>
      </w:r>
      <w:r w:rsidRPr="003F66F7">
        <w:rPr>
          <w:sz w:val="28"/>
          <w:szCs w:val="28"/>
        </w:rPr>
        <w:t>от 17 марта 2022 года №47 «</w:t>
      </w:r>
      <w:r w:rsidRPr="003F66F7">
        <w:rPr>
          <w:bCs/>
          <w:sz w:val="28"/>
          <w:szCs w:val="28"/>
        </w:rPr>
        <w:t xml:space="preserve">Об утверждении Положения об организации деятельности комиссии 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3F66F7">
        <w:rPr>
          <w:sz w:val="28"/>
          <w:szCs w:val="28"/>
        </w:rPr>
        <w:t>на территории сельского поселения Перегребное» следующие изменения:</w:t>
      </w:r>
    </w:p>
    <w:p w:rsidR="009C2631" w:rsidRPr="003F66F7" w:rsidRDefault="003F66F7" w:rsidP="003F66F7">
      <w:pPr>
        <w:pStyle w:val="affff8"/>
        <w:numPr>
          <w:ilvl w:val="1"/>
          <w:numId w:val="2"/>
        </w:numPr>
        <w:jc w:val="both"/>
        <w:rPr>
          <w:bCs/>
          <w:sz w:val="28"/>
          <w:szCs w:val="28"/>
        </w:rPr>
      </w:pPr>
      <w:r w:rsidRPr="003F66F7">
        <w:rPr>
          <w:sz w:val="28"/>
          <w:szCs w:val="28"/>
        </w:rPr>
        <w:lastRenderedPageBreak/>
        <w:t>Пункт №4 постановления изложить в новой редакции:</w:t>
      </w:r>
    </w:p>
    <w:p w:rsidR="003F66F7" w:rsidRPr="003F66F7" w:rsidRDefault="003F66F7" w:rsidP="003F66F7">
      <w:pPr>
        <w:jc w:val="both"/>
        <w:rPr>
          <w:bCs/>
          <w:sz w:val="28"/>
          <w:szCs w:val="28"/>
        </w:rPr>
      </w:pPr>
      <w:r w:rsidRPr="003F66F7">
        <w:rPr>
          <w:sz w:val="28"/>
          <w:szCs w:val="28"/>
        </w:rPr>
        <w:t xml:space="preserve">«4. </w:t>
      </w:r>
      <w:r w:rsidR="00F305AD" w:rsidRPr="00A84949">
        <w:rPr>
          <w:sz w:val="28"/>
          <w:szCs w:val="28"/>
        </w:rPr>
        <w:t xml:space="preserve">Постановление вступает в силу </w:t>
      </w:r>
      <w:r w:rsidR="00F305AD">
        <w:rPr>
          <w:sz w:val="28"/>
          <w:szCs w:val="28"/>
        </w:rPr>
        <w:t>по истечению 180 дней с момента опубликования Федерального закона №417-ФЗ от 04.11.2022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p>
    <w:p w:rsidR="009C2631" w:rsidRPr="00A84949" w:rsidRDefault="003F66F7" w:rsidP="009C2631">
      <w:pPr>
        <w:ind w:firstLine="709"/>
        <w:jc w:val="both"/>
        <w:rPr>
          <w:sz w:val="28"/>
          <w:szCs w:val="28"/>
        </w:rPr>
      </w:pPr>
      <w:r>
        <w:rPr>
          <w:sz w:val="28"/>
          <w:szCs w:val="28"/>
        </w:rPr>
        <w:t>2</w:t>
      </w:r>
      <w:r w:rsidR="009C2631" w:rsidRPr="00A84949">
        <w:rPr>
          <w:sz w:val="28"/>
          <w:szCs w:val="28"/>
        </w:rPr>
        <w:t>. Настоящее постановление обнародовать и разместить на официальном веб-сайте администрации поселения (</w:t>
      </w:r>
      <w:proofErr w:type="spellStart"/>
      <w:r w:rsidR="009C2631" w:rsidRPr="00A84949">
        <w:rPr>
          <w:sz w:val="28"/>
          <w:szCs w:val="28"/>
        </w:rPr>
        <w:t>перегребное.рф</w:t>
      </w:r>
      <w:proofErr w:type="spellEnd"/>
      <w:r w:rsidR="009C2631" w:rsidRPr="00A84949">
        <w:rPr>
          <w:sz w:val="28"/>
          <w:szCs w:val="28"/>
        </w:rPr>
        <w:t>) в информационно – телекоммуникационной сети общего пользования (компьютерной сети «Интернет»).</w:t>
      </w:r>
    </w:p>
    <w:p w:rsidR="009C2631" w:rsidRPr="00A84949" w:rsidRDefault="009C2631" w:rsidP="009C2631">
      <w:pPr>
        <w:tabs>
          <w:tab w:val="num" w:pos="1740"/>
        </w:tabs>
        <w:jc w:val="both"/>
        <w:rPr>
          <w:sz w:val="28"/>
          <w:szCs w:val="28"/>
        </w:rPr>
      </w:pPr>
      <w:r w:rsidRPr="00A84949">
        <w:rPr>
          <w:sz w:val="28"/>
          <w:szCs w:val="28"/>
        </w:rPr>
        <w:t xml:space="preserve">          </w:t>
      </w:r>
      <w:r w:rsidR="003F66F7">
        <w:rPr>
          <w:sz w:val="28"/>
          <w:szCs w:val="28"/>
        </w:rPr>
        <w:t>3</w:t>
      </w:r>
      <w:r w:rsidR="00305A05">
        <w:rPr>
          <w:sz w:val="28"/>
          <w:szCs w:val="28"/>
        </w:rPr>
        <w:t xml:space="preserve">.    </w:t>
      </w:r>
      <w:r w:rsidRPr="00A84949">
        <w:rPr>
          <w:sz w:val="28"/>
          <w:szCs w:val="28"/>
        </w:rPr>
        <w:t xml:space="preserve">Постановление вступает в силу </w:t>
      </w:r>
      <w:r w:rsidR="00F305AD">
        <w:rPr>
          <w:sz w:val="28"/>
          <w:szCs w:val="28"/>
        </w:rPr>
        <w:t xml:space="preserve">с момента его обнародования. </w:t>
      </w:r>
    </w:p>
    <w:p w:rsidR="009C2631" w:rsidRPr="00A84949" w:rsidRDefault="009C2631" w:rsidP="009C2631">
      <w:pPr>
        <w:tabs>
          <w:tab w:val="num" w:pos="1740"/>
        </w:tabs>
        <w:jc w:val="both"/>
        <w:rPr>
          <w:sz w:val="28"/>
          <w:szCs w:val="28"/>
        </w:rPr>
      </w:pPr>
      <w:r w:rsidRPr="00A84949">
        <w:rPr>
          <w:sz w:val="28"/>
          <w:szCs w:val="28"/>
        </w:rPr>
        <w:t xml:space="preserve">          </w:t>
      </w:r>
      <w:r w:rsidR="003F66F7">
        <w:rPr>
          <w:sz w:val="28"/>
          <w:szCs w:val="28"/>
        </w:rPr>
        <w:t>4</w:t>
      </w:r>
      <w:r w:rsidRPr="00A84949">
        <w:rPr>
          <w:sz w:val="28"/>
          <w:szCs w:val="28"/>
        </w:rPr>
        <w:t>.     Контроль исполнения настоящего постановления оставляю за собой.</w:t>
      </w:r>
    </w:p>
    <w:p w:rsidR="009C2631" w:rsidRPr="00A84949" w:rsidRDefault="009C2631" w:rsidP="009C2631">
      <w:pPr>
        <w:rPr>
          <w:sz w:val="28"/>
          <w:szCs w:val="28"/>
        </w:rPr>
      </w:pPr>
    </w:p>
    <w:p w:rsidR="009C2631" w:rsidRPr="00A84949" w:rsidRDefault="009C2631" w:rsidP="009C2631">
      <w:pPr>
        <w:rPr>
          <w:sz w:val="28"/>
          <w:szCs w:val="28"/>
        </w:rPr>
      </w:pPr>
    </w:p>
    <w:p w:rsidR="009C2631" w:rsidRPr="00A84949" w:rsidRDefault="009C2631" w:rsidP="009C2631">
      <w:pPr>
        <w:rPr>
          <w:sz w:val="28"/>
          <w:szCs w:val="28"/>
        </w:rPr>
      </w:pPr>
      <w:r w:rsidRPr="00A84949">
        <w:rPr>
          <w:sz w:val="28"/>
          <w:szCs w:val="28"/>
        </w:rPr>
        <w:t>Глава сельского поселения Перегребное</w:t>
      </w:r>
      <w:r w:rsidRPr="00A84949">
        <w:rPr>
          <w:sz w:val="28"/>
          <w:szCs w:val="28"/>
        </w:rPr>
        <w:tab/>
      </w:r>
      <w:r w:rsidRPr="00A84949">
        <w:rPr>
          <w:sz w:val="28"/>
          <w:szCs w:val="28"/>
        </w:rPr>
        <w:tab/>
        <w:t xml:space="preserve">                        </w:t>
      </w:r>
      <w:r w:rsidR="004B7A3B">
        <w:rPr>
          <w:sz w:val="28"/>
          <w:szCs w:val="28"/>
        </w:rPr>
        <w:t xml:space="preserve">       </w:t>
      </w:r>
      <w:r w:rsidRPr="00A84949">
        <w:rPr>
          <w:sz w:val="28"/>
          <w:szCs w:val="28"/>
        </w:rPr>
        <w:t>А.Г. Козлов</w:t>
      </w:r>
    </w:p>
    <w:p w:rsidR="009C2631" w:rsidRDefault="009C2631"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A84949" w:rsidRDefault="00A84949" w:rsidP="009C2631">
      <w:pPr>
        <w:rPr>
          <w:sz w:val="18"/>
          <w:szCs w:val="18"/>
        </w:rPr>
      </w:pPr>
    </w:p>
    <w:p w:rsidR="004B7A3B" w:rsidRDefault="004B7A3B" w:rsidP="00173269">
      <w:pPr>
        <w:rPr>
          <w:sz w:val="28"/>
          <w:szCs w:val="28"/>
        </w:rPr>
      </w:pPr>
      <w:bookmarkStart w:id="0" w:name="_GoBack"/>
      <w:bookmarkEnd w:id="0"/>
    </w:p>
    <w:p w:rsidR="009C2631" w:rsidRPr="00E07472" w:rsidRDefault="009C2631" w:rsidP="009C2631">
      <w:pPr>
        <w:ind w:left="4956" w:firstLine="708"/>
        <w:rPr>
          <w:sz w:val="28"/>
          <w:szCs w:val="28"/>
        </w:rPr>
      </w:pPr>
      <w:r w:rsidRPr="00E07472">
        <w:rPr>
          <w:sz w:val="28"/>
          <w:szCs w:val="28"/>
        </w:rPr>
        <w:lastRenderedPageBreak/>
        <w:t xml:space="preserve">Приложение </w:t>
      </w:r>
    </w:p>
    <w:p w:rsidR="009C2631" w:rsidRPr="00E07472" w:rsidRDefault="009C2631" w:rsidP="009C2631">
      <w:pPr>
        <w:ind w:left="5664"/>
        <w:rPr>
          <w:sz w:val="28"/>
          <w:szCs w:val="28"/>
        </w:rPr>
      </w:pPr>
      <w:r w:rsidRPr="00E07472">
        <w:rPr>
          <w:sz w:val="28"/>
          <w:szCs w:val="28"/>
        </w:rPr>
        <w:t>к постановлению администрации сельского поселения Перегребное</w:t>
      </w:r>
    </w:p>
    <w:p w:rsidR="009C2631" w:rsidRPr="00CE1EF9" w:rsidRDefault="009C2631" w:rsidP="009C2631">
      <w:pPr>
        <w:ind w:left="5664"/>
        <w:rPr>
          <w:sz w:val="28"/>
          <w:szCs w:val="28"/>
        </w:rPr>
      </w:pPr>
      <w:r w:rsidRPr="00E07472">
        <w:rPr>
          <w:sz w:val="28"/>
          <w:szCs w:val="28"/>
        </w:rPr>
        <w:t xml:space="preserve">от </w:t>
      </w:r>
      <w:r w:rsidR="004B7A3B">
        <w:rPr>
          <w:sz w:val="28"/>
          <w:szCs w:val="28"/>
        </w:rPr>
        <w:t>17.03.2022</w:t>
      </w:r>
      <w:r w:rsidRPr="00E07472">
        <w:rPr>
          <w:sz w:val="28"/>
          <w:szCs w:val="28"/>
        </w:rPr>
        <w:t>г. №</w:t>
      </w:r>
      <w:r w:rsidR="004B7A3B">
        <w:rPr>
          <w:sz w:val="28"/>
          <w:szCs w:val="28"/>
        </w:rPr>
        <w:t xml:space="preserve"> 47</w:t>
      </w:r>
    </w:p>
    <w:p w:rsidR="009C2631" w:rsidRDefault="009C2631" w:rsidP="009C2631">
      <w:pPr>
        <w:ind w:left="5664"/>
      </w:pPr>
    </w:p>
    <w:p w:rsidR="009C2631" w:rsidRDefault="009C2631" w:rsidP="009C2631"/>
    <w:p w:rsidR="009C2631" w:rsidRPr="00E07472" w:rsidRDefault="009C2631" w:rsidP="009C2631">
      <w:pPr>
        <w:jc w:val="center"/>
        <w:rPr>
          <w:b/>
          <w:sz w:val="28"/>
          <w:szCs w:val="28"/>
        </w:rPr>
      </w:pPr>
      <w:r w:rsidRPr="00E07472">
        <w:rPr>
          <w:b/>
          <w:sz w:val="28"/>
          <w:szCs w:val="28"/>
        </w:rPr>
        <w:t>Положение</w:t>
      </w:r>
    </w:p>
    <w:p w:rsidR="009C2631" w:rsidRPr="0010478F" w:rsidRDefault="009C2631" w:rsidP="009C2631">
      <w:pPr>
        <w:jc w:val="center"/>
        <w:rPr>
          <w:b/>
          <w:bCs/>
          <w:sz w:val="28"/>
          <w:szCs w:val="28"/>
        </w:rPr>
      </w:pPr>
      <w:r w:rsidRPr="0010478F">
        <w:rPr>
          <w:b/>
          <w:sz w:val="28"/>
          <w:szCs w:val="28"/>
        </w:rPr>
        <w:t xml:space="preserve">Об </w:t>
      </w:r>
      <w:r w:rsidRPr="0010478F">
        <w:rPr>
          <w:b/>
          <w:bCs/>
          <w:sz w:val="28"/>
          <w:szCs w:val="28"/>
        </w:rPr>
        <w:t xml:space="preserve">организации </w:t>
      </w:r>
      <w:r>
        <w:rPr>
          <w:b/>
          <w:bCs/>
          <w:sz w:val="28"/>
          <w:szCs w:val="28"/>
        </w:rPr>
        <w:t xml:space="preserve">деятельности комиссии </w:t>
      </w:r>
      <w:r w:rsidRPr="0010478F">
        <w:rPr>
          <w:b/>
          <w:bCs/>
          <w:sz w:val="28"/>
          <w:szCs w:val="28"/>
        </w:rPr>
        <w:t xml:space="preserve">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10478F">
        <w:rPr>
          <w:b/>
          <w:sz w:val="28"/>
          <w:szCs w:val="28"/>
        </w:rPr>
        <w:t>на территории сельского поселения Перегребное</w:t>
      </w:r>
    </w:p>
    <w:p w:rsidR="009C2631" w:rsidRPr="0010478F" w:rsidRDefault="009C2631" w:rsidP="009C2631">
      <w:pPr>
        <w:jc w:val="center"/>
        <w:rPr>
          <w:b/>
          <w:sz w:val="28"/>
          <w:szCs w:val="28"/>
        </w:rPr>
      </w:pPr>
    </w:p>
    <w:p w:rsidR="009C2631" w:rsidRPr="00E07472" w:rsidRDefault="009C2631" w:rsidP="009C2631">
      <w:pPr>
        <w:numPr>
          <w:ilvl w:val="0"/>
          <w:numId w:val="4"/>
        </w:numPr>
        <w:jc w:val="center"/>
        <w:rPr>
          <w:b/>
          <w:sz w:val="28"/>
          <w:szCs w:val="28"/>
        </w:rPr>
      </w:pPr>
      <w:r w:rsidRPr="00E07472">
        <w:rPr>
          <w:b/>
          <w:sz w:val="28"/>
          <w:szCs w:val="28"/>
        </w:rPr>
        <w:t>Общие положения</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по предупреждению и ликвидации чрезвычайных ситуаций, и обеспечению пожарной безопасности (далее – Комиссия, КЧС и ОПБ) предназначена для организации и проведения мероприятий по предупреждению аварий, катастроф и стихийных бедствий, а также для руководства силами и средствами при ликвидации их последствий.</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является координирующим органом районной подсистемы предупреждения и ликвидации чрезвычайных ситуаций и по решению вопросов обеспечения пожарной безопасности на подведомственной территории.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В практической деятельности Комиссия руководствуется:</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Конституцией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Указами и распоряжениями Президента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Постановлениями и распоряжениями Правительства Российской Федерации;</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 xml:space="preserve">Нормативными и правовыми актами Ханты-Мансийского автономного </w:t>
      </w:r>
      <w:r w:rsidR="003D0D9F">
        <w:rPr>
          <w:sz w:val="28"/>
          <w:szCs w:val="28"/>
        </w:rPr>
        <w:t>о</w:t>
      </w:r>
      <w:r w:rsidRPr="00E07472">
        <w:rPr>
          <w:sz w:val="28"/>
          <w:szCs w:val="28"/>
        </w:rPr>
        <w:t>круга;</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Распоряжениями и постановлениями главы администрации Октябрьского района;</w:t>
      </w:r>
    </w:p>
    <w:p w:rsidR="009C2631" w:rsidRPr="00E07472" w:rsidRDefault="009C2631" w:rsidP="009C2631">
      <w:pPr>
        <w:numPr>
          <w:ilvl w:val="0"/>
          <w:numId w:val="9"/>
        </w:numPr>
        <w:tabs>
          <w:tab w:val="clear" w:pos="360"/>
          <w:tab w:val="num" w:pos="567"/>
        </w:tabs>
        <w:ind w:left="0" w:firstLine="0"/>
        <w:jc w:val="both"/>
        <w:rPr>
          <w:sz w:val="28"/>
          <w:szCs w:val="28"/>
        </w:rPr>
      </w:pPr>
      <w:r w:rsidRPr="00E07472">
        <w:rPr>
          <w:sz w:val="28"/>
          <w:szCs w:val="28"/>
        </w:rPr>
        <w:t>Р</w:t>
      </w:r>
      <w:r>
        <w:rPr>
          <w:sz w:val="28"/>
          <w:szCs w:val="28"/>
        </w:rPr>
        <w:t xml:space="preserve">аспоряжениями и постановлениями </w:t>
      </w:r>
      <w:r w:rsidRPr="00E07472">
        <w:rPr>
          <w:sz w:val="28"/>
          <w:szCs w:val="28"/>
        </w:rPr>
        <w:t>Главы поселения</w:t>
      </w:r>
      <w:r>
        <w:rPr>
          <w:sz w:val="28"/>
          <w:szCs w:val="28"/>
        </w:rPr>
        <w:t>,</w:t>
      </w:r>
      <w:r w:rsidRPr="00E07472">
        <w:rPr>
          <w:sz w:val="28"/>
          <w:szCs w:val="28"/>
        </w:rPr>
        <w:t xml:space="preserve"> и настоящим Положением.</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осуществляет свои полномочия во взаимодействии с органами местного самоуправления, предприятиями, учреждениями и организациями всех форм собственности, расположенными на подведомственной территории, а также со штабом ГО и ЧС Октябрьского района.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Деятельность комиссии финансируется из местного бюджета, порядок ее материального и технического обеспечения определяется администрацией поселения.</w:t>
      </w:r>
    </w:p>
    <w:p w:rsidR="009C2631" w:rsidRPr="00E07472" w:rsidRDefault="009C2631" w:rsidP="009C2631">
      <w:pPr>
        <w:ind w:firstLine="720"/>
        <w:rPr>
          <w:sz w:val="28"/>
          <w:szCs w:val="28"/>
        </w:rPr>
      </w:pPr>
    </w:p>
    <w:p w:rsidR="009C2631" w:rsidRPr="00E07472" w:rsidRDefault="009C2631" w:rsidP="009C2631">
      <w:pPr>
        <w:numPr>
          <w:ilvl w:val="0"/>
          <w:numId w:val="3"/>
        </w:numPr>
        <w:jc w:val="center"/>
        <w:rPr>
          <w:b/>
          <w:i/>
          <w:sz w:val="28"/>
          <w:szCs w:val="28"/>
        </w:rPr>
      </w:pPr>
      <w:r w:rsidRPr="00E07472">
        <w:rPr>
          <w:b/>
          <w:sz w:val="28"/>
          <w:szCs w:val="28"/>
        </w:rPr>
        <w:t>Основные задачи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Основными задачами Комиссии являются:</w:t>
      </w:r>
    </w:p>
    <w:p w:rsidR="009C2631" w:rsidRPr="00E07472" w:rsidRDefault="009C2631" w:rsidP="009C2631">
      <w:pPr>
        <w:numPr>
          <w:ilvl w:val="0"/>
          <w:numId w:val="11"/>
        </w:numPr>
        <w:tabs>
          <w:tab w:val="clear" w:pos="360"/>
          <w:tab w:val="num" w:pos="567"/>
        </w:tabs>
        <w:ind w:left="0" w:firstLine="0"/>
        <w:jc w:val="both"/>
        <w:rPr>
          <w:sz w:val="28"/>
          <w:szCs w:val="28"/>
        </w:rPr>
      </w:pPr>
      <w:r w:rsidRPr="00E07472">
        <w:rPr>
          <w:sz w:val="28"/>
          <w:szCs w:val="28"/>
        </w:rPr>
        <w:lastRenderedPageBreak/>
        <w:t>организация и контроль за проведением мероприятий по предупреждению и ликвидации чрезвычайных ситуаций,</w:t>
      </w:r>
      <w:r>
        <w:rPr>
          <w:sz w:val="28"/>
          <w:szCs w:val="28"/>
        </w:rPr>
        <w:t xml:space="preserve"> а так</w:t>
      </w:r>
      <w:r w:rsidRPr="00E07472">
        <w:rPr>
          <w:sz w:val="28"/>
          <w:szCs w:val="28"/>
        </w:rPr>
        <w:t>же по обеспечению надежности работы потенциально-опасных объектов в условиях чрезвычайных ситуаций;</w:t>
      </w:r>
    </w:p>
    <w:p w:rsidR="009C2631" w:rsidRPr="00E07472" w:rsidRDefault="009C2631" w:rsidP="009C2631">
      <w:pPr>
        <w:numPr>
          <w:ilvl w:val="0"/>
          <w:numId w:val="11"/>
        </w:numPr>
        <w:tabs>
          <w:tab w:val="clear" w:pos="360"/>
          <w:tab w:val="num" w:pos="567"/>
        </w:tabs>
        <w:ind w:left="0" w:firstLine="0"/>
        <w:jc w:val="both"/>
        <w:rPr>
          <w:sz w:val="28"/>
          <w:szCs w:val="28"/>
        </w:rPr>
      </w:pPr>
      <w:r w:rsidRPr="00E07472">
        <w:rPr>
          <w:sz w:val="28"/>
          <w:szCs w:val="28"/>
        </w:rPr>
        <w:t>организация и контроль за проведением мероприятий, направленных на обеспечение пожарной безопасности на подведомственной территории;</w:t>
      </w:r>
    </w:p>
    <w:p w:rsidR="009C2631" w:rsidRPr="00E07472" w:rsidRDefault="009C2631" w:rsidP="009C2631">
      <w:pPr>
        <w:numPr>
          <w:ilvl w:val="0"/>
          <w:numId w:val="11"/>
        </w:numPr>
        <w:tabs>
          <w:tab w:val="clear" w:pos="360"/>
          <w:tab w:val="num" w:pos="567"/>
        </w:tabs>
        <w:ind w:left="0" w:firstLine="0"/>
        <w:jc w:val="both"/>
        <w:rPr>
          <w:sz w:val="28"/>
          <w:szCs w:val="28"/>
        </w:rPr>
      </w:pPr>
      <w:r w:rsidRPr="00E07472">
        <w:rPr>
          <w:sz w:val="28"/>
          <w:szCs w:val="28"/>
        </w:rPr>
        <w:t>обеспечение оперативности, согласованности действий всех заинтересованных служб при решении вопросов противопожарной безопасности объектов поселения и в чрезвычайных ситуациях;</w:t>
      </w:r>
    </w:p>
    <w:p w:rsidR="009C2631" w:rsidRPr="00E07472" w:rsidRDefault="009C2631" w:rsidP="009C2631">
      <w:pPr>
        <w:numPr>
          <w:ilvl w:val="0"/>
          <w:numId w:val="11"/>
        </w:numPr>
        <w:tabs>
          <w:tab w:val="clear" w:pos="360"/>
          <w:tab w:val="num" w:pos="567"/>
        </w:tabs>
        <w:ind w:left="0" w:firstLine="0"/>
        <w:jc w:val="both"/>
        <w:rPr>
          <w:sz w:val="28"/>
          <w:szCs w:val="28"/>
        </w:rPr>
      </w:pPr>
      <w:r w:rsidRPr="00E07472">
        <w:rPr>
          <w:sz w:val="28"/>
          <w:szCs w:val="28"/>
        </w:rPr>
        <w:t>планирование и организация эвакуации населения, размещение эвакуируемого населения и возвращения его после ликвидации чрезвычайных ситуаций в места постоянного проживания;</w:t>
      </w:r>
    </w:p>
    <w:p w:rsidR="009C2631" w:rsidRPr="00E07472" w:rsidRDefault="009C2631" w:rsidP="009C2631">
      <w:pPr>
        <w:numPr>
          <w:ilvl w:val="0"/>
          <w:numId w:val="11"/>
        </w:numPr>
        <w:tabs>
          <w:tab w:val="clear" w:pos="360"/>
          <w:tab w:val="num" w:pos="567"/>
        </w:tabs>
        <w:ind w:left="0" w:firstLine="0"/>
        <w:jc w:val="both"/>
        <w:rPr>
          <w:sz w:val="28"/>
          <w:szCs w:val="28"/>
        </w:rPr>
      </w:pPr>
      <w:r w:rsidRPr="00E07472">
        <w:rPr>
          <w:sz w:val="28"/>
          <w:szCs w:val="28"/>
        </w:rPr>
        <w:t>организация разработки правовых актов в области защиты населения и территории поселения от чрезвычайных ситуаций.</w:t>
      </w:r>
    </w:p>
    <w:p w:rsidR="009C2631" w:rsidRPr="00E07472" w:rsidRDefault="009C2631" w:rsidP="009C2631">
      <w:pPr>
        <w:ind w:left="1320"/>
        <w:jc w:val="both"/>
        <w:rPr>
          <w:sz w:val="28"/>
          <w:szCs w:val="28"/>
        </w:rPr>
      </w:pPr>
    </w:p>
    <w:p w:rsidR="009C2631" w:rsidRPr="00E07472" w:rsidRDefault="009C2631" w:rsidP="009C2631">
      <w:pPr>
        <w:numPr>
          <w:ilvl w:val="0"/>
          <w:numId w:val="3"/>
        </w:numPr>
        <w:jc w:val="center"/>
        <w:rPr>
          <w:b/>
          <w:sz w:val="28"/>
          <w:szCs w:val="28"/>
        </w:rPr>
      </w:pPr>
      <w:r w:rsidRPr="00E07472">
        <w:rPr>
          <w:b/>
          <w:sz w:val="28"/>
          <w:szCs w:val="28"/>
        </w:rPr>
        <w:t>Функции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Основные функции Комиссии:</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разрабатывает планы действия по предупреждению и ликвидации чрезвычайных ситуаций;</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рассматривает в пределах компетенции вопросы обеспечения пожарной безопасности на территории поселения;</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организует контроль и наблюдение за состоянием природной среды и потенциально-опасных объектов, оценивает и прогнозирует возможность возникновения ЧС и размеры их последствий;</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 xml:space="preserve">разрабатывает и осуществляет мероприятия по предотвращению и уменьшению ущерба последствий чрезвычайных ситуаций, и по обеспечению надёжности работы потенциально-опасных производств и объектов в условиях чрезвычайных ситуаций; </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решает вопрос финансирования за счет средств из резервного фонда в установленном порядке мероприятий по ликвидации чрезвычайных ситуаций, контролирует использование выделенных материальных и финансовых ресурсов;</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организует работу по привлечению общественных организаций, граждан к проведению мероприятий, направленных на обеспечение пожарной безопасности на территории поселения и по предупреждению и ликвидации чрезвычайных ситуаций;</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привлекает в установленном порядке силы и средства, организации по предупреждению и ликвидации чрезвычайных ситуаций, к выполнению необходимых спасательных, аварийно-восстановительных работ;</w:t>
      </w:r>
    </w:p>
    <w:p w:rsidR="009C2631" w:rsidRPr="00E07472" w:rsidRDefault="009C2631" w:rsidP="009C2631">
      <w:pPr>
        <w:numPr>
          <w:ilvl w:val="0"/>
          <w:numId w:val="10"/>
        </w:numPr>
        <w:tabs>
          <w:tab w:val="clear" w:pos="360"/>
          <w:tab w:val="num" w:pos="567"/>
        </w:tabs>
        <w:ind w:left="0" w:firstLine="0"/>
        <w:jc w:val="both"/>
        <w:rPr>
          <w:sz w:val="28"/>
          <w:szCs w:val="28"/>
        </w:rPr>
      </w:pPr>
      <w:r w:rsidRPr="00E07472">
        <w:rPr>
          <w:sz w:val="28"/>
          <w:szCs w:val="28"/>
        </w:rPr>
        <w:t>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9C2631" w:rsidRDefault="009C2631" w:rsidP="009C2631">
      <w:pPr>
        <w:numPr>
          <w:ilvl w:val="0"/>
          <w:numId w:val="10"/>
        </w:numPr>
        <w:tabs>
          <w:tab w:val="clear" w:pos="360"/>
          <w:tab w:val="num" w:pos="567"/>
        </w:tabs>
        <w:ind w:left="0" w:firstLine="0"/>
        <w:jc w:val="both"/>
        <w:rPr>
          <w:sz w:val="28"/>
          <w:szCs w:val="28"/>
        </w:rPr>
      </w:pPr>
      <w:r w:rsidRPr="00E07472">
        <w:rPr>
          <w:sz w:val="28"/>
          <w:szCs w:val="28"/>
        </w:rPr>
        <w:t xml:space="preserve">разрабатывает и вносит на рассмотрение Главы поселения проекты постановлений, распоряжений по вопросам, связанным с предупреждением и </w:t>
      </w:r>
      <w:r w:rsidRPr="00E07472">
        <w:rPr>
          <w:sz w:val="28"/>
          <w:szCs w:val="28"/>
        </w:rPr>
        <w:lastRenderedPageBreak/>
        <w:t>ликвидацией чрезвычайных ситуаций, обеспечением промышленной и экологической безопасности, обеспечения пожарной безопасности на территории поселения.</w:t>
      </w:r>
    </w:p>
    <w:p w:rsidR="009C2631" w:rsidRPr="003B0C32" w:rsidRDefault="009C2631" w:rsidP="009C2631">
      <w:pPr>
        <w:numPr>
          <w:ilvl w:val="0"/>
          <w:numId w:val="10"/>
        </w:numPr>
        <w:tabs>
          <w:tab w:val="clear" w:pos="360"/>
          <w:tab w:val="num" w:pos="567"/>
        </w:tabs>
        <w:ind w:left="0" w:firstLine="0"/>
        <w:jc w:val="both"/>
        <w:rPr>
          <w:sz w:val="28"/>
          <w:szCs w:val="28"/>
        </w:rPr>
      </w:pPr>
      <w:r w:rsidRPr="003B0C32">
        <w:rPr>
          <w:sz w:val="28"/>
          <w:szCs w:val="28"/>
        </w:rPr>
        <w:t>принимает решение о проведении эвакуационных мероприятий при угрозе возникновения или возникновении чрезвычайных ситуаций муниципального характера</w:t>
      </w:r>
      <w:r>
        <w:rPr>
          <w:sz w:val="28"/>
          <w:szCs w:val="28"/>
        </w:rPr>
        <w:t>.</w:t>
      </w:r>
    </w:p>
    <w:p w:rsidR="009C2631" w:rsidRPr="003B0C32" w:rsidRDefault="009C2631" w:rsidP="009C2631">
      <w:pPr>
        <w:ind w:firstLine="720"/>
        <w:jc w:val="both"/>
        <w:rPr>
          <w:sz w:val="28"/>
          <w:szCs w:val="28"/>
        </w:rPr>
      </w:pPr>
    </w:p>
    <w:p w:rsidR="009C2631" w:rsidRPr="00E07472" w:rsidRDefault="009C2631" w:rsidP="009C2631">
      <w:pPr>
        <w:numPr>
          <w:ilvl w:val="0"/>
          <w:numId w:val="3"/>
        </w:numPr>
        <w:jc w:val="center"/>
        <w:rPr>
          <w:b/>
          <w:sz w:val="28"/>
          <w:szCs w:val="28"/>
        </w:rPr>
      </w:pPr>
      <w:r w:rsidRPr="00E07472">
        <w:rPr>
          <w:b/>
          <w:sz w:val="28"/>
          <w:szCs w:val="28"/>
        </w:rPr>
        <w:t>Права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Комиссия в пределах компетенции имеет право:</w:t>
      </w:r>
    </w:p>
    <w:p w:rsidR="009C2631" w:rsidRPr="00E07472" w:rsidRDefault="009C2631" w:rsidP="009C2631">
      <w:pPr>
        <w:numPr>
          <w:ilvl w:val="0"/>
          <w:numId w:val="12"/>
        </w:numPr>
        <w:tabs>
          <w:tab w:val="clear" w:pos="360"/>
          <w:tab w:val="num" w:pos="567"/>
        </w:tabs>
        <w:ind w:left="0" w:firstLine="0"/>
        <w:jc w:val="both"/>
        <w:rPr>
          <w:sz w:val="28"/>
          <w:szCs w:val="28"/>
        </w:rPr>
      </w:pPr>
      <w:r w:rsidRPr="00E07472">
        <w:rPr>
          <w:sz w:val="28"/>
          <w:szCs w:val="28"/>
        </w:rPr>
        <w:t>принимать решения, являющиеся обязательными для выполнения всеми предприятиями, организациями и учреждениями, независимо от форм собственности, в условиях чрезвычайных ситуаций и по вопросам пожарной безопасности;</w:t>
      </w:r>
    </w:p>
    <w:p w:rsidR="009C2631" w:rsidRPr="00E07472" w:rsidRDefault="009C2631" w:rsidP="009C2631">
      <w:pPr>
        <w:numPr>
          <w:ilvl w:val="0"/>
          <w:numId w:val="12"/>
        </w:numPr>
        <w:tabs>
          <w:tab w:val="clear" w:pos="360"/>
          <w:tab w:val="num" w:pos="567"/>
        </w:tabs>
        <w:ind w:left="0" w:firstLine="0"/>
        <w:jc w:val="both"/>
        <w:rPr>
          <w:sz w:val="28"/>
          <w:szCs w:val="28"/>
        </w:rPr>
      </w:pPr>
      <w:r w:rsidRPr="00E07472">
        <w:rPr>
          <w:sz w:val="28"/>
          <w:szCs w:val="28"/>
        </w:rPr>
        <w:t>заслушивать на своих заседаниях представителей органов местного самоуправления, руководителей предприятий, учреждений, организаций, расположенных на территории поселения, по вопросам обеспечения пожарной безопасности и по предупреждению ЧС.</w:t>
      </w:r>
    </w:p>
    <w:p w:rsidR="009C2631" w:rsidRPr="00E07472" w:rsidRDefault="009C2631" w:rsidP="009C2631">
      <w:pPr>
        <w:ind w:left="360" w:firstLine="720"/>
        <w:rPr>
          <w:sz w:val="28"/>
          <w:szCs w:val="28"/>
        </w:rPr>
      </w:pPr>
    </w:p>
    <w:p w:rsidR="009C2631" w:rsidRPr="00E07472" w:rsidRDefault="009C2631" w:rsidP="009C2631">
      <w:pPr>
        <w:numPr>
          <w:ilvl w:val="0"/>
          <w:numId w:val="3"/>
        </w:numPr>
        <w:jc w:val="center"/>
        <w:rPr>
          <w:b/>
          <w:sz w:val="28"/>
          <w:szCs w:val="28"/>
        </w:rPr>
      </w:pPr>
      <w:r w:rsidRPr="00E07472">
        <w:rPr>
          <w:b/>
          <w:sz w:val="28"/>
          <w:szCs w:val="28"/>
        </w:rPr>
        <w:t>Состав</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Председателем Комиссии является Глава сельского поселения Перегребное, который руководит деятельностью Комиссии и несет ответственность за выполнение возложенных на нее задач.</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В состав входят: заместитель Главы поселения, руководители отделов, руководители ГО на подведомственной территории, руководители федеральных служб и предприятий и организаций, ведущих деятельность на территории поселения (по согласованию).</w:t>
      </w:r>
    </w:p>
    <w:p w:rsidR="009C2631" w:rsidRPr="00E07472" w:rsidRDefault="009C2631" w:rsidP="009C2631">
      <w:pPr>
        <w:numPr>
          <w:ilvl w:val="1"/>
          <w:numId w:val="5"/>
        </w:numPr>
        <w:tabs>
          <w:tab w:val="clear" w:pos="360"/>
          <w:tab w:val="num" w:pos="567"/>
        </w:tabs>
        <w:ind w:left="0" w:firstLine="0"/>
        <w:jc w:val="both"/>
        <w:rPr>
          <w:sz w:val="28"/>
          <w:szCs w:val="28"/>
        </w:rPr>
      </w:pPr>
      <w:r w:rsidRPr="00E07472">
        <w:rPr>
          <w:sz w:val="28"/>
          <w:szCs w:val="28"/>
        </w:rPr>
        <w:t>Состав Комиссии утверждается постановлением администрации сельского поселения.</w:t>
      </w:r>
    </w:p>
    <w:p w:rsidR="009C2631" w:rsidRPr="00E07472" w:rsidRDefault="009C2631" w:rsidP="009C2631">
      <w:pPr>
        <w:ind w:firstLine="720"/>
        <w:rPr>
          <w:sz w:val="28"/>
          <w:szCs w:val="28"/>
        </w:rPr>
      </w:pPr>
      <w:r w:rsidRPr="00E07472">
        <w:rPr>
          <w:sz w:val="28"/>
          <w:szCs w:val="28"/>
        </w:rPr>
        <w:t xml:space="preserve">    </w:t>
      </w:r>
    </w:p>
    <w:p w:rsidR="009C2631" w:rsidRPr="00E07472" w:rsidRDefault="009C2631" w:rsidP="009C2631">
      <w:pPr>
        <w:numPr>
          <w:ilvl w:val="0"/>
          <w:numId w:val="3"/>
        </w:numPr>
        <w:tabs>
          <w:tab w:val="num" w:pos="720"/>
        </w:tabs>
        <w:jc w:val="center"/>
        <w:rPr>
          <w:sz w:val="28"/>
          <w:szCs w:val="28"/>
        </w:rPr>
      </w:pPr>
      <w:r w:rsidRPr="00E07472">
        <w:rPr>
          <w:b/>
          <w:sz w:val="28"/>
          <w:szCs w:val="28"/>
        </w:rPr>
        <w:t>Режим работы Комиссии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В зависимости от обстановки, масштаба прогнозируемой или возникшей ЧС устанавливается один из следующих режимов функционирования Комиссии: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r w:rsidRPr="00E07472">
        <w:rPr>
          <w:sz w:val="28"/>
          <w:szCs w:val="28"/>
        </w:rPr>
        <w:t>повседневной деятельности - при отсутствии угрозы возникновения чрезвычайной ситуации;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r w:rsidRPr="00E07472">
        <w:rPr>
          <w:sz w:val="28"/>
          <w:szCs w:val="28"/>
        </w:rPr>
        <w:t>повышенной готовности - при угрозе возникновения чрезвычайной ситуации;</w:t>
      </w:r>
    </w:p>
    <w:p w:rsidR="009C2631" w:rsidRPr="00E07472" w:rsidRDefault="009C2631" w:rsidP="009C2631">
      <w:pPr>
        <w:widowControl w:val="0"/>
        <w:numPr>
          <w:ilvl w:val="0"/>
          <w:numId w:val="6"/>
        </w:numPr>
        <w:tabs>
          <w:tab w:val="clear" w:pos="360"/>
          <w:tab w:val="num" w:pos="567"/>
        </w:tabs>
        <w:autoSpaceDE w:val="0"/>
        <w:autoSpaceDN w:val="0"/>
        <w:adjustRightInd w:val="0"/>
        <w:ind w:left="0" w:firstLine="0"/>
        <w:jc w:val="both"/>
        <w:rPr>
          <w:sz w:val="28"/>
          <w:szCs w:val="28"/>
        </w:rPr>
      </w:pPr>
      <w:r w:rsidRPr="00E07472">
        <w:rPr>
          <w:sz w:val="28"/>
          <w:szCs w:val="28"/>
        </w:rPr>
        <w:t>чрезвычайной ситуации - при возникновении и ликвидации чрезвычайной ситуации.</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Режим повседневной деятельности.</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При нормальной производственно-промышленной, радиационной, химической, биологической (бактериологической) и иной обстановке. </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В этом режиме Комиссия проводит следующие основные мероприятия: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lastRenderedPageBreak/>
        <w:t xml:space="preserve">организует свою работу в соответствии с годовым и квартальным планом работы;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проводит заседания (раз в квартал, а также по мере необходимости), на которых рассматриваются и утверждаются мероприятия по обеспечению безопасности рабочих и </w:t>
      </w:r>
      <w:proofErr w:type="gramStart"/>
      <w:r w:rsidRPr="00E07472">
        <w:rPr>
          <w:sz w:val="28"/>
          <w:szCs w:val="28"/>
        </w:rPr>
        <w:t>служащих</w:t>
      </w:r>
      <w:proofErr w:type="gramEnd"/>
      <w:r w:rsidRPr="00E07472">
        <w:rPr>
          <w:sz w:val="28"/>
          <w:szCs w:val="28"/>
        </w:rPr>
        <w:t xml:space="preserve"> и членов их семей, предупреждению ЧС, ликвидации их последствий и снижению ущерба от них;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принимает в пределах своей компетенции решения.</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В период между заседаниями Комиссии решения принимает председатель комиссии или его заместитель. Председатель Комиссии распределяет обязанности между своими заместителями и организует работу всех членов Комиссии.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совершенствует подготовку органов управления по делам ГО и ЧС, сил и средств к действиям при ЧС, организует обучение способам защиты и действиям при ЧС;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организует создание и восполнение резервов финансовых и материальных ресурсов для ликвидации ЧС;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организует осуществление целевых видов страхования; </w:t>
      </w:r>
    </w:p>
    <w:p w:rsidR="009C2631" w:rsidRPr="00E07472" w:rsidRDefault="009C2631" w:rsidP="009C2631">
      <w:pPr>
        <w:numPr>
          <w:ilvl w:val="0"/>
          <w:numId w:val="13"/>
        </w:numPr>
        <w:tabs>
          <w:tab w:val="clear" w:pos="360"/>
          <w:tab w:val="num" w:pos="567"/>
        </w:tabs>
        <w:ind w:left="0" w:firstLine="0"/>
        <w:jc w:val="both"/>
        <w:rPr>
          <w:sz w:val="28"/>
          <w:szCs w:val="28"/>
        </w:rPr>
      </w:pPr>
      <w:r w:rsidRPr="00E07472">
        <w:rPr>
          <w:sz w:val="28"/>
          <w:szCs w:val="28"/>
        </w:rPr>
        <w:t xml:space="preserve">организует разработку планов ликвидации возможных ЧС. </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Режим повышенной готовности - при ухудшении любого вида обстановки, при получении прогноза о возможности возникновения ЧС. В этом режиме Комиссия проводит следующие основные мероприятия: </w:t>
      </w:r>
    </w:p>
    <w:p w:rsidR="009C2631" w:rsidRPr="00E07472" w:rsidRDefault="009C2631" w:rsidP="009C2631">
      <w:pPr>
        <w:numPr>
          <w:ilvl w:val="0"/>
          <w:numId w:val="14"/>
        </w:numPr>
        <w:tabs>
          <w:tab w:val="clear" w:pos="360"/>
          <w:tab w:val="num" w:pos="567"/>
        </w:tabs>
        <w:ind w:left="0" w:firstLine="0"/>
        <w:jc w:val="both"/>
        <w:rPr>
          <w:sz w:val="28"/>
          <w:szCs w:val="28"/>
        </w:rPr>
      </w:pPr>
      <w:r w:rsidRPr="00E07472">
        <w:rPr>
          <w:sz w:val="28"/>
          <w:szCs w:val="28"/>
        </w:rPr>
        <w:t xml:space="preserve">обеспечивает круглосуточное дежурство; </w:t>
      </w:r>
    </w:p>
    <w:p w:rsidR="009C2631" w:rsidRPr="00E07472" w:rsidRDefault="009C2631" w:rsidP="009C2631">
      <w:pPr>
        <w:numPr>
          <w:ilvl w:val="0"/>
          <w:numId w:val="14"/>
        </w:numPr>
        <w:tabs>
          <w:tab w:val="clear" w:pos="360"/>
          <w:tab w:val="num" w:pos="567"/>
        </w:tabs>
        <w:ind w:left="0" w:firstLine="0"/>
        <w:jc w:val="both"/>
        <w:rPr>
          <w:sz w:val="28"/>
          <w:szCs w:val="28"/>
        </w:rPr>
      </w:pPr>
      <w:r w:rsidRPr="00E07472">
        <w:rPr>
          <w:sz w:val="28"/>
          <w:szCs w:val="28"/>
        </w:rPr>
        <w:t xml:space="preserve">принимает на себя непосредственное руководство объектовым звеном РСЧС, формирует, при необходимости, оперативные группы для выявления причин ухудшения обстановки непосредственно в районе возможного бедствия, выработки предложений по её нормализации; </w:t>
      </w:r>
    </w:p>
    <w:p w:rsidR="009C2631" w:rsidRPr="00E07472" w:rsidRDefault="009C2631" w:rsidP="009C2631">
      <w:pPr>
        <w:numPr>
          <w:ilvl w:val="0"/>
          <w:numId w:val="14"/>
        </w:numPr>
        <w:tabs>
          <w:tab w:val="clear" w:pos="360"/>
          <w:tab w:val="num" w:pos="567"/>
        </w:tabs>
        <w:ind w:left="0" w:firstLine="0"/>
        <w:jc w:val="both"/>
        <w:rPr>
          <w:sz w:val="28"/>
          <w:szCs w:val="28"/>
        </w:rPr>
      </w:pPr>
      <w:r w:rsidRPr="00E07472">
        <w:rPr>
          <w:sz w:val="28"/>
          <w:szCs w:val="28"/>
        </w:rPr>
        <w:t xml:space="preserve">принимает меры по защите рабочих, служащих, членов их семей и имущества, окружающей среды, по обеспечению устойчивого функционирования объектов; </w:t>
      </w:r>
    </w:p>
    <w:p w:rsidR="009C2631" w:rsidRPr="00E07472" w:rsidRDefault="009C2631" w:rsidP="009C2631">
      <w:pPr>
        <w:numPr>
          <w:ilvl w:val="0"/>
          <w:numId w:val="14"/>
        </w:numPr>
        <w:tabs>
          <w:tab w:val="clear" w:pos="360"/>
          <w:tab w:val="num" w:pos="567"/>
        </w:tabs>
        <w:ind w:left="0" w:firstLine="0"/>
        <w:jc w:val="both"/>
        <w:rPr>
          <w:sz w:val="28"/>
          <w:szCs w:val="28"/>
        </w:rPr>
      </w:pPr>
      <w:r w:rsidRPr="00E07472">
        <w:rPr>
          <w:sz w:val="28"/>
          <w:szCs w:val="28"/>
        </w:rPr>
        <w:t>приводит в состояние готовности силы и средства, уточняет планы их действий и выдвижения, при необходимости, в предполагаемый район ЧС.</w:t>
      </w:r>
    </w:p>
    <w:p w:rsidR="009C2631" w:rsidRPr="00E07472" w:rsidRDefault="009C2631" w:rsidP="009C2631">
      <w:pPr>
        <w:numPr>
          <w:ilvl w:val="2"/>
          <w:numId w:val="3"/>
        </w:numPr>
        <w:tabs>
          <w:tab w:val="clear" w:pos="720"/>
          <w:tab w:val="num" w:pos="567"/>
        </w:tabs>
        <w:ind w:left="0" w:firstLine="0"/>
        <w:jc w:val="both"/>
        <w:rPr>
          <w:sz w:val="28"/>
          <w:szCs w:val="28"/>
        </w:rPr>
      </w:pPr>
      <w:r w:rsidRPr="00E07472">
        <w:rPr>
          <w:sz w:val="28"/>
          <w:szCs w:val="28"/>
        </w:rPr>
        <w:t xml:space="preserve">Режим чрезвычайной ситуации - при возникновении и во время ликвидации ЧС. В этом режиме Комиссия проводит следующие основные мероприятия: </w:t>
      </w:r>
    </w:p>
    <w:p w:rsidR="009C2631" w:rsidRPr="00E07472" w:rsidRDefault="009C2631" w:rsidP="009C2631">
      <w:pPr>
        <w:numPr>
          <w:ilvl w:val="0"/>
          <w:numId w:val="15"/>
        </w:numPr>
        <w:jc w:val="both"/>
        <w:rPr>
          <w:sz w:val="28"/>
          <w:szCs w:val="28"/>
        </w:rPr>
      </w:pPr>
      <w:r w:rsidRPr="00E07472">
        <w:rPr>
          <w:sz w:val="28"/>
          <w:szCs w:val="28"/>
        </w:rPr>
        <w:t xml:space="preserve">организует защиту рабочих, служащих, членов их семей и имущества; </w:t>
      </w:r>
    </w:p>
    <w:p w:rsidR="009C2631" w:rsidRPr="00E07472" w:rsidRDefault="009C2631" w:rsidP="009C2631">
      <w:pPr>
        <w:numPr>
          <w:ilvl w:val="0"/>
          <w:numId w:val="15"/>
        </w:numPr>
        <w:jc w:val="both"/>
        <w:rPr>
          <w:sz w:val="28"/>
          <w:szCs w:val="28"/>
        </w:rPr>
      </w:pPr>
      <w:r w:rsidRPr="00E07472">
        <w:rPr>
          <w:sz w:val="28"/>
          <w:szCs w:val="28"/>
        </w:rPr>
        <w:t xml:space="preserve">выдвигает оперативные группы в район ЧС; </w:t>
      </w:r>
    </w:p>
    <w:p w:rsidR="009C2631" w:rsidRPr="00E07472" w:rsidRDefault="009C2631" w:rsidP="009C2631">
      <w:pPr>
        <w:numPr>
          <w:ilvl w:val="0"/>
          <w:numId w:val="15"/>
        </w:numPr>
        <w:jc w:val="both"/>
        <w:rPr>
          <w:sz w:val="28"/>
          <w:szCs w:val="28"/>
        </w:rPr>
      </w:pPr>
      <w:r w:rsidRPr="00E07472">
        <w:rPr>
          <w:sz w:val="28"/>
          <w:szCs w:val="28"/>
        </w:rPr>
        <w:t xml:space="preserve">определяет границы зоны ЧС; </w:t>
      </w:r>
    </w:p>
    <w:p w:rsidR="009C2631" w:rsidRPr="00E07472" w:rsidRDefault="009C2631" w:rsidP="009C2631">
      <w:pPr>
        <w:numPr>
          <w:ilvl w:val="0"/>
          <w:numId w:val="15"/>
        </w:numPr>
        <w:jc w:val="both"/>
        <w:rPr>
          <w:sz w:val="28"/>
          <w:szCs w:val="28"/>
        </w:rPr>
      </w:pPr>
      <w:r w:rsidRPr="00E07472">
        <w:rPr>
          <w:sz w:val="28"/>
          <w:szCs w:val="28"/>
        </w:rPr>
        <w:t xml:space="preserve">организует ликвидацию ЧС; </w:t>
      </w:r>
    </w:p>
    <w:p w:rsidR="009C2631" w:rsidRPr="00E07472" w:rsidRDefault="009C2631" w:rsidP="009C2631">
      <w:pPr>
        <w:numPr>
          <w:ilvl w:val="0"/>
          <w:numId w:val="15"/>
        </w:numPr>
        <w:jc w:val="both"/>
        <w:rPr>
          <w:sz w:val="28"/>
          <w:szCs w:val="28"/>
        </w:rPr>
      </w:pPr>
      <w:r w:rsidRPr="00E07472">
        <w:rPr>
          <w:sz w:val="28"/>
          <w:szCs w:val="28"/>
        </w:rPr>
        <w:t xml:space="preserve">осуществляет непрерывный контроль за состоянием окружающей среды в районе ЧС, за обстановкой на аварийных участках и прилегающих к ним территориях; </w:t>
      </w:r>
    </w:p>
    <w:p w:rsidR="009C2631" w:rsidRPr="00E07472" w:rsidRDefault="009C2631" w:rsidP="009C2631">
      <w:pPr>
        <w:numPr>
          <w:ilvl w:val="0"/>
          <w:numId w:val="15"/>
        </w:numPr>
        <w:jc w:val="both"/>
        <w:rPr>
          <w:sz w:val="28"/>
          <w:szCs w:val="28"/>
        </w:rPr>
      </w:pPr>
      <w:r w:rsidRPr="00E07472">
        <w:rPr>
          <w:sz w:val="28"/>
          <w:szCs w:val="28"/>
        </w:rPr>
        <w:t>с момента возникновения ЧС переходит на непрерывный режим функционирования, определённый председателем комиссии;</w:t>
      </w:r>
    </w:p>
    <w:p w:rsidR="009C2631" w:rsidRPr="00E07472" w:rsidRDefault="009C2631" w:rsidP="009C2631">
      <w:pPr>
        <w:numPr>
          <w:ilvl w:val="0"/>
          <w:numId w:val="15"/>
        </w:numPr>
        <w:jc w:val="both"/>
        <w:rPr>
          <w:sz w:val="28"/>
          <w:szCs w:val="28"/>
        </w:rPr>
      </w:pPr>
      <w:r w:rsidRPr="00E07472">
        <w:rPr>
          <w:sz w:val="28"/>
          <w:szCs w:val="28"/>
        </w:rPr>
        <w:lastRenderedPageBreak/>
        <w:t>для проведения работ по ликвидации КЧС привлекает силы и средства объекта, которые предусматриваются планом действий по предупреждению и ликвидации ЧС.</w:t>
      </w:r>
    </w:p>
    <w:p w:rsidR="009C2631" w:rsidRPr="00E07472" w:rsidRDefault="009C2631" w:rsidP="009C2631">
      <w:pPr>
        <w:numPr>
          <w:ilvl w:val="1"/>
          <w:numId w:val="3"/>
        </w:numPr>
        <w:tabs>
          <w:tab w:val="num" w:pos="567"/>
        </w:tabs>
        <w:ind w:left="0" w:firstLine="0"/>
        <w:rPr>
          <w:sz w:val="28"/>
          <w:szCs w:val="28"/>
        </w:rPr>
      </w:pPr>
      <w:r w:rsidRPr="00E07472">
        <w:rPr>
          <w:sz w:val="28"/>
          <w:szCs w:val="28"/>
        </w:rPr>
        <w:t xml:space="preserve">Место работы Комиссии в этот момент может быть определено: </w:t>
      </w:r>
    </w:p>
    <w:p w:rsidR="009C2631" w:rsidRPr="00E07472" w:rsidRDefault="009C2631" w:rsidP="009C2631">
      <w:pPr>
        <w:numPr>
          <w:ilvl w:val="0"/>
          <w:numId w:val="16"/>
        </w:numPr>
        <w:tabs>
          <w:tab w:val="clear" w:pos="360"/>
          <w:tab w:val="num" w:pos="426"/>
        </w:tabs>
        <w:ind w:left="0" w:firstLine="0"/>
        <w:rPr>
          <w:sz w:val="28"/>
          <w:szCs w:val="28"/>
        </w:rPr>
      </w:pPr>
      <w:r w:rsidRPr="00E07472">
        <w:rPr>
          <w:sz w:val="28"/>
          <w:szCs w:val="28"/>
        </w:rPr>
        <w:t xml:space="preserve">рабочий кабинет председателя КЧС; </w:t>
      </w:r>
    </w:p>
    <w:p w:rsidR="009C2631" w:rsidRPr="00E07472" w:rsidRDefault="009C2631" w:rsidP="009C2631">
      <w:pPr>
        <w:numPr>
          <w:ilvl w:val="0"/>
          <w:numId w:val="16"/>
        </w:numPr>
        <w:tabs>
          <w:tab w:val="clear" w:pos="360"/>
          <w:tab w:val="num" w:pos="426"/>
        </w:tabs>
        <w:ind w:left="0" w:firstLine="0"/>
        <w:rPr>
          <w:sz w:val="28"/>
          <w:szCs w:val="28"/>
        </w:rPr>
      </w:pPr>
      <w:r w:rsidRPr="00E07472">
        <w:rPr>
          <w:sz w:val="28"/>
          <w:szCs w:val="28"/>
        </w:rPr>
        <w:t xml:space="preserve">рабочий кабинет начальника ГО и ЧС; </w:t>
      </w:r>
    </w:p>
    <w:p w:rsidR="009C2631" w:rsidRPr="00E07472" w:rsidRDefault="009C2631" w:rsidP="009C2631">
      <w:pPr>
        <w:numPr>
          <w:ilvl w:val="0"/>
          <w:numId w:val="16"/>
        </w:numPr>
        <w:tabs>
          <w:tab w:val="clear" w:pos="360"/>
          <w:tab w:val="num" w:pos="426"/>
        </w:tabs>
        <w:ind w:left="0" w:firstLine="0"/>
        <w:rPr>
          <w:sz w:val="28"/>
          <w:szCs w:val="28"/>
        </w:rPr>
      </w:pPr>
      <w:r w:rsidRPr="00E07472">
        <w:rPr>
          <w:sz w:val="28"/>
          <w:szCs w:val="28"/>
        </w:rPr>
        <w:t>диспетчерский пункт управления.</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уровней реагирования на чрезвычайную ситуацию:</w:t>
      </w:r>
    </w:p>
    <w:p w:rsidR="009C2631" w:rsidRPr="00E07472" w:rsidRDefault="009C2631" w:rsidP="009C2631">
      <w:pPr>
        <w:widowControl w:val="0"/>
        <w:numPr>
          <w:ilvl w:val="0"/>
          <w:numId w:val="7"/>
        </w:numPr>
        <w:tabs>
          <w:tab w:val="clear" w:pos="360"/>
          <w:tab w:val="num" w:pos="284"/>
        </w:tabs>
        <w:autoSpaceDE w:val="0"/>
        <w:autoSpaceDN w:val="0"/>
        <w:adjustRightInd w:val="0"/>
        <w:ind w:left="0" w:firstLine="0"/>
        <w:jc w:val="both"/>
        <w:rPr>
          <w:sz w:val="28"/>
          <w:szCs w:val="28"/>
        </w:rPr>
      </w:pPr>
      <w:r w:rsidRPr="00E07472">
        <w:rPr>
          <w:sz w:val="28"/>
          <w:szCs w:val="28"/>
        </w:rPr>
        <w:t>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9C2631" w:rsidRPr="00E07472" w:rsidRDefault="009C2631" w:rsidP="009C2631">
      <w:pPr>
        <w:widowControl w:val="0"/>
        <w:numPr>
          <w:ilvl w:val="0"/>
          <w:numId w:val="7"/>
        </w:numPr>
        <w:tabs>
          <w:tab w:val="clear" w:pos="360"/>
          <w:tab w:val="num" w:pos="284"/>
        </w:tabs>
        <w:autoSpaceDE w:val="0"/>
        <w:autoSpaceDN w:val="0"/>
        <w:adjustRightInd w:val="0"/>
        <w:ind w:left="0" w:firstLine="0"/>
        <w:jc w:val="both"/>
        <w:rPr>
          <w:sz w:val="28"/>
          <w:szCs w:val="28"/>
        </w:rPr>
      </w:pPr>
      <w:r w:rsidRPr="00E07472">
        <w:rPr>
          <w:sz w:val="28"/>
          <w:szCs w:val="28"/>
        </w:rPr>
        <w:t>местный уровень реагирования:</w:t>
      </w:r>
    </w:p>
    <w:p w:rsidR="009C2631" w:rsidRPr="00E07472" w:rsidRDefault="009C2631" w:rsidP="009C2631">
      <w:pPr>
        <w:widowControl w:val="0"/>
        <w:autoSpaceDE w:val="0"/>
        <w:autoSpaceDN w:val="0"/>
        <w:adjustRightInd w:val="0"/>
        <w:jc w:val="both"/>
        <w:rPr>
          <w:sz w:val="28"/>
          <w:szCs w:val="28"/>
        </w:rPr>
      </w:pPr>
      <w:r w:rsidRPr="00E07472">
        <w:rPr>
          <w:sz w:val="28"/>
          <w:szCs w:val="28"/>
        </w:rPr>
        <w:t>решением главы (председателя КЧС)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9C2631" w:rsidRPr="00E07472" w:rsidRDefault="009C2631" w:rsidP="009C2631">
      <w:pPr>
        <w:tabs>
          <w:tab w:val="num" w:pos="720"/>
        </w:tabs>
        <w:jc w:val="both"/>
        <w:rPr>
          <w:sz w:val="28"/>
          <w:szCs w:val="28"/>
        </w:rPr>
      </w:pPr>
      <w:r w:rsidRPr="00E07472">
        <w:rPr>
          <w:sz w:val="28"/>
          <w:szCs w:val="28"/>
        </w:rPr>
        <w:t>решением главы муниципального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района.</w:t>
      </w:r>
    </w:p>
    <w:p w:rsidR="009C2631" w:rsidRPr="00E07472" w:rsidRDefault="009C2631" w:rsidP="009C2631">
      <w:pPr>
        <w:numPr>
          <w:ilvl w:val="1"/>
          <w:numId w:val="3"/>
        </w:numPr>
        <w:tabs>
          <w:tab w:val="num" w:pos="567"/>
        </w:tabs>
        <w:ind w:left="0" w:firstLine="0"/>
        <w:jc w:val="both"/>
        <w:rPr>
          <w:sz w:val="28"/>
          <w:szCs w:val="28"/>
        </w:rPr>
      </w:pPr>
      <w:r w:rsidRPr="00E07472">
        <w:rPr>
          <w:sz w:val="28"/>
          <w:szCs w:val="28"/>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 может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r w:rsidRPr="00E07472">
        <w:rPr>
          <w:sz w:val="28"/>
          <w:szCs w:val="28"/>
        </w:rPr>
        <w:t>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r w:rsidRPr="00E07472">
        <w:rPr>
          <w:sz w:val="28"/>
          <w:szCs w:val="28"/>
        </w:rPr>
        <w:t xml:space="preserve">определять порядок </w:t>
      </w:r>
      <w:proofErr w:type="spellStart"/>
      <w:r w:rsidRPr="00E07472">
        <w:rPr>
          <w:sz w:val="28"/>
          <w:szCs w:val="28"/>
        </w:rPr>
        <w:t>разбронирования</w:t>
      </w:r>
      <w:proofErr w:type="spellEnd"/>
      <w:r w:rsidRPr="00E07472">
        <w:rPr>
          <w:sz w:val="28"/>
          <w:szCs w:val="28"/>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r w:rsidRPr="00E07472">
        <w:rPr>
          <w:sz w:val="28"/>
          <w:szCs w:val="28"/>
        </w:rPr>
        <w:lastRenderedPageBreak/>
        <w:t>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9C2631" w:rsidRPr="00E07472" w:rsidRDefault="009C2631" w:rsidP="009C2631">
      <w:pPr>
        <w:widowControl w:val="0"/>
        <w:numPr>
          <w:ilvl w:val="0"/>
          <w:numId w:val="8"/>
        </w:numPr>
        <w:tabs>
          <w:tab w:val="clear" w:pos="360"/>
          <w:tab w:val="num" w:pos="567"/>
        </w:tabs>
        <w:autoSpaceDE w:val="0"/>
        <w:autoSpaceDN w:val="0"/>
        <w:adjustRightInd w:val="0"/>
        <w:ind w:left="0" w:firstLine="0"/>
        <w:jc w:val="both"/>
        <w:rPr>
          <w:sz w:val="28"/>
          <w:szCs w:val="28"/>
        </w:rPr>
      </w:pPr>
      <w:r w:rsidRPr="00E07472">
        <w:rPr>
          <w:sz w:val="28"/>
          <w:szCs w:val="28"/>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9C2631" w:rsidRPr="00E07472" w:rsidRDefault="009C2631" w:rsidP="009C2631">
      <w:pPr>
        <w:numPr>
          <w:ilvl w:val="0"/>
          <w:numId w:val="8"/>
        </w:numPr>
        <w:tabs>
          <w:tab w:val="clear" w:pos="360"/>
          <w:tab w:val="num" w:pos="567"/>
        </w:tabs>
        <w:ind w:left="0" w:firstLine="0"/>
        <w:jc w:val="both"/>
        <w:rPr>
          <w:sz w:val="28"/>
          <w:szCs w:val="28"/>
        </w:rPr>
      </w:pPr>
      <w:r w:rsidRPr="00E07472">
        <w:rPr>
          <w:sz w:val="28"/>
          <w:szCs w:val="28"/>
        </w:rPr>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9C2631" w:rsidRPr="00E07472" w:rsidRDefault="009C2631" w:rsidP="009C2631">
      <w:pPr>
        <w:numPr>
          <w:ilvl w:val="1"/>
          <w:numId w:val="3"/>
        </w:numPr>
        <w:tabs>
          <w:tab w:val="clear" w:pos="644"/>
          <w:tab w:val="num" w:pos="567"/>
        </w:tabs>
        <w:ind w:left="0" w:firstLine="0"/>
        <w:jc w:val="both"/>
        <w:rPr>
          <w:sz w:val="28"/>
          <w:szCs w:val="28"/>
        </w:rPr>
      </w:pPr>
      <w:r w:rsidRPr="00E07472">
        <w:rPr>
          <w:sz w:val="28"/>
          <w:szCs w:val="28"/>
        </w:rPr>
        <w:t>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отменяются установленные уровни реагирования.</w:t>
      </w:r>
    </w:p>
    <w:p w:rsidR="009C2631" w:rsidRPr="00E07472" w:rsidRDefault="009C2631" w:rsidP="009C2631">
      <w:pPr>
        <w:ind w:left="360"/>
        <w:jc w:val="both"/>
        <w:rPr>
          <w:sz w:val="28"/>
          <w:szCs w:val="28"/>
        </w:rPr>
      </w:pPr>
    </w:p>
    <w:p w:rsidR="009C2631" w:rsidRPr="00E07472" w:rsidRDefault="009C2631" w:rsidP="009C2631">
      <w:pPr>
        <w:jc w:val="both"/>
        <w:rPr>
          <w:sz w:val="28"/>
          <w:szCs w:val="28"/>
        </w:rPr>
      </w:pPr>
    </w:p>
    <w:p w:rsidR="009C2631" w:rsidRPr="00E07472" w:rsidRDefault="009C2631" w:rsidP="009C2631">
      <w:pPr>
        <w:rPr>
          <w:sz w:val="28"/>
          <w:szCs w:val="28"/>
        </w:rPr>
      </w:pPr>
    </w:p>
    <w:p w:rsidR="009C2631" w:rsidRPr="00E07472" w:rsidRDefault="009C2631" w:rsidP="009C2631">
      <w:pPr>
        <w:rPr>
          <w:sz w:val="28"/>
          <w:szCs w:val="28"/>
        </w:rPr>
      </w:pPr>
    </w:p>
    <w:p w:rsidR="008E1247" w:rsidRDefault="008E1247"/>
    <w:sectPr w:rsidR="008E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D539B5"/>
    <w:multiLevelType w:val="multilevel"/>
    <w:tmpl w:val="73143C62"/>
    <w:lvl w:ilvl="0">
      <w:start w:val="1"/>
      <w:numFmt w:val="decimal"/>
      <w:lvlText w:val="%1."/>
      <w:lvlJc w:val="left"/>
      <w:pPr>
        <w:tabs>
          <w:tab w:val="num" w:pos="1588"/>
        </w:tabs>
        <w:ind w:left="1588"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15:restartNumberingAfterBreak="0">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8A429C"/>
    <w:multiLevelType w:val="hybridMultilevel"/>
    <w:tmpl w:val="45180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4"/>
  </w:num>
  <w:num w:numId="4">
    <w:abstractNumId w:val="16"/>
  </w:num>
  <w:num w:numId="5">
    <w:abstractNumId w:val="8"/>
  </w:num>
  <w:num w:numId="6">
    <w:abstractNumId w:val="3"/>
  </w:num>
  <w:num w:numId="7">
    <w:abstractNumId w:val="10"/>
  </w:num>
  <w:num w:numId="8">
    <w:abstractNumId w:val="17"/>
  </w:num>
  <w:num w:numId="9">
    <w:abstractNumId w:val="9"/>
  </w:num>
  <w:num w:numId="10">
    <w:abstractNumId w:val="13"/>
  </w:num>
  <w:num w:numId="11">
    <w:abstractNumId w:val="6"/>
  </w:num>
  <w:num w:numId="12">
    <w:abstractNumId w:val="14"/>
  </w:num>
  <w:num w:numId="13">
    <w:abstractNumId w:val="5"/>
  </w:num>
  <w:num w:numId="14">
    <w:abstractNumId w:val="1"/>
  </w:num>
  <w:num w:numId="15">
    <w:abstractNumId w:val="11"/>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173269"/>
    <w:rsid w:val="00305A05"/>
    <w:rsid w:val="0035316C"/>
    <w:rsid w:val="003D0D9F"/>
    <w:rsid w:val="003F66F7"/>
    <w:rsid w:val="004B7A3B"/>
    <w:rsid w:val="008E1247"/>
    <w:rsid w:val="009C2631"/>
    <w:rsid w:val="00A84949"/>
    <w:rsid w:val="00D16DBB"/>
    <w:rsid w:val="00D65F37"/>
    <w:rsid w:val="00DC1022"/>
    <w:rsid w:val="00F305AD"/>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9DB3"/>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3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Заголовок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Catherine</cp:lastModifiedBy>
  <cp:revision>10</cp:revision>
  <cp:lastPrinted>2023-01-27T05:24:00Z</cp:lastPrinted>
  <dcterms:created xsi:type="dcterms:W3CDTF">2022-03-01T03:43:00Z</dcterms:created>
  <dcterms:modified xsi:type="dcterms:W3CDTF">2023-09-27T11:52:00Z</dcterms:modified>
</cp:coreProperties>
</file>