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BC" w:rsidRPr="00D61356" w:rsidRDefault="006846BC" w:rsidP="0068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5A0D45" wp14:editId="03BBFED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BC" w:rsidRPr="00D61356" w:rsidRDefault="006846BC" w:rsidP="0068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6846BC" w:rsidRPr="00D61356" w:rsidTr="00321028">
        <w:trPr>
          <w:trHeight w:val="1134"/>
        </w:trPr>
        <w:tc>
          <w:tcPr>
            <w:tcW w:w="9896" w:type="dxa"/>
            <w:gridSpan w:val="10"/>
          </w:tcPr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6846BC" w:rsidRPr="00D61356" w:rsidTr="00321028">
        <w:trPr>
          <w:trHeight w:val="454"/>
        </w:trPr>
        <w:tc>
          <w:tcPr>
            <w:tcW w:w="236" w:type="dxa"/>
            <w:vAlign w:val="bottom"/>
          </w:tcPr>
          <w:p w:rsidR="006846BC" w:rsidRPr="00D61356" w:rsidRDefault="006846BC" w:rsidP="00321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6BC" w:rsidRPr="001F01DB" w:rsidRDefault="00837436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36" w:type="dxa"/>
            <w:vAlign w:val="bottom"/>
          </w:tcPr>
          <w:p w:rsidR="006846BC" w:rsidRPr="001F01DB" w:rsidRDefault="006846BC" w:rsidP="0032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6BC" w:rsidRPr="001F01DB" w:rsidRDefault="00837436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48" w:type="dxa"/>
            <w:vAlign w:val="bottom"/>
          </w:tcPr>
          <w:p w:rsidR="006846BC" w:rsidRPr="00D61356" w:rsidRDefault="006846BC" w:rsidP="0032102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6BC" w:rsidRPr="00D61356" w:rsidRDefault="006846BC" w:rsidP="0032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6BC" w:rsidRPr="00D61356" w:rsidRDefault="006846BC" w:rsidP="0032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6846BC" w:rsidRPr="00D61356" w:rsidRDefault="006846BC" w:rsidP="0032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6846BC" w:rsidRPr="00D61356" w:rsidRDefault="006846BC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6BC" w:rsidRPr="0009361C" w:rsidRDefault="00837436" w:rsidP="0032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6846BC" w:rsidRDefault="006846BC" w:rsidP="0068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6BC" w:rsidRPr="00D61356" w:rsidRDefault="006846BC" w:rsidP="0068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Перегребное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6846BC" w:rsidRPr="00701A9C" w:rsidTr="00321028">
        <w:tc>
          <w:tcPr>
            <w:tcW w:w="4503" w:type="dxa"/>
          </w:tcPr>
          <w:p w:rsidR="006846BC" w:rsidRDefault="006846BC" w:rsidP="0032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846BC" w:rsidRPr="00701A9C" w:rsidRDefault="006846BC" w:rsidP="0032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некоторых 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ых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нормативно-правов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ых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</w:t>
            </w:r>
          </w:p>
          <w:p w:rsidR="006846BC" w:rsidRPr="00701A9C" w:rsidRDefault="006846BC" w:rsidP="003210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46BC" w:rsidRPr="00701A9C" w:rsidRDefault="006846BC" w:rsidP="0068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55DB" w:rsidRPr="002555DB" w:rsidRDefault="002555DB" w:rsidP="00255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55DB" w:rsidRPr="002555DB" w:rsidRDefault="002555DB" w:rsidP="00255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555DB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самоуправления», руководствуясь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876FF1" w:rsidRPr="00876FF1">
        <w:rPr>
          <w:rFonts w:ascii="Times New Roman" w:hAnsi="Times New Roman" w:cs="Times New Roman"/>
          <w:sz w:val="26"/>
          <w:szCs w:val="26"/>
        </w:rPr>
        <w:t>в целях приведения муниципального нормативно-правового акта в соответствие с действующим законодательством</w:t>
      </w:r>
      <w:r w:rsidR="00876FF1">
        <w:rPr>
          <w:rFonts w:ascii="Times New Roman" w:hAnsi="Times New Roman" w:cs="Times New Roman"/>
          <w:sz w:val="26"/>
          <w:szCs w:val="26"/>
        </w:rPr>
        <w:t xml:space="preserve">, </w:t>
      </w:r>
      <w:r w:rsidRPr="002555DB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6846BC" w:rsidRPr="002555DB" w:rsidRDefault="006846BC" w:rsidP="006846B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55D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утратившими силу:</w:t>
      </w:r>
    </w:p>
    <w:p w:rsidR="006846BC" w:rsidRPr="002555DB" w:rsidRDefault="002555DB" w:rsidP="00255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  <w:r w:rsidR="006846BC" w:rsidRPr="002555DB">
        <w:rPr>
          <w:rFonts w:ascii="Times New Roman" w:hAnsi="Times New Roman" w:cs="Times New Roman"/>
          <w:sz w:val="26"/>
          <w:szCs w:val="26"/>
          <w:lang w:eastAsia="ar-SA"/>
        </w:rPr>
        <w:t xml:space="preserve">1.1. Решение Совета депутатов сельского поселения Перегребное </w:t>
      </w:r>
      <w:r w:rsidRPr="002555DB">
        <w:rPr>
          <w:rFonts w:ascii="Times New Roman" w:hAnsi="Times New Roman" w:cs="Times New Roman"/>
          <w:sz w:val="26"/>
          <w:szCs w:val="26"/>
          <w:lang w:eastAsia="ar-SA"/>
        </w:rPr>
        <w:t>от 06 октября 2011</w:t>
      </w:r>
      <w:r w:rsidR="006846BC" w:rsidRPr="002555DB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  <w:r w:rsidRPr="002555DB">
        <w:rPr>
          <w:rFonts w:ascii="Times New Roman" w:hAnsi="Times New Roman" w:cs="Times New Roman"/>
          <w:sz w:val="26"/>
          <w:szCs w:val="26"/>
          <w:lang w:eastAsia="ar-SA"/>
        </w:rPr>
        <w:t xml:space="preserve"> № 36</w:t>
      </w:r>
      <w:r w:rsidR="006846BC" w:rsidRPr="002555DB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r w:rsidRPr="002555DB">
        <w:rPr>
          <w:rFonts w:ascii="Times New Roman" w:hAnsi="Times New Roman" w:cs="Times New Roman"/>
          <w:sz w:val="26"/>
          <w:szCs w:val="26"/>
        </w:rPr>
        <w:t>Об утверждении порядка создания, реорганизации, изменений типа и ликвидации муниципальных учреждений, а также утверждение уставов муниципальных учреждений и внесения в них изменений</w:t>
      </w:r>
      <w:r w:rsidR="006846BC" w:rsidRPr="002555DB">
        <w:rPr>
          <w:rFonts w:ascii="Times New Roman" w:hAnsi="Times New Roman" w:cs="Times New Roman"/>
          <w:sz w:val="26"/>
          <w:szCs w:val="26"/>
          <w:lang w:eastAsia="ar-SA"/>
        </w:rPr>
        <w:t>»,</w:t>
      </w:r>
    </w:p>
    <w:p w:rsidR="006846BC" w:rsidRPr="00A8571D" w:rsidRDefault="006846BC" w:rsidP="006846BC">
      <w:pPr>
        <w:pStyle w:val="headertext"/>
        <w:spacing w:before="0" w:beforeAutospacing="0" w:after="0" w:afterAutospacing="0"/>
        <w:ind w:firstLine="567"/>
        <w:jc w:val="both"/>
        <w:rPr>
          <w:rFonts w:eastAsia="Calibri"/>
          <w:bCs/>
          <w:color w:val="000000"/>
          <w:sz w:val="26"/>
          <w:szCs w:val="26"/>
        </w:rPr>
      </w:pPr>
      <w:r w:rsidRPr="00A8571D">
        <w:rPr>
          <w:rFonts w:eastAsia="Calibri"/>
          <w:bCs/>
          <w:color w:val="000000"/>
          <w:sz w:val="26"/>
          <w:szCs w:val="26"/>
        </w:rPr>
        <w:t>2. Настоящее решение опубликовать в официальном сетевом издании «Официальный сайт Октябрьского района» (</w:t>
      </w:r>
      <w:hyperlink r:id="rId6" w:history="1">
        <w:r w:rsidRPr="00A8571D">
          <w:rPr>
            <w:rFonts w:eastAsia="Calibri"/>
            <w:bCs/>
            <w:color w:val="0563C1"/>
            <w:sz w:val="26"/>
            <w:szCs w:val="26"/>
            <w:u w:val="single"/>
          </w:rPr>
          <w:t>www.okt</w:t>
        </w:r>
        <w:r w:rsidRPr="00A8571D">
          <w:rPr>
            <w:rFonts w:eastAsia="Calibri"/>
            <w:bCs/>
            <w:color w:val="0563C1"/>
            <w:sz w:val="26"/>
            <w:szCs w:val="26"/>
            <w:u w:val="single"/>
            <w:lang w:val="en-US"/>
          </w:rPr>
          <w:t>region</w:t>
        </w:r>
        <w:r w:rsidRPr="00A8571D">
          <w:rPr>
            <w:rFonts w:eastAsia="Calibri"/>
            <w:bCs/>
            <w:color w:val="0563C1"/>
            <w:sz w:val="26"/>
            <w:szCs w:val="26"/>
            <w:u w:val="single"/>
          </w:rPr>
          <w:t>.</w:t>
        </w:r>
        <w:proofErr w:type="spellStart"/>
        <w:r w:rsidRPr="00A8571D">
          <w:rPr>
            <w:rFonts w:eastAsia="Calibri"/>
            <w:bCs/>
            <w:color w:val="0563C1"/>
            <w:sz w:val="26"/>
            <w:szCs w:val="26"/>
            <w:u w:val="single"/>
          </w:rPr>
          <w:t>ru</w:t>
        </w:r>
        <w:proofErr w:type="spellEnd"/>
      </w:hyperlink>
      <w:r w:rsidRPr="00A8571D">
        <w:rPr>
          <w:rFonts w:eastAsia="Calibri"/>
          <w:bCs/>
          <w:color w:val="000000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A8571D">
        <w:rPr>
          <w:rFonts w:eastAsia="Calibri"/>
          <w:bCs/>
          <w:color w:val="000000"/>
          <w:sz w:val="26"/>
          <w:szCs w:val="26"/>
        </w:rPr>
        <w:t>перегребное.рф</w:t>
      </w:r>
      <w:proofErr w:type="spellEnd"/>
      <w:r w:rsidRPr="00A8571D">
        <w:rPr>
          <w:rFonts w:eastAsia="Calibri"/>
          <w:bCs/>
          <w:color w:val="000000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846BC" w:rsidRPr="00A8571D" w:rsidRDefault="006846BC" w:rsidP="006846BC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A8571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6846BC" w:rsidRPr="00A8571D" w:rsidRDefault="006846BC" w:rsidP="006846BC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8571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A8571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CD2243" w:rsidRDefault="00CD2243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243" w:rsidRDefault="00CD2243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6BC" w:rsidRDefault="00CD2243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846BC" w:rsidRPr="00A8571D">
        <w:rPr>
          <w:rFonts w:ascii="Times New Roman" w:hAnsi="Times New Roman" w:cs="Times New Roman"/>
          <w:sz w:val="26"/>
          <w:szCs w:val="26"/>
        </w:rPr>
        <w:t xml:space="preserve"> сельского поселения Перегребное</w:t>
      </w:r>
      <w:r w:rsidR="006846BC" w:rsidRPr="00A8571D">
        <w:rPr>
          <w:rFonts w:ascii="Times New Roman" w:hAnsi="Times New Roman" w:cs="Times New Roman"/>
          <w:sz w:val="26"/>
          <w:szCs w:val="26"/>
        </w:rPr>
        <w:tab/>
      </w:r>
      <w:r w:rsidR="006846BC" w:rsidRPr="00A8571D">
        <w:rPr>
          <w:rFonts w:ascii="Times New Roman" w:hAnsi="Times New Roman" w:cs="Times New Roman"/>
          <w:sz w:val="26"/>
          <w:szCs w:val="26"/>
        </w:rPr>
        <w:tab/>
      </w:r>
      <w:r w:rsidR="006846BC" w:rsidRPr="00A8571D">
        <w:rPr>
          <w:rFonts w:ascii="Times New Roman" w:hAnsi="Times New Roman" w:cs="Times New Roman"/>
          <w:sz w:val="26"/>
          <w:szCs w:val="26"/>
        </w:rPr>
        <w:tab/>
      </w:r>
      <w:r w:rsidR="006846BC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4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А.А. Пиндюрин</w:t>
      </w:r>
    </w:p>
    <w:p w:rsidR="006846BC" w:rsidRDefault="006846BC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DAF" w:rsidRDefault="00D81DAF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DAF" w:rsidRDefault="00D81DAF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DAF" w:rsidRDefault="00D81DAF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DAF" w:rsidRDefault="00D81DAF" w:rsidP="006846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8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F75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40"/>
    <w:rsid w:val="002555DB"/>
    <w:rsid w:val="002E0565"/>
    <w:rsid w:val="004068A3"/>
    <w:rsid w:val="006846BC"/>
    <w:rsid w:val="007443B3"/>
    <w:rsid w:val="00837436"/>
    <w:rsid w:val="00876FF1"/>
    <w:rsid w:val="00B45140"/>
    <w:rsid w:val="00CD2243"/>
    <w:rsid w:val="00D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D594A-E1D8-45C7-8ABC-6ADB95C5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BC"/>
    <w:pPr>
      <w:ind w:left="720"/>
      <w:contextualSpacing/>
    </w:pPr>
  </w:style>
  <w:style w:type="paragraph" w:customStyle="1" w:styleId="headertext">
    <w:name w:val="headertext"/>
    <w:basedOn w:val="a"/>
    <w:rsid w:val="006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BC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6846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6846BC"/>
    <w:rPr>
      <w:rFonts w:ascii="Calibri" w:eastAsia="Calibri" w:hAnsi="Calibri" w:cs="Times New Roman"/>
    </w:rPr>
  </w:style>
  <w:style w:type="paragraph" w:customStyle="1" w:styleId="ConsPlusNormal">
    <w:name w:val="ConsPlusNormal"/>
    <w:rsid w:val="00255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Unger</cp:lastModifiedBy>
  <cp:revision>10</cp:revision>
  <cp:lastPrinted>2025-06-18T04:51:00Z</cp:lastPrinted>
  <dcterms:created xsi:type="dcterms:W3CDTF">2025-05-23T07:53:00Z</dcterms:created>
  <dcterms:modified xsi:type="dcterms:W3CDTF">2025-06-18T05:30:00Z</dcterms:modified>
</cp:coreProperties>
</file>