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011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90D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D127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D127EE">
        <w:rPr>
          <w:rFonts w:ascii="Times New Roman" w:hAnsi="Times New Roman" w:cs="Times New Roman"/>
          <w:sz w:val="24"/>
          <w:szCs w:val="24"/>
        </w:rPr>
        <w:t>3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790DCE">
        <w:rPr>
          <w:rFonts w:ascii="Times New Roman" w:hAnsi="Times New Roman" w:cs="Times New Roman"/>
          <w:sz w:val="24"/>
          <w:szCs w:val="24"/>
        </w:rPr>
        <w:t>3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790DCE">
        <w:rPr>
          <w:rFonts w:ascii="Times New Roman" w:hAnsi="Times New Roman" w:cs="Times New Roman"/>
          <w:sz w:val="24"/>
          <w:szCs w:val="24"/>
        </w:rPr>
        <w:t>30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8C1433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790DCE">
        <w:rPr>
          <w:rFonts w:ascii="Times New Roman" w:hAnsi="Times New Roman" w:cs="Times New Roman"/>
          <w:sz w:val="24"/>
          <w:szCs w:val="24"/>
        </w:rPr>
        <w:t>11.11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D127EE">
        <w:rPr>
          <w:rFonts w:ascii="Times New Roman" w:hAnsi="Times New Roman" w:cs="Times New Roman"/>
          <w:sz w:val="24"/>
          <w:szCs w:val="24"/>
        </w:rPr>
        <w:t>больше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90D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8C1433">
        <w:rPr>
          <w:rFonts w:ascii="Times New Roman" w:hAnsi="Times New Roman" w:cs="Times New Roman"/>
          <w:sz w:val="24"/>
          <w:szCs w:val="24"/>
        </w:rPr>
        <w:t>3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790DCE" w:rsidRPr="00217892" w:rsidRDefault="00790DCE" w:rsidP="00790DC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790DCE" w:rsidRPr="009A486A" w:rsidRDefault="00790DCE" w:rsidP="00790DC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III </w:t>
      </w:r>
      <w:r>
        <w:rPr>
          <w:rFonts w:ascii="Times New Roman" w:hAnsi="Times New Roman"/>
          <w:sz w:val="24"/>
          <w:szCs w:val="24"/>
        </w:rPr>
        <w:t xml:space="preserve">квартал 2023 год </w:t>
      </w:r>
    </w:p>
    <w:p w:rsidR="00790DCE" w:rsidRDefault="00790DCE" w:rsidP="00790DC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790DCE" w:rsidTr="00036678">
        <w:tc>
          <w:tcPr>
            <w:tcW w:w="945" w:type="dxa"/>
          </w:tcPr>
          <w:p w:rsidR="00790DCE" w:rsidRPr="00342740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90DCE" w:rsidRPr="00342740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790DCE" w:rsidRPr="00342740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790DCE" w:rsidRPr="00342740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790DCE" w:rsidTr="00036678">
        <w:tc>
          <w:tcPr>
            <w:tcW w:w="945" w:type="dxa"/>
          </w:tcPr>
          <w:p w:rsidR="00790DCE" w:rsidRPr="00342740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790DCE" w:rsidRPr="00342740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790DCE" w:rsidRPr="00EC63BD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90DCE" w:rsidTr="00036678">
        <w:tc>
          <w:tcPr>
            <w:tcW w:w="945" w:type="dxa"/>
          </w:tcPr>
          <w:p w:rsidR="00790DCE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790DCE" w:rsidRPr="00342740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790DCE" w:rsidRPr="00EC63BD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0DCE" w:rsidTr="00036678">
        <w:tc>
          <w:tcPr>
            <w:tcW w:w="945" w:type="dxa"/>
          </w:tcPr>
          <w:p w:rsidR="00790DCE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790DCE" w:rsidRPr="00E774AC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790DCE" w:rsidRPr="005322A8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0DCE" w:rsidTr="00036678">
        <w:tc>
          <w:tcPr>
            <w:tcW w:w="945" w:type="dxa"/>
          </w:tcPr>
          <w:p w:rsidR="00790DCE" w:rsidRPr="0061345C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790DCE" w:rsidRPr="0061345C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790DCE" w:rsidRPr="00C202BC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90DCE" w:rsidTr="00036678">
        <w:tc>
          <w:tcPr>
            <w:tcW w:w="945" w:type="dxa"/>
          </w:tcPr>
          <w:p w:rsidR="00790DCE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790DCE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790DCE" w:rsidRPr="00EC63BD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0DCE" w:rsidTr="00036678">
        <w:tc>
          <w:tcPr>
            <w:tcW w:w="945" w:type="dxa"/>
          </w:tcPr>
          <w:p w:rsidR="00790DCE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790DCE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790DCE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0DCE" w:rsidTr="00036678">
        <w:tc>
          <w:tcPr>
            <w:tcW w:w="945" w:type="dxa"/>
          </w:tcPr>
          <w:p w:rsidR="00790DCE" w:rsidRPr="00D20098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790DCE" w:rsidRPr="00D20098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790DCE" w:rsidRPr="000A4015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90DCE" w:rsidTr="00036678">
        <w:tc>
          <w:tcPr>
            <w:tcW w:w="945" w:type="dxa"/>
          </w:tcPr>
          <w:p w:rsidR="00790DCE" w:rsidRPr="00D20098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790DCE" w:rsidRPr="00D20098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46" w:type="dxa"/>
          </w:tcPr>
          <w:p w:rsidR="00790DCE" w:rsidRPr="00EC63BD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0DCE" w:rsidTr="00036678">
        <w:tc>
          <w:tcPr>
            <w:tcW w:w="945" w:type="dxa"/>
          </w:tcPr>
          <w:p w:rsidR="00790DCE" w:rsidRPr="00D20098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790DCE" w:rsidRPr="00C71F53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Основы государственного управления.</w:t>
            </w:r>
            <w:r w:rsidR="007F7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2046" w:type="dxa"/>
          </w:tcPr>
          <w:p w:rsidR="00790DCE" w:rsidRPr="005322A8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0DCE" w:rsidTr="00036678">
        <w:tc>
          <w:tcPr>
            <w:tcW w:w="945" w:type="dxa"/>
          </w:tcPr>
          <w:p w:rsidR="00790DCE" w:rsidRPr="00D20098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790DCE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790DCE" w:rsidRPr="004821DB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90DCE" w:rsidTr="00036678">
        <w:tc>
          <w:tcPr>
            <w:tcW w:w="945" w:type="dxa"/>
          </w:tcPr>
          <w:p w:rsidR="00790DCE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790DCE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790DCE" w:rsidRPr="00B87E67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90DCE" w:rsidTr="00036678">
        <w:tc>
          <w:tcPr>
            <w:tcW w:w="945" w:type="dxa"/>
          </w:tcPr>
          <w:p w:rsidR="00790DCE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790DCE" w:rsidRDefault="00790DCE" w:rsidP="0003667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790DCE" w:rsidRPr="00C202BC" w:rsidRDefault="00790DCE" w:rsidP="0003667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4F5587">
        <w:rPr>
          <w:rFonts w:ascii="Times New Roman" w:hAnsi="Times New Roman" w:cs="Times New Roman"/>
          <w:sz w:val="24"/>
          <w:szCs w:val="24"/>
        </w:rPr>
        <w:t>60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4F5587">
        <w:rPr>
          <w:rFonts w:ascii="Times New Roman" w:hAnsi="Times New Roman" w:cs="Times New Roman"/>
          <w:sz w:val="24"/>
          <w:szCs w:val="24"/>
        </w:rPr>
        <w:t>13,3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4F5587">
        <w:rPr>
          <w:rFonts w:ascii="Times New Roman" w:hAnsi="Times New Roman" w:cs="Times New Roman"/>
          <w:sz w:val="24"/>
          <w:szCs w:val="24"/>
        </w:rPr>
        <w:t>26,6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 xml:space="preserve">,0% «Социальная сфера», </w:t>
      </w:r>
      <w:r w:rsidR="004275C7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  <w:r w:rsidR="005C77D2">
        <w:rPr>
          <w:rFonts w:ascii="Times New Roman" w:hAnsi="Times New Roman" w:cs="Times New Roman"/>
          <w:sz w:val="24"/>
          <w:szCs w:val="24"/>
        </w:rPr>
        <w:t>0</w:t>
      </w:r>
      <w:r w:rsidR="004275C7"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EC6EF8">
        <w:rPr>
          <w:rFonts w:ascii="Times New Roman" w:hAnsi="Times New Roman" w:cs="Times New Roman"/>
          <w:sz w:val="24"/>
          <w:szCs w:val="24"/>
        </w:rPr>
        <w:t>1</w:t>
      </w:r>
      <w:r w:rsidR="004F5587">
        <w:rPr>
          <w:rFonts w:ascii="Times New Roman" w:hAnsi="Times New Roman" w:cs="Times New Roman"/>
          <w:sz w:val="24"/>
          <w:szCs w:val="24"/>
        </w:rPr>
        <w:t>8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F5587">
        <w:rPr>
          <w:rFonts w:ascii="Times New Roman" w:hAnsi="Times New Roman" w:cs="Times New Roman"/>
          <w:sz w:val="24"/>
          <w:szCs w:val="24"/>
        </w:rPr>
        <w:t>4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F5587">
        <w:rPr>
          <w:rFonts w:ascii="Times New Roman" w:hAnsi="Times New Roman" w:cs="Times New Roman"/>
          <w:sz w:val="24"/>
          <w:szCs w:val="24"/>
        </w:rPr>
        <w:t>я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A6B0A">
        <w:rPr>
          <w:rFonts w:ascii="Times New Roman" w:hAnsi="Times New Roman"/>
          <w:sz w:val="24"/>
          <w:szCs w:val="24"/>
        </w:rPr>
        <w:t xml:space="preserve">, </w:t>
      </w:r>
      <w:r w:rsidR="004F5587">
        <w:rPr>
          <w:rFonts w:ascii="Times New Roman" w:hAnsi="Times New Roman"/>
          <w:sz w:val="24"/>
          <w:szCs w:val="24"/>
        </w:rPr>
        <w:t>основы государственного управления. Органы исполнительной власти.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4F5587">
        <w:rPr>
          <w:rFonts w:ascii="Times New Roman" w:hAnsi="Times New Roman" w:cs="Times New Roman"/>
          <w:sz w:val="24"/>
          <w:szCs w:val="24"/>
        </w:rPr>
        <w:t>8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F5587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1A6B0A">
        <w:rPr>
          <w:rFonts w:ascii="Times New Roman" w:hAnsi="Times New Roman" w:cs="Times New Roman"/>
          <w:sz w:val="24"/>
          <w:szCs w:val="24"/>
        </w:rPr>
        <w:t>,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EC6EF8">
        <w:rPr>
          <w:rFonts w:ascii="Times New Roman" w:hAnsi="Times New Roman"/>
          <w:sz w:val="24"/>
          <w:szCs w:val="24"/>
        </w:rPr>
        <w:t>сельское хозяйство</w:t>
      </w:r>
      <w:r w:rsidR="00F559C3">
        <w:rPr>
          <w:rFonts w:ascii="Times New Roman" w:hAnsi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>поступило 0 обращений</w:t>
      </w:r>
      <w:r w:rsidR="00361E7D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EC6EF8">
        <w:rPr>
          <w:rFonts w:ascii="Times New Roman" w:hAnsi="Times New Roman" w:cs="Times New Roman"/>
          <w:sz w:val="24"/>
          <w:szCs w:val="24"/>
        </w:rPr>
        <w:t>0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обращение, </w:t>
      </w:r>
      <w:r w:rsidR="00F559C3">
        <w:rPr>
          <w:rFonts w:ascii="Times New Roman" w:hAnsi="Times New Roman"/>
          <w:sz w:val="24"/>
          <w:szCs w:val="24"/>
        </w:rPr>
        <w:t>у</w:t>
      </w:r>
      <w:r w:rsidR="00F559C3" w:rsidRPr="00EE1FE1">
        <w:rPr>
          <w:rFonts w:ascii="Times New Roman" w:hAnsi="Times New Roman"/>
          <w:sz w:val="24"/>
          <w:szCs w:val="24"/>
        </w:rPr>
        <w:t>частие граждан и общественных объединений в обеспечении безопасности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EC6EF8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4F5587">
        <w:rPr>
          <w:rFonts w:ascii="Times New Roman" w:hAnsi="Times New Roman" w:cs="Times New Roman"/>
          <w:sz w:val="24"/>
          <w:szCs w:val="24"/>
        </w:rPr>
        <w:t>3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4F5587">
        <w:rPr>
          <w:rFonts w:ascii="Times New Roman" w:hAnsi="Times New Roman" w:cs="Times New Roman"/>
          <w:sz w:val="24"/>
          <w:szCs w:val="24"/>
        </w:rPr>
        <w:t>30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A7CFA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EC6EF8">
        <w:rPr>
          <w:rFonts w:ascii="Times New Roman" w:hAnsi="Times New Roman" w:cs="Times New Roman"/>
          <w:sz w:val="24"/>
          <w:szCs w:val="24"/>
        </w:rPr>
        <w:t>2</w:t>
      </w:r>
      <w:r w:rsidR="004F5587">
        <w:rPr>
          <w:rFonts w:ascii="Times New Roman" w:hAnsi="Times New Roman" w:cs="Times New Roman"/>
          <w:sz w:val="24"/>
          <w:szCs w:val="24"/>
        </w:rPr>
        <w:t>7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4F5587">
        <w:rPr>
          <w:rFonts w:ascii="Times New Roman" w:hAnsi="Times New Roman" w:cs="Times New Roman"/>
          <w:sz w:val="24"/>
          <w:szCs w:val="24"/>
        </w:rPr>
        <w:t>3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11AC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5587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A7CFA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0DCE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7F7802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433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5A4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II квартал 2023</c:v>
                </c:pt>
                <c:pt idx="1">
                  <c:v>III квартал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4205056"/>
        <c:axId val="264206592"/>
        <c:axId val="0"/>
      </c:bar3DChart>
      <c:catAx>
        <c:axId val="264205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4206592"/>
        <c:crosses val="autoZero"/>
        <c:auto val="1"/>
        <c:lblAlgn val="ctr"/>
        <c:lblOffset val="100"/>
        <c:noMultiLvlLbl val="0"/>
      </c:catAx>
      <c:valAx>
        <c:axId val="26420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205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7014253426654993"/>
                  <c:y val="-7.90390983143455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60%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Экономика 26,6%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315489209682122"/>
                  <c:y val="3.83233567193746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13,3%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3611019976669584"/>
                  <c:y val="3.45323864489690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Оборона, безопасность, экономика 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</c:v>
                </c:pt>
                <c:pt idx="1">
                  <c:v>0.26600000000000001</c:v>
                </c:pt>
                <c:pt idx="2">
                  <c:v>0.13300000000000001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934820647419073"/>
          <c:y val="0.79972623313094038"/>
          <c:w val="0.68130358705161853"/>
          <c:h val="0.17847540174644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EE77-2FA2-4B7D-83D4-A0965A99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6</cp:revision>
  <dcterms:created xsi:type="dcterms:W3CDTF">2023-11-10T06:44:00Z</dcterms:created>
  <dcterms:modified xsi:type="dcterms:W3CDTF">2023-11-10T07:24:00Z</dcterms:modified>
</cp:coreProperties>
</file>