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CA" w:rsidRDefault="00F409CA" w:rsidP="00F409CA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-466725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51"/>
        <w:tblW w:w="10173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255"/>
        <w:gridCol w:w="244"/>
        <w:gridCol w:w="3705"/>
        <w:gridCol w:w="423"/>
        <w:gridCol w:w="2511"/>
      </w:tblGrid>
      <w:tr w:rsidR="00F409CA" w:rsidRPr="004B6EB2" w:rsidTr="0017212F">
        <w:trPr>
          <w:trHeight w:val="1949"/>
        </w:trPr>
        <w:tc>
          <w:tcPr>
            <w:tcW w:w="10173" w:type="dxa"/>
            <w:gridSpan w:val="10"/>
          </w:tcPr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АДМИНИСТРАЦИЯ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СЕЛЬСКОГО ПОСЕЛЕНИЯ ПЕРЕГРЕБНОЕ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Октябрьского района</w:t>
            </w:r>
          </w:p>
          <w:p w:rsidR="00F409CA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 xml:space="preserve">Ханты - Мансийского автономного округа </w:t>
            </w:r>
            <w:r>
              <w:rPr>
                <w:b/>
              </w:rPr>
              <w:t>–</w:t>
            </w:r>
            <w:r w:rsidRPr="004B6EB2">
              <w:rPr>
                <w:b/>
              </w:rPr>
              <w:t xml:space="preserve"> Югры</w:t>
            </w: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</w:p>
          <w:p w:rsidR="00F409CA" w:rsidRPr="004B6EB2" w:rsidRDefault="00F409CA" w:rsidP="0017212F">
            <w:pPr>
              <w:jc w:val="center"/>
              <w:rPr>
                <w:b/>
              </w:rPr>
            </w:pPr>
            <w:r w:rsidRPr="004B6EB2">
              <w:rPr>
                <w:b/>
              </w:rPr>
              <w:t>ПОСТАНОВЛЕНИЕ</w:t>
            </w:r>
          </w:p>
          <w:p w:rsidR="00F409CA" w:rsidRPr="004B6EB2" w:rsidRDefault="00F409CA" w:rsidP="0017212F">
            <w:pPr>
              <w:rPr>
                <w:b/>
              </w:rPr>
            </w:pPr>
          </w:p>
        </w:tc>
      </w:tr>
      <w:tr w:rsidR="00F409CA" w:rsidRPr="004B6EB2" w:rsidTr="0017212F">
        <w:trPr>
          <w:trHeight w:val="655"/>
        </w:trPr>
        <w:tc>
          <w:tcPr>
            <w:tcW w:w="488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476B3" w:rsidRDefault="004476B3" w:rsidP="0017212F">
            <w:pPr>
              <w:jc w:val="center"/>
            </w:pPr>
            <w:r>
              <w:t xml:space="preserve">12 </w:t>
            </w:r>
          </w:p>
        </w:tc>
        <w:tc>
          <w:tcPr>
            <w:tcW w:w="236" w:type="dxa"/>
            <w:vAlign w:val="bottom"/>
          </w:tcPr>
          <w:p w:rsidR="00F409CA" w:rsidRPr="004476B3" w:rsidRDefault="00F409CA" w:rsidP="0017212F">
            <w:pPr>
              <w:jc w:val="center"/>
            </w:pPr>
            <w:r w:rsidRPr="004476B3"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476B3" w:rsidRDefault="004476B3" w:rsidP="0017212F">
            <w:pPr>
              <w:jc w:val="center"/>
            </w:pPr>
            <w:r>
              <w:t>декабря</w:t>
            </w:r>
          </w:p>
        </w:tc>
        <w:tc>
          <w:tcPr>
            <w:tcW w:w="407" w:type="dxa"/>
            <w:vAlign w:val="bottom"/>
          </w:tcPr>
          <w:p w:rsidR="00F409CA" w:rsidRPr="004476B3" w:rsidRDefault="00F409CA" w:rsidP="0017212F">
            <w:pPr>
              <w:ind w:right="-108"/>
              <w:jc w:val="both"/>
            </w:pPr>
            <w:r w:rsidRPr="004476B3">
              <w:t>20</w:t>
            </w:r>
          </w:p>
        </w:tc>
        <w:tc>
          <w:tcPr>
            <w:tcW w:w="2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4476B3" w:rsidRDefault="00F409CA" w:rsidP="00F409CA">
            <w:r w:rsidRPr="004476B3">
              <w:t>17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4476B3" w:rsidRDefault="00F409CA" w:rsidP="0017212F">
            <w:pPr>
              <w:jc w:val="center"/>
            </w:pPr>
            <w:proofErr w:type="gramStart"/>
            <w:r w:rsidRPr="004476B3">
              <w:t>г</w:t>
            </w:r>
            <w:proofErr w:type="gramEnd"/>
            <w:r w:rsidRPr="004476B3">
              <w:t>.</w:t>
            </w:r>
          </w:p>
        </w:tc>
        <w:tc>
          <w:tcPr>
            <w:tcW w:w="3705" w:type="dxa"/>
            <w:vAlign w:val="bottom"/>
          </w:tcPr>
          <w:p w:rsidR="00F409CA" w:rsidRPr="004476B3" w:rsidRDefault="00F409CA" w:rsidP="0017212F">
            <w:pPr>
              <w:jc w:val="center"/>
            </w:pPr>
          </w:p>
        </w:tc>
        <w:tc>
          <w:tcPr>
            <w:tcW w:w="423" w:type="dxa"/>
            <w:vAlign w:val="bottom"/>
          </w:tcPr>
          <w:p w:rsidR="00F409CA" w:rsidRPr="004B6EB2" w:rsidRDefault="00F409CA" w:rsidP="0017212F">
            <w:pPr>
              <w:jc w:val="center"/>
            </w:pPr>
            <w:r w:rsidRPr="004B6EB2">
              <w:t>№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4B6EB2" w:rsidRDefault="004476B3" w:rsidP="0017212F">
            <w:pPr>
              <w:jc w:val="center"/>
            </w:pPr>
            <w:r>
              <w:t>330</w:t>
            </w:r>
          </w:p>
        </w:tc>
      </w:tr>
      <w:tr w:rsidR="00F409CA" w:rsidRPr="004B6EB2" w:rsidTr="0017212F">
        <w:trPr>
          <w:trHeight w:val="562"/>
        </w:trPr>
        <w:tc>
          <w:tcPr>
            <w:tcW w:w="101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4B6EB2" w:rsidRDefault="00F409CA" w:rsidP="0017212F">
            <w:r>
              <w:t xml:space="preserve">  </w:t>
            </w:r>
            <w:r w:rsidRPr="004B6EB2">
              <w:t>с.</w:t>
            </w:r>
            <w:r>
              <w:t xml:space="preserve"> </w:t>
            </w:r>
            <w:r w:rsidRPr="004B6EB2">
              <w:t>Перегребное</w:t>
            </w:r>
          </w:p>
        </w:tc>
      </w:tr>
    </w:tbl>
    <w:p w:rsidR="00F409CA" w:rsidRDefault="00F409CA" w:rsidP="00F409CA">
      <w:bookmarkStart w:id="0" w:name="_GoBack"/>
      <w:r>
        <w:t xml:space="preserve">О внесении  изменений  постановление </w:t>
      </w:r>
    </w:p>
    <w:p w:rsidR="00F409CA" w:rsidRDefault="00F409CA" w:rsidP="00F409CA">
      <w:r>
        <w:t xml:space="preserve">Администрации сельского поселения Перегребное </w:t>
      </w:r>
    </w:p>
    <w:p w:rsidR="00F409CA" w:rsidRDefault="00F409CA" w:rsidP="00F409CA">
      <w:r>
        <w:t xml:space="preserve">от 08.05.2014 г. № 175 «Об утверждении </w:t>
      </w:r>
    </w:p>
    <w:p w:rsidR="00F409CA" w:rsidRDefault="00F409CA" w:rsidP="00F409CA">
      <w:r>
        <w:t xml:space="preserve">положения о единой комиссии </w:t>
      </w:r>
      <w:proofErr w:type="gramStart"/>
      <w:r>
        <w:t>по</w:t>
      </w:r>
      <w:proofErr w:type="gramEnd"/>
      <w:r>
        <w:t xml:space="preserve"> </w:t>
      </w:r>
    </w:p>
    <w:p w:rsidR="00F409CA" w:rsidRDefault="00F409CA" w:rsidP="00F409CA">
      <w:r>
        <w:t xml:space="preserve">осуществлению закупок для обеспечения </w:t>
      </w:r>
    </w:p>
    <w:p w:rsidR="00F409CA" w:rsidRDefault="00F409CA" w:rsidP="00F409CA">
      <w:r>
        <w:t xml:space="preserve">муниципальных нужд сельского поселения </w:t>
      </w:r>
    </w:p>
    <w:p w:rsidR="00F409CA" w:rsidRDefault="00F409CA" w:rsidP="00F409CA">
      <w:r>
        <w:t xml:space="preserve">Перегребное и создание единой комиссии </w:t>
      </w:r>
    </w:p>
    <w:p w:rsidR="00F409CA" w:rsidRDefault="00F409CA" w:rsidP="00F409CA">
      <w:r>
        <w:t xml:space="preserve">по осуществлению закупок </w:t>
      </w:r>
      <w:proofErr w:type="gramStart"/>
      <w:r>
        <w:t>для</w:t>
      </w:r>
      <w:proofErr w:type="gramEnd"/>
      <w:r>
        <w:t xml:space="preserve"> муниципальных </w:t>
      </w:r>
    </w:p>
    <w:p w:rsidR="00F409CA" w:rsidRDefault="00F409CA" w:rsidP="00F409CA">
      <w:r>
        <w:t>нужд сельского поселения Перегребное»</w:t>
      </w:r>
    </w:p>
    <w:bookmarkEnd w:id="0"/>
    <w:p w:rsidR="00F409CA" w:rsidRDefault="00F409CA" w:rsidP="00F409CA"/>
    <w:p w:rsidR="00F409CA" w:rsidRDefault="00F409CA" w:rsidP="00F409CA"/>
    <w:p w:rsidR="00F409CA" w:rsidRPr="002C004E" w:rsidRDefault="00F409CA" w:rsidP="00F409CA">
      <w:pPr>
        <w:jc w:val="both"/>
      </w:pPr>
      <w:r w:rsidRPr="00291147">
        <w:tab/>
      </w:r>
      <w:r w:rsidRPr="002C004E">
        <w:t xml:space="preserve">В связи с </w:t>
      </w:r>
      <w:r>
        <w:t>рассмотрением</w:t>
      </w:r>
      <w:r w:rsidR="004476B3">
        <w:t xml:space="preserve"> единственных  </w:t>
      </w:r>
      <w:proofErr w:type="spellStart"/>
      <w:r w:rsidR="004476B3">
        <w:t>заявков</w:t>
      </w:r>
      <w:proofErr w:type="spellEnd"/>
      <w:r>
        <w:t xml:space="preserve"> на участие в </w:t>
      </w:r>
      <w:r w:rsidR="004476B3">
        <w:t>аукционах</w:t>
      </w:r>
      <w:r w:rsidR="00D441F8">
        <w:t xml:space="preserve"> в электронной форме на «</w:t>
      </w:r>
      <w:r w:rsidR="001D2E3E">
        <w:t xml:space="preserve">Реконструкция кладбища по адресу </w:t>
      </w:r>
      <w:proofErr w:type="spellStart"/>
      <w:r w:rsidR="001D2E3E">
        <w:t>ул</w:t>
      </w:r>
      <w:proofErr w:type="gramStart"/>
      <w:r w:rsidR="001D2E3E">
        <w:t>.Н</w:t>
      </w:r>
      <w:proofErr w:type="gramEnd"/>
      <w:r w:rsidR="001D2E3E">
        <w:t>абережная</w:t>
      </w:r>
      <w:proofErr w:type="spellEnd"/>
      <w:r w:rsidR="001D2E3E">
        <w:t xml:space="preserve"> 40, </w:t>
      </w:r>
      <w:proofErr w:type="spellStart"/>
      <w:r w:rsidR="001D2E3E">
        <w:t>с.Перегребное</w:t>
      </w:r>
      <w:proofErr w:type="spellEnd"/>
      <w:r w:rsidR="00D441F8">
        <w:t>»</w:t>
      </w:r>
      <w:r w:rsidR="004476B3">
        <w:t>, «</w:t>
      </w:r>
      <w:r w:rsidR="00C84391">
        <w:t>Проведение</w:t>
      </w:r>
      <w:r w:rsidR="004476B3">
        <w:t xml:space="preserve"> ремонта оборудования расположенного на КОС -1000» </w:t>
      </w:r>
      <w:r>
        <w:t xml:space="preserve"> </w:t>
      </w:r>
      <w:r w:rsidR="00C84391" w:rsidRPr="00C84391">
        <w:t xml:space="preserve">12 декабря </w:t>
      </w:r>
      <w:r w:rsidRPr="00C84391">
        <w:t>2017 года</w:t>
      </w:r>
      <w:r>
        <w:t xml:space="preserve"> и в связи с отсу</w:t>
      </w:r>
      <w:r w:rsidR="00C84391">
        <w:t xml:space="preserve">тствием председателя </w:t>
      </w:r>
      <w:r>
        <w:t xml:space="preserve"> единой комиссии:</w:t>
      </w:r>
    </w:p>
    <w:p w:rsidR="00F409CA" w:rsidRDefault="00F409CA" w:rsidP="00F409CA">
      <w:pPr>
        <w:numPr>
          <w:ilvl w:val="0"/>
          <w:numId w:val="1"/>
        </w:numPr>
        <w:ind w:left="0" w:firstLine="709"/>
        <w:jc w:val="both"/>
      </w:pPr>
      <w:r>
        <w:t>Внести изменение в приложение № 2 постановления от 08.05.2014 г. № 175 «Об утверждении положения о единой комиссии по осуществлению закупок для обеспечения муниципальных нужд сельского поселения Перегребное и создание единой комиссии по осуществлению закупок для муниципальных нужд сельского поселения Перегребное»:</w:t>
      </w:r>
    </w:p>
    <w:p w:rsidR="00F409CA" w:rsidRDefault="00F409CA" w:rsidP="00F409CA">
      <w:pPr>
        <w:numPr>
          <w:ilvl w:val="1"/>
          <w:numId w:val="1"/>
        </w:numPr>
        <w:ind w:left="142" w:firstLine="567"/>
        <w:jc w:val="both"/>
      </w:pPr>
      <w:r>
        <w:t xml:space="preserve">слова </w:t>
      </w:r>
      <w:r w:rsidR="00A9108A">
        <w:t>«</w:t>
      </w:r>
      <w:r>
        <w:t>Воробьев В</w:t>
      </w:r>
      <w:r w:rsidR="00A9108A">
        <w:t>.А.</w:t>
      </w:r>
      <w:r w:rsidR="00C90435">
        <w:t xml:space="preserve"> Г</w:t>
      </w:r>
      <w:r>
        <w:t xml:space="preserve">лава сельского поселения Перегребное» </w:t>
      </w:r>
      <w:proofErr w:type="gramStart"/>
      <w:r>
        <w:t>заменить на слова</w:t>
      </w:r>
      <w:proofErr w:type="gramEnd"/>
      <w:r>
        <w:t xml:space="preserve"> </w:t>
      </w:r>
      <w:r w:rsidR="00A9108A">
        <w:t>«</w:t>
      </w:r>
      <w:r w:rsidR="00C90435">
        <w:t xml:space="preserve">Мельниченко Д.Ф. </w:t>
      </w:r>
      <w:r w:rsidR="00A9108A">
        <w:t>И</w:t>
      </w:r>
      <w:r>
        <w:t>сполняющий об</w:t>
      </w:r>
      <w:r w:rsidR="00E11337">
        <w:t>язанности</w:t>
      </w:r>
      <w:r w:rsidR="00C90435">
        <w:t xml:space="preserve"> главы администрации сельского поселения Перегребное</w:t>
      </w:r>
      <w:r w:rsidR="00A9108A">
        <w:t>»</w:t>
      </w:r>
      <w:r w:rsidR="00C90435">
        <w:t>.</w:t>
      </w:r>
      <w:r>
        <w:t xml:space="preserve">  </w:t>
      </w:r>
    </w:p>
    <w:p w:rsidR="00F409CA" w:rsidRDefault="00A9108A" w:rsidP="00F409CA">
      <w:pPr>
        <w:ind w:firstLine="709"/>
        <w:jc w:val="both"/>
      </w:pPr>
      <w:r>
        <w:t>2</w:t>
      </w:r>
      <w:r w:rsidR="00F409CA">
        <w:t>.</w:t>
      </w:r>
      <w:r w:rsidR="00F409CA" w:rsidRPr="00862A68">
        <w:t xml:space="preserve"> </w:t>
      </w:r>
      <w:r w:rsidR="00F409CA" w:rsidRPr="00C42893">
        <w:t xml:space="preserve">Настоящее постановление </w:t>
      </w:r>
      <w:r>
        <w:t xml:space="preserve">распространяется на </w:t>
      </w:r>
      <w:proofErr w:type="gramStart"/>
      <w:r>
        <w:t>правоотношение</w:t>
      </w:r>
      <w:proofErr w:type="gramEnd"/>
      <w:r>
        <w:t xml:space="preserve"> возникшее </w:t>
      </w:r>
      <w:r w:rsidR="00C84391">
        <w:t xml:space="preserve">12 декабря </w:t>
      </w:r>
      <w:r w:rsidRPr="00C84391">
        <w:t xml:space="preserve"> 2017 года.</w:t>
      </w:r>
    </w:p>
    <w:p w:rsidR="00F409CA" w:rsidRDefault="00A9108A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0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3</w:t>
      </w:r>
      <w:r w:rsidR="00F409CA" w:rsidRPr="000F3476">
        <w:rPr>
          <w:rFonts w:ascii="Times New Roman" w:hAnsi="Times New Roman" w:cs="Times New Roman"/>
          <w:color w:val="auto"/>
        </w:rPr>
        <w:t xml:space="preserve">. </w:t>
      </w:r>
      <w:r w:rsidR="00E11337" w:rsidRPr="00E11337">
        <w:rPr>
          <w:rFonts w:ascii="Times New Roman" w:hAnsi="Times New Roman" w:cs="Times New Roman"/>
          <w:color w:val="000000"/>
          <w:spacing w:val="0"/>
          <w:shd w:val="clear" w:color="auto" w:fill="FFFFFF"/>
        </w:rPr>
        <w:t>Настоящее постановление обнародовать и разместить на официальном веб-сайте Администрации поселения (</w:t>
      </w:r>
      <w:hyperlink r:id="rId9" w:tgtFrame="_blank" w:history="1">
        <w:r w:rsidR="00E11337" w:rsidRPr="00E11337">
          <w:rPr>
            <w:rFonts w:ascii="Times New Roman" w:hAnsi="Times New Roman" w:cs="Times New Roman"/>
            <w:color w:val="0077CC"/>
            <w:spacing w:val="0"/>
            <w:u w:val="single"/>
            <w:shd w:val="clear" w:color="auto" w:fill="FFFFFF"/>
            <w:lang w:val="en-US"/>
          </w:rPr>
          <w:t>www</w:t>
        </w:r>
        <w:r w:rsidR="00E11337" w:rsidRPr="00E11337">
          <w:rPr>
            <w:rFonts w:ascii="Times New Roman" w:hAnsi="Times New Roman" w:cs="Times New Roman"/>
            <w:color w:val="0077CC"/>
            <w:spacing w:val="0"/>
            <w:u w:val="single"/>
            <w:shd w:val="clear" w:color="auto" w:fill="FFFFFF"/>
          </w:rPr>
          <w:t>.перегребное.рф</w:t>
        </w:r>
      </w:hyperlink>
      <w:r w:rsidR="00E11337" w:rsidRPr="00E11337">
        <w:rPr>
          <w:rFonts w:ascii="Times New Roman" w:hAnsi="Times New Roman" w:cs="Times New Roman"/>
          <w:color w:val="000000"/>
          <w:spacing w:val="0"/>
          <w:shd w:val="clear" w:color="auto" w:fill="FFFFFF"/>
        </w:rPr>
        <w:t>) в информационно-телекоммуникационной сети общего пользования (компьютерной сети «Интернет»).</w:t>
      </w:r>
    </w:p>
    <w:p w:rsidR="00E11337" w:rsidRPr="00E11337" w:rsidRDefault="00E11337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4.</w:t>
      </w:r>
      <w:r w:rsidRPr="00E11337">
        <w:rPr>
          <w:rFonts w:ascii="Times New Roman" w:hAnsi="Times New Roman" w:cs="Times New Roman"/>
          <w:color w:val="000000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A9108A" w:rsidRPr="000F3476" w:rsidRDefault="00E11337" w:rsidP="00F409CA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9108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A9108A" w:rsidRPr="000F3476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9108A" w:rsidRPr="000F3476">
        <w:rPr>
          <w:rFonts w:ascii="Times New Roman" w:hAnsi="Times New Roman" w:cs="Times New Roman"/>
          <w:color w:val="auto"/>
        </w:rPr>
        <w:t xml:space="preserve"> выполнением постановления оставляю за собой.</w:t>
      </w:r>
    </w:p>
    <w:p w:rsidR="00F409CA" w:rsidRPr="000F3476" w:rsidRDefault="00F409CA" w:rsidP="00F409CA">
      <w:pPr>
        <w:jc w:val="both"/>
      </w:pP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    </w:t>
      </w:r>
    </w:p>
    <w:p w:rsidR="00F409CA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0F3476">
        <w:rPr>
          <w:rFonts w:ascii="Times New Roman" w:hAnsi="Times New Roman" w:cs="Times New Roman"/>
          <w:color w:val="auto"/>
        </w:rPr>
        <w:t xml:space="preserve">           </w:t>
      </w:r>
      <w:proofErr w:type="gramStart"/>
      <w:r>
        <w:rPr>
          <w:rFonts w:ascii="Times New Roman" w:hAnsi="Times New Roman" w:cs="Times New Roman"/>
          <w:color w:val="auto"/>
        </w:rPr>
        <w:t>И</w:t>
      </w:r>
      <w:r w:rsidRPr="000F3476">
        <w:rPr>
          <w:rFonts w:ascii="Times New Roman" w:hAnsi="Times New Roman" w:cs="Times New Roman"/>
          <w:color w:val="auto"/>
        </w:rPr>
        <w:t>сполняющий</w:t>
      </w:r>
      <w:proofErr w:type="gramEnd"/>
      <w:r w:rsidRPr="000F3476">
        <w:rPr>
          <w:rFonts w:ascii="Times New Roman" w:hAnsi="Times New Roman" w:cs="Times New Roman"/>
          <w:color w:val="auto"/>
        </w:rPr>
        <w:t xml:space="preserve"> обязанности </w:t>
      </w:r>
    </w:p>
    <w:p w:rsidR="00F409CA" w:rsidRPr="000F3476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0F3476">
        <w:rPr>
          <w:rFonts w:ascii="Times New Roman" w:hAnsi="Times New Roman" w:cs="Times New Roman"/>
          <w:color w:val="auto"/>
        </w:rPr>
        <w:t xml:space="preserve">главы администрации </w:t>
      </w:r>
      <w:r>
        <w:rPr>
          <w:rFonts w:ascii="Times New Roman" w:hAnsi="Times New Roman" w:cs="Times New Roman"/>
          <w:color w:val="auto"/>
        </w:rPr>
        <w:t xml:space="preserve"> </w:t>
      </w:r>
      <w:r w:rsidRPr="000F3476">
        <w:rPr>
          <w:rFonts w:ascii="Times New Roman" w:hAnsi="Times New Roman" w:cs="Times New Roman"/>
          <w:color w:val="auto"/>
        </w:rPr>
        <w:t>сельского поселения Пере</w:t>
      </w:r>
      <w:r w:rsidR="00A9108A">
        <w:rPr>
          <w:rFonts w:ascii="Times New Roman" w:hAnsi="Times New Roman" w:cs="Times New Roman"/>
          <w:color w:val="auto"/>
        </w:rPr>
        <w:t xml:space="preserve">гребное                      Мельниченко Д.Ф. </w:t>
      </w:r>
      <w:r w:rsidRPr="000F3476">
        <w:rPr>
          <w:rFonts w:ascii="Times New Roman" w:hAnsi="Times New Roman" w:cs="Times New Roman"/>
          <w:color w:val="auto"/>
        </w:rPr>
        <w:t xml:space="preserve"> </w:t>
      </w:r>
    </w:p>
    <w:p w:rsidR="00F409CA" w:rsidRDefault="00F409CA" w:rsidP="00F409CA">
      <w:pPr>
        <w:pStyle w:val="a8"/>
        <w:jc w:val="left"/>
        <w:rPr>
          <w:rFonts w:ascii="Times New Roman" w:hAnsi="Times New Roman" w:cs="Times New Roman"/>
          <w:b w:val="0"/>
          <w:sz w:val="24"/>
        </w:rPr>
      </w:pPr>
    </w:p>
    <w:p w:rsidR="009414B7" w:rsidRDefault="009414B7"/>
    <w:sectPr w:rsidR="009414B7" w:rsidSect="0081120C">
      <w:footerReference w:type="even" r:id="rId10"/>
      <w:pgSz w:w="11906" w:h="16838"/>
      <w:pgMar w:top="1258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65" w:rsidRDefault="00832365">
      <w:r>
        <w:separator/>
      </w:r>
    </w:p>
  </w:endnote>
  <w:endnote w:type="continuationSeparator" w:id="0">
    <w:p w:rsidR="00832365" w:rsidRDefault="0083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104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65" w:rsidRDefault="00832365">
      <w:r>
        <w:separator/>
      </w:r>
    </w:p>
  </w:footnote>
  <w:footnote w:type="continuationSeparator" w:id="0">
    <w:p w:rsidR="00832365" w:rsidRDefault="0083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104DB2"/>
    <w:rsid w:val="001D2E3E"/>
    <w:rsid w:val="00343C5A"/>
    <w:rsid w:val="004476B3"/>
    <w:rsid w:val="00574354"/>
    <w:rsid w:val="00832365"/>
    <w:rsid w:val="009414B7"/>
    <w:rsid w:val="009603E6"/>
    <w:rsid w:val="00A9108A"/>
    <w:rsid w:val="00C06321"/>
    <w:rsid w:val="00C84391"/>
    <w:rsid w:val="00C90435"/>
    <w:rsid w:val="00D27963"/>
    <w:rsid w:val="00D33266"/>
    <w:rsid w:val="00D441F8"/>
    <w:rsid w:val="00D61AF3"/>
    <w:rsid w:val="00E11337"/>
    <w:rsid w:val="00F409CA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90adfabb9cicl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П.В. Глухова</cp:lastModifiedBy>
  <cp:revision>3</cp:revision>
  <cp:lastPrinted>2017-12-13T12:05:00Z</cp:lastPrinted>
  <dcterms:created xsi:type="dcterms:W3CDTF">2017-12-20T09:11:00Z</dcterms:created>
  <dcterms:modified xsi:type="dcterms:W3CDTF">2017-12-20T09:12:00Z</dcterms:modified>
</cp:coreProperties>
</file>