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7A6088" wp14:editId="11D61794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8A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3459A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7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467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03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39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36" w:rsidRDefault="008063DF" w:rsidP="00553A36">
      <w:pPr>
        <w:pStyle w:val="a8"/>
      </w:pPr>
      <w:r w:rsidRPr="008063DF">
        <w:rPr>
          <w:rStyle w:val="a6"/>
          <w:b w:val="0"/>
        </w:rPr>
        <w:t>О</w:t>
      </w:r>
      <w:r w:rsidR="00553A36">
        <w:rPr>
          <w:rStyle w:val="a6"/>
          <w:b w:val="0"/>
        </w:rPr>
        <w:t>б</w:t>
      </w:r>
      <w:r w:rsidRPr="008063DF">
        <w:rPr>
          <w:rStyle w:val="a6"/>
          <w:b w:val="0"/>
        </w:rPr>
        <w:t xml:space="preserve"> </w:t>
      </w:r>
      <w:r w:rsidR="00553A36">
        <w:rPr>
          <w:rStyle w:val="a6"/>
          <w:b w:val="0"/>
        </w:rPr>
        <w:t xml:space="preserve">утверждении </w:t>
      </w:r>
      <w:r w:rsidR="00553A36">
        <w:t>технического задания</w:t>
      </w:r>
    </w:p>
    <w:p w:rsidR="00553A36" w:rsidRDefault="00553A36" w:rsidP="00553A36">
      <w:pPr>
        <w:pStyle w:val="a8"/>
      </w:pPr>
      <w:r>
        <w:t>на разработку инвестиционной программы</w:t>
      </w:r>
    </w:p>
    <w:p w:rsidR="00553A36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«Модернизация систем </w:t>
      </w:r>
      <w:proofErr w:type="gramStart"/>
      <w:r>
        <w:t>коммунальной</w:t>
      </w:r>
      <w:proofErr w:type="gramEnd"/>
      <w:r>
        <w:t xml:space="preserve"> </w:t>
      </w:r>
    </w:p>
    <w:p w:rsidR="00553A36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инфраструктуры в сфере теплоснабжения </w:t>
      </w:r>
    </w:p>
    <w:p w:rsidR="00553A36" w:rsidRDefault="00553A36" w:rsidP="00553A36">
      <w:pPr>
        <w:pStyle w:val="a8"/>
        <w:tabs>
          <w:tab w:val="clear" w:pos="4677"/>
          <w:tab w:val="clear" w:pos="9355"/>
        </w:tabs>
      </w:pPr>
      <w:r>
        <w:t xml:space="preserve">сельского поселения Перегребное </w:t>
      </w:r>
    </w:p>
    <w:p w:rsidR="009A2355" w:rsidRDefault="00B4043D" w:rsidP="00553A36">
      <w:pPr>
        <w:pStyle w:val="a8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на 2016-2026 годы»</w:t>
      </w:r>
    </w:p>
    <w:p w:rsidR="00757FD8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43D" w:rsidRPr="00BA0F25" w:rsidRDefault="00B4043D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E08BF" w:rsidRDefault="008A537B" w:rsidP="00553A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9E08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от 27.07.2010 № 190-ФЗ «О теплоснабжении», </w:t>
      </w:r>
      <w:hyperlink r:id="rId9" w:history="1">
        <w:r w:rsidRPr="009E08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08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08.08.2012 N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553A36">
        <w:rPr>
          <w:rFonts w:ascii="Times New Roman" w:hAnsi="Times New Roman" w:cs="Times New Roman"/>
          <w:sz w:val="24"/>
          <w:szCs w:val="24"/>
        </w:rPr>
        <w:t>на основании Устава сельского поселения Перегребное</w:t>
      </w:r>
      <w:r w:rsidRPr="009E08BF">
        <w:rPr>
          <w:rFonts w:ascii="Times New Roman" w:hAnsi="Times New Roman" w:cs="Times New Roman"/>
          <w:sz w:val="24"/>
          <w:szCs w:val="24"/>
        </w:rPr>
        <w:t>: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53A36">
        <w:rPr>
          <w:sz w:val="24"/>
          <w:szCs w:val="24"/>
        </w:rPr>
        <w:t>Утвердить техническое</w:t>
      </w:r>
      <w:r w:rsidR="003F2ACC">
        <w:rPr>
          <w:sz w:val="24"/>
          <w:szCs w:val="24"/>
        </w:rPr>
        <w:t xml:space="preserve"> задание</w:t>
      </w:r>
      <w:r>
        <w:rPr>
          <w:sz w:val="24"/>
          <w:szCs w:val="24"/>
        </w:rPr>
        <w:t xml:space="preserve"> </w:t>
      </w:r>
      <w:r w:rsidRPr="00553A36">
        <w:rPr>
          <w:sz w:val="24"/>
          <w:szCs w:val="24"/>
        </w:rPr>
        <w:t>на разработку инвестиционной программы</w:t>
      </w:r>
      <w:r>
        <w:rPr>
          <w:sz w:val="24"/>
          <w:szCs w:val="24"/>
        </w:rPr>
        <w:t xml:space="preserve"> </w:t>
      </w:r>
      <w:r w:rsidRPr="00553A36">
        <w:rPr>
          <w:sz w:val="24"/>
          <w:szCs w:val="24"/>
        </w:rPr>
        <w:t>«Модернизация систем коммунальной инфраструктуры в сфере теплоснабжения сельского поселения</w:t>
      </w:r>
      <w:r w:rsidR="00B4043D">
        <w:rPr>
          <w:sz w:val="24"/>
          <w:szCs w:val="24"/>
        </w:rPr>
        <w:t xml:space="preserve"> Перегребное на 2016-2026 годы» согласно приложению.</w:t>
      </w:r>
    </w:p>
    <w:p w:rsidR="00AD5CE5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D5CE5" w:rsidRPr="00553A36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AD5CE5" w:rsidRPr="00553A36">
          <w:rPr>
            <w:rStyle w:val="a4"/>
            <w:sz w:val="24"/>
            <w:szCs w:val="24"/>
          </w:rPr>
          <w:t>перегребное.рф</w:t>
        </w:r>
      </w:hyperlink>
      <w:r w:rsidR="00AD5CE5" w:rsidRPr="00553A36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553A36" w:rsidRPr="00553A36" w:rsidRDefault="00553A36" w:rsidP="00553A3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после его подписания.</w:t>
      </w:r>
    </w:p>
    <w:p w:rsidR="00AD5CE5" w:rsidRPr="009E08BF" w:rsidRDefault="00553A36" w:rsidP="0055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CE5" w:rsidRPr="009E0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E08B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E08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r w:rsidR="009E08BF" w:rsidRPr="009E08BF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E08BF">
        <w:rPr>
          <w:rFonts w:ascii="Times New Roman" w:hAnsi="Times New Roman" w:cs="Times New Roman"/>
          <w:sz w:val="24"/>
          <w:szCs w:val="24"/>
        </w:rPr>
        <w:t>отделом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E08BF">
        <w:rPr>
          <w:rFonts w:ascii="Times New Roman" w:hAnsi="Times New Roman" w:cs="Times New Roman"/>
          <w:sz w:val="24"/>
          <w:szCs w:val="24"/>
        </w:rPr>
        <w:t>и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управления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муниципальным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имуществом</w:t>
      </w:r>
      <w:r w:rsidR="00794C44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E08BF">
        <w:rPr>
          <w:rFonts w:ascii="Times New Roman" w:hAnsi="Times New Roman" w:cs="Times New Roman"/>
          <w:sz w:val="24"/>
          <w:szCs w:val="24"/>
        </w:rPr>
        <w:t>Д.Ф. Мельниченко</w:t>
      </w:r>
      <w:r w:rsidR="00794C44">
        <w:rPr>
          <w:rFonts w:ascii="Times New Roman" w:hAnsi="Times New Roman" w:cs="Times New Roman"/>
          <w:sz w:val="24"/>
          <w:szCs w:val="24"/>
        </w:rPr>
        <w:t>.</w:t>
      </w:r>
    </w:p>
    <w:p w:rsidR="00174FF8" w:rsidRPr="009E08BF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Pr="009E08BF" w:rsidRDefault="00902DEF" w:rsidP="00AD5CE5">
      <w:pPr>
        <w:pStyle w:val="2"/>
        <w:ind w:firstLine="0"/>
        <w:jc w:val="both"/>
        <w:rPr>
          <w:sz w:val="24"/>
          <w:szCs w:val="24"/>
        </w:rPr>
      </w:pPr>
    </w:p>
    <w:p w:rsidR="006C0A90" w:rsidRPr="009E08BF" w:rsidRDefault="006C0A90" w:rsidP="00AD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08BF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63102E" w:rsidRPr="009E08B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08BF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C0A90" w:rsidRDefault="00FA54DE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E08BF">
        <w:rPr>
          <w:rFonts w:ascii="Times New Roman" w:eastAsia="Times New Roman" w:hAnsi="Times New Roman" w:cs="Times New Roman"/>
          <w:sz w:val="24"/>
          <w:szCs w:val="24"/>
        </w:rPr>
        <w:tab/>
      </w:r>
      <w:r w:rsidR="00663652" w:rsidRPr="009E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A90" w:rsidRPr="009E08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D148A" w:rsidRPr="009E08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A90" w:rsidRPr="009E08BF">
        <w:rPr>
          <w:rFonts w:ascii="Times New Roman" w:eastAsia="Times New Roman" w:hAnsi="Times New Roman" w:cs="Times New Roman"/>
          <w:sz w:val="24"/>
          <w:szCs w:val="24"/>
        </w:rPr>
        <w:t>Д.Ф. Мельниченко</w:t>
      </w:r>
    </w:p>
    <w:p w:rsidR="00E1750B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6E" w:rsidRPr="003F2ACC" w:rsidRDefault="008B256E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F2ACC" w:rsidRDefault="00B4043D" w:rsidP="00B4043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4043D" w:rsidRDefault="00B4043D" w:rsidP="00B4043D">
      <w:pPr>
        <w:spacing w:after="0" w:line="240" w:lineRule="auto"/>
        <w:ind w:left="63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сельского поселения  Перегребное </w:t>
      </w:r>
    </w:p>
    <w:p w:rsidR="003F2ACC" w:rsidRPr="003F2ACC" w:rsidRDefault="00B4043D" w:rsidP="008B256E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2ACC" w:rsidRPr="003F2ACC">
        <w:rPr>
          <w:rFonts w:ascii="Times New Roman" w:hAnsi="Times New Roman" w:cs="Times New Roman"/>
          <w:sz w:val="24"/>
          <w:szCs w:val="24"/>
        </w:rPr>
        <w:t xml:space="preserve">от </w:t>
      </w:r>
      <w:r w:rsidR="003F2ACC">
        <w:rPr>
          <w:rFonts w:ascii="Times New Roman" w:hAnsi="Times New Roman" w:cs="Times New Roman"/>
          <w:sz w:val="24"/>
          <w:szCs w:val="24"/>
        </w:rPr>
        <w:t>10.07.2018</w:t>
      </w:r>
      <w:r w:rsidR="008B256E">
        <w:rPr>
          <w:rFonts w:ascii="Times New Roman" w:hAnsi="Times New Roman" w:cs="Times New Roman"/>
          <w:sz w:val="24"/>
          <w:szCs w:val="24"/>
        </w:rPr>
        <w:t xml:space="preserve"> № 167</w:t>
      </w:r>
    </w:p>
    <w:p w:rsidR="008B256E" w:rsidRDefault="008B256E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на разработку инвестиционной программы</w:t>
      </w:r>
    </w:p>
    <w:p w:rsidR="003F2ACC" w:rsidRPr="008B256E" w:rsidRDefault="003F2ACC" w:rsidP="008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«Модернизация систем коммунальной инфраструктуры в сфере теплоснабжения сельского поселения Перегребное на 2016-2026 годы».</w:t>
      </w:r>
    </w:p>
    <w:p w:rsidR="008B256E" w:rsidRPr="003F2ACC" w:rsidRDefault="008B256E" w:rsidP="008B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CC" w:rsidRPr="008B256E" w:rsidRDefault="003F2ACC" w:rsidP="008B256E">
      <w:pPr>
        <w:pStyle w:val="a3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B256E">
        <w:rPr>
          <w:b/>
          <w:sz w:val="24"/>
          <w:szCs w:val="24"/>
        </w:rPr>
        <w:t>Основание для разработки инвестиционной программы</w:t>
      </w:r>
      <w:r w:rsidR="008B256E" w:rsidRPr="008B256E">
        <w:rPr>
          <w:b/>
          <w:sz w:val="24"/>
          <w:szCs w:val="24"/>
        </w:rPr>
        <w:t>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Основанием для разработки инвестиционный программы «Модернизация систем коммунальной инфраструктуры в сфере теплоснабжения сельского поселения Перегребное на 2016-2026 годы» является Федеральный закон от 30.12.2004 года № 210-ФЗ «Об основах регулирования тарифа организаций коммунального комплекса».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образования.</w:t>
      </w:r>
    </w:p>
    <w:p w:rsidR="003F2ACC" w:rsidRPr="008B256E" w:rsidRDefault="003F2ACC" w:rsidP="008B2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2.</w:t>
      </w:r>
      <w:r w:rsidRPr="008B256E">
        <w:rPr>
          <w:rFonts w:ascii="Times New Roman" w:hAnsi="Times New Roman" w:cs="Times New Roman"/>
          <w:b/>
          <w:sz w:val="24"/>
          <w:szCs w:val="24"/>
        </w:rPr>
        <w:tab/>
        <w:t>Основание      необходимости       разработки       и       принятия</w:t>
      </w:r>
    </w:p>
    <w:p w:rsidR="003F2ACC" w:rsidRPr="008B256E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6E">
        <w:rPr>
          <w:rFonts w:ascii="Times New Roman" w:hAnsi="Times New Roman" w:cs="Times New Roman"/>
          <w:b/>
          <w:sz w:val="24"/>
          <w:szCs w:val="24"/>
        </w:rPr>
        <w:t>инвестиционной программы</w:t>
      </w:r>
      <w:r w:rsidR="008B256E">
        <w:rPr>
          <w:rFonts w:ascii="Times New Roman" w:hAnsi="Times New Roman" w:cs="Times New Roman"/>
          <w:b/>
          <w:sz w:val="24"/>
          <w:szCs w:val="24"/>
        </w:rPr>
        <w:t>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Целью принятия инвестиционной программы является: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</w:t>
      </w:r>
      <w:r w:rsidRPr="003F2ACC">
        <w:rPr>
          <w:rFonts w:ascii="Times New Roman" w:hAnsi="Times New Roman" w:cs="Times New Roman"/>
          <w:sz w:val="24"/>
          <w:szCs w:val="24"/>
        </w:rPr>
        <w:tab/>
        <w:t>повышение надежности работы систем теплоснабжения  в соответствии с нормативными требованиями;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-обеспечение доступности для потребителей услуг систем теплоснабжения;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</w:t>
      </w:r>
      <w:r w:rsidRPr="003F2ACC">
        <w:rPr>
          <w:rFonts w:ascii="Times New Roman" w:hAnsi="Times New Roman" w:cs="Times New Roman"/>
          <w:sz w:val="24"/>
          <w:szCs w:val="24"/>
        </w:rPr>
        <w:tab/>
        <w:t>обеспечение экологической безопасности проектов.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Задачи, решаемые инвестиционной программой: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 xml:space="preserve">1) Возникла объективная необходимость более рационального </w:t>
      </w:r>
      <w:proofErr w:type="spellStart"/>
      <w:r w:rsidRPr="003F2ACC">
        <w:rPr>
          <w:rFonts w:ascii="Times New Roman" w:hAnsi="Times New Roman" w:cs="Times New Roman"/>
          <w:sz w:val="24"/>
          <w:szCs w:val="24"/>
        </w:rPr>
        <w:t>энергоиспользования</w:t>
      </w:r>
      <w:proofErr w:type="spellEnd"/>
      <w:r w:rsidRPr="003F2ACC">
        <w:rPr>
          <w:rFonts w:ascii="Times New Roman" w:hAnsi="Times New Roman" w:cs="Times New Roman"/>
          <w:sz w:val="24"/>
          <w:szCs w:val="24"/>
        </w:rPr>
        <w:t xml:space="preserve"> путем  внедрения </w:t>
      </w:r>
      <w:proofErr w:type="spellStart"/>
      <w:r w:rsidRPr="003F2ACC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3F2ACC">
        <w:rPr>
          <w:rFonts w:ascii="Times New Roman" w:hAnsi="Times New Roman" w:cs="Times New Roman"/>
          <w:sz w:val="24"/>
          <w:szCs w:val="24"/>
        </w:rPr>
        <w:t xml:space="preserve"> технологий для выработки и транспортировки тепловой энергии, учета фактически потребляемых тепловой энергии, холодной  воды, газа, электроэнергии. </w:t>
      </w:r>
      <w:proofErr w:type="gramStart"/>
      <w:r w:rsidRPr="003F2ACC">
        <w:rPr>
          <w:rFonts w:ascii="Times New Roman" w:hAnsi="Times New Roman" w:cs="Times New Roman"/>
          <w:sz w:val="24"/>
          <w:szCs w:val="24"/>
        </w:rPr>
        <w:t xml:space="preserve">Установленное низкоэффективное котельное оборудование в д. Нижние Нарыкары приводит к сверхнормативным затратам на выработку и транспортировку тепловой энергии, а эксплуатация ветхих тепловых сетей  к колоссальным потерям тепловой энергии и теплоносителя в протяженных и сильно разветвленных тепловых сетях и также к низкой  надежности централизованной теплоснабжающей системе. </w:t>
      </w:r>
      <w:proofErr w:type="gramEnd"/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2) Строительство новых объектов жилищно-гражданского, производственного и другого назначения, используемых в сфере теплоснабжения муниципального образования  сельское поселение Перегребное.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3) Улучшение качества жизни за последнее десятилетие обусловливают необходимость соответствующего развития коммунальной инфраструктуры  существующих объектов в сфере теплоснабжения.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 xml:space="preserve">Котельные с. Перегребное, д. Чемаши и д. Нижние Нарыкары предназначены для обеспечения населенных пунктов теплом. Котельная д. </w:t>
      </w:r>
      <w:proofErr w:type="gramStart"/>
      <w:r w:rsidRPr="003F2ACC"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 w:rsidRPr="003F2ACC">
        <w:rPr>
          <w:rFonts w:ascii="Times New Roman" w:hAnsi="Times New Roman" w:cs="Times New Roman"/>
          <w:sz w:val="24"/>
          <w:szCs w:val="24"/>
        </w:rPr>
        <w:t xml:space="preserve"> Нарыкары построена в 1988г. Износ котельного оборудования и наличие ветхих инженерных коммуникаций негативно сказывается на качестве оказываемых услуг. Основные задачи, которые необходимо решить инвестиционной программой в сфере теплоснабжения: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 xml:space="preserve">-  Децентрализация системы теплоснабжения д. Нижние Нарыкары путем перехода на автономные источники отопления, отказ от эксплуатации тепловых сетей со строительством водопроводных сетей с прокладкой их на глубину ниже границы промерзания грунтов.                                          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Ремонт котельного оборудования котельной с. Перегребное.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Замена существующих ветхих тепловых сетей с. Перегребное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 xml:space="preserve"> на сети из трубы в ППУ изоляции.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lastRenderedPageBreak/>
        <w:t>Недостаточность средств, получаемых за счет действующих тарифов на теплоснабжение, не позволяет развивать и содержать  инженерную инфраструктуру, требующую значительных капитальных затрат.</w:t>
      </w:r>
    </w:p>
    <w:p w:rsid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Принятие инвестиционной программы позволит решить указанные проблемы, бесперебойно обеспечить объекты качественными услугами по теплоснабжению, а также разработать схему перспективного развития сетей  на территории муниципального образования сельского поселения Перегребное.</w:t>
      </w:r>
    </w:p>
    <w:p w:rsidR="00E95F16" w:rsidRPr="003F2ACC" w:rsidRDefault="00E95F16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E95F16" w:rsidRDefault="003F2ACC" w:rsidP="00E95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16">
        <w:rPr>
          <w:rFonts w:ascii="Times New Roman" w:hAnsi="Times New Roman" w:cs="Times New Roman"/>
          <w:b/>
          <w:sz w:val="24"/>
          <w:szCs w:val="24"/>
        </w:rPr>
        <w:t>3. Требования к содержанию инвестиционной программы</w:t>
      </w:r>
      <w:r w:rsidR="00E95F16" w:rsidRPr="00E95F16">
        <w:rPr>
          <w:rFonts w:ascii="Times New Roman" w:hAnsi="Times New Roman" w:cs="Times New Roman"/>
          <w:b/>
          <w:sz w:val="24"/>
          <w:szCs w:val="24"/>
        </w:rPr>
        <w:t>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Паспорт программы Введение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</w:t>
      </w:r>
      <w:r w:rsidRPr="003F2ACC">
        <w:rPr>
          <w:rFonts w:ascii="Times New Roman" w:hAnsi="Times New Roman" w:cs="Times New Roman"/>
          <w:sz w:val="24"/>
          <w:szCs w:val="24"/>
        </w:rPr>
        <w:tab/>
        <w:t>Правовое обоснование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</w:t>
      </w:r>
      <w:r w:rsidRPr="003F2ACC">
        <w:rPr>
          <w:rFonts w:ascii="Times New Roman" w:hAnsi="Times New Roman" w:cs="Times New Roman"/>
          <w:sz w:val="24"/>
          <w:szCs w:val="24"/>
        </w:rPr>
        <w:tab/>
        <w:t>Принципы формирования 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</w:t>
      </w:r>
      <w:r w:rsidRPr="003F2ACC">
        <w:rPr>
          <w:rFonts w:ascii="Times New Roman" w:hAnsi="Times New Roman" w:cs="Times New Roman"/>
          <w:sz w:val="24"/>
          <w:szCs w:val="24"/>
        </w:rPr>
        <w:tab/>
        <w:t>Порядок разработки и реализации 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1.</w:t>
      </w:r>
      <w:r w:rsidRPr="003F2ACC">
        <w:rPr>
          <w:rFonts w:ascii="Times New Roman" w:hAnsi="Times New Roman" w:cs="Times New Roman"/>
          <w:sz w:val="24"/>
          <w:szCs w:val="24"/>
        </w:rPr>
        <w:tab/>
        <w:t>Цели и задачи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2.</w:t>
      </w:r>
      <w:r w:rsidRPr="003F2ACC">
        <w:rPr>
          <w:rFonts w:ascii="Times New Roman" w:hAnsi="Times New Roman" w:cs="Times New Roman"/>
          <w:sz w:val="24"/>
          <w:szCs w:val="24"/>
        </w:rPr>
        <w:tab/>
        <w:t>Сроки и этапы реализации Программы на период 2016-2026 годы.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3.Формирование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теплоснабжения  с разбивкой по годам.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3.</w:t>
      </w:r>
      <w:r w:rsidRPr="003F2ACC">
        <w:rPr>
          <w:rFonts w:ascii="Times New Roman" w:hAnsi="Times New Roman" w:cs="Times New Roman"/>
          <w:sz w:val="24"/>
          <w:szCs w:val="24"/>
        </w:rPr>
        <w:tab/>
        <w:t>Организационный план реализации 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4.</w:t>
      </w:r>
      <w:r w:rsidRPr="003F2ACC">
        <w:rPr>
          <w:rFonts w:ascii="Times New Roman" w:hAnsi="Times New Roman" w:cs="Times New Roman"/>
          <w:sz w:val="24"/>
          <w:szCs w:val="24"/>
        </w:rPr>
        <w:tab/>
        <w:t>Финансовый план реализации 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5.</w:t>
      </w:r>
      <w:r w:rsidRPr="003F2ACC">
        <w:rPr>
          <w:rFonts w:ascii="Times New Roman" w:hAnsi="Times New Roman" w:cs="Times New Roman"/>
          <w:sz w:val="24"/>
          <w:szCs w:val="24"/>
        </w:rPr>
        <w:tab/>
        <w:t>Состав и структура финансовых источников для реализации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6.</w:t>
      </w:r>
      <w:r w:rsidRPr="003F2ACC">
        <w:rPr>
          <w:rFonts w:ascii="Times New Roman" w:hAnsi="Times New Roman" w:cs="Times New Roman"/>
          <w:sz w:val="24"/>
          <w:szCs w:val="24"/>
        </w:rPr>
        <w:tab/>
        <w:t>Показатели эффективности Инвестиционной программы.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7.</w:t>
      </w:r>
      <w:r w:rsidRPr="003F2ACC">
        <w:rPr>
          <w:rFonts w:ascii="Times New Roman" w:hAnsi="Times New Roman" w:cs="Times New Roman"/>
          <w:sz w:val="24"/>
          <w:szCs w:val="24"/>
        </w:rPr>
        <w:tab/>
        <w:t xml:space="preserve">Предложения о размерах надбавок к тарифам на услуги ОКК </w:t>
      </w:r>
      <w:proofErr w:type="gramStart"/>
      <w:r w:rsidRPr="003F2AC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потребителей.</w:t>
      </w:r>
    </w:p>
    <w:p w:rsid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 xml:space="preserve"> 8. Проект инвестиционного соглашения.</w:t>
      </w:r>
    </w:p>
    <w:p w:rsidR="00E95F16" w:rsidRPr="003F2ACC" w:rsidRDefault="00E95F16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F2ACC" w:rsidRDefault="003F2ACC" w:rsidP="00E9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16">
        <w:rPr>
          <w:rFonts w:ascii="Times New Roman" w:hAnsi="Times New Roman" w:cs="Times New Roman"/>
          <w:b/>
          <w:sz w:val="24"/>
          <w:szCs w:val="24"/>
        </w:rPr>
        <w:t>4. Сроки разработки инвестиционной программы</w:t>
      </w:r>
      <w:r w:rsidR="00E95F16" w:rsidRPr="00E95F16">
        <w:rPr>
          <w:rFonts w:ascii="Times New Roman" w:hAnsi="Times New Roman" w:cs="Times New Roman"/>
          <w:b/>
          <w:sz w:val="24"/>
          <w:szCs w:val="24"/>
        </w:rPr>
        <w:t>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теплоснабжения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03459A" w:rsidRDefault="0003459A" w:rsidP="0003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03459A" w:rsidRDefault="003F2ACC" w:rsidP="0003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9A">
        <w:rPr>
          <w:rFonts w:ascii="Times New Roman" w:hAnsi="Times New Roman" w:cs="Times New Roman"/>
          <w:b/>
          <w:sz w:val="24"/>
          <w:szCs w:val="24"/>
        </w:rPr>
        <w:t>5. Порядок и форма представления, рассмотрения и утверждения инвестиционной программы</w:t>
      </w:r>
      <w:r w:rsidR="0003459A" w:rsidRPr="0003459A">
        <w:rPr>
          <w:rFonts w:ascii="Times New Roman" w:hAnsi="Times New Roman" w:cs="Times New Roman"/>
          <w:b/>
          <w:sz w:val="24"/>
          <w:szCs w:val="24"/>
        </w:rPr>
        <w:t>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1) 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теплоснабжения сельского поселения Перегребное на 2016-2026 годы», направляет в орган регулирования следующие документы: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Письменное обращение о целесообразности реализации инвестиционной программы: «Модернизация систем коммунальной инфраструктуры в сфере теплоснабжения сельского поселения Перегребное на 2016-2026 годы»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Перечень   инвестиционных   проектов   в   соответствии   с   утвержденным техническим заданием;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Сведения  о размерах планируемых нагрузок  объектов  строительства и модернизации;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теплоснабжения сельского поселения Перегребное на 2016-2026 годы».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Обоснование эффективности проектов, включенных в инвестиционную программу;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lastRenderedPageBreak/>
        <w:t>- 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- Производственные программы организаций коммунального комплекса, утвержденные в установленном порядке;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Другие необходимые документы по требованию органа регулирования.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2)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3F2ACC" w:rsidRP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теплоснабжения сельского поселения Перегребное на 2016-2026 годы». В течение 5 рабочих дней - для иных документов.</w:t>
      </w:r>
    </w:p>
    <w:p w:rsidR="003F2ACC" w:rsidRDefault="003F2ACC" w:rsidP="003F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CC">
        <w:rPr>
          <w:rFonts w:ascii="Times New Roman" w:hAnsi="Times New Roman" w:cs="Times New Roman"/>
          <w:sz w:val="24"/>
          <w:szCs w:val="24"/>
        </w:rPr>
        <w:t>3) 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теплоснабжения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CC" w:rsidRPr="003E4920" w:rsidRDefault="003F2ACC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ACC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C69FF"/>
    <w:multiLevelType w:val="hybridMultilevel"/>
    <w:tmpl w:val="9E2EBD28"/>
    <w:lvl w:ilvl="0" w:tplc="C1D0D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36C4A"/>
    <w:multiLevelType w:val="hybridMultilevel"/>
    <w:tmpl w:val="851297EC"/>
    <w:lvl w:ilvl="0" w:tplc="BA608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D70D26"/>
    <w:multiLevelType w:val="hybridMultilevel"/>
    <w:tmpl w:val="DFBCBE9C"/>
    <w:lvl w:ilvl="0" w:tplc="6F9892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3459A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516FD"/>
    <w:rsid w:val="002C214A"/>
    <w:rsid w:val="00300C4C"/>
    <w:rsid w:val="003333E4"/>
    <w:rsid w:val="003379AC"/>
    <w:rsid w:val="003526D9"/>
    <w:rsid w:val="00363090"/>
    <w:rsid w:val="00373EEE"/>
    <w:rsid w:val="0038035C"/>
    <w:rsid w:val="003B047C"/>
    <w:rsid w:val="003E3F13"/>
    <w:rsid w:val="003E4920"/>
    <w:rsid w:val="003F2ACC"/>
    <w:rsid w:val="004338C2"/>
    <w:rsid w:val="004338F0"/>
    <w:rsid w:val="00467FBA"/>
    <w:rsid w:val="0047112D"/>
    <w:rsid w:val="0048319C"/>
    <w:rsid w:val="004E1F0D"/>
    <w:rsid w:val="004F178B"/>
    <w:rsid w:val="00520B45"/>
    <w:rsid w:val="00533443"/>
    <w:rsid w:val="005353CB"/>
    <w:rsid w:val="00535FD7"/>
    <w:rsid w:val="00553A36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7759A2"/>
    <w:rsid w:val="00786D35"/>
    <w:rsid w:val="00794C44"/>
    <w:rsid w:val="008063DF"/>
    <w:rsid w:val="0081670C"/>
    <w:rsid w:val="00820CEB"/>
    <w:rsid w:val="00836FFB"/>
    <w:rsid w:val="008641A7"/>
    <w:rsid w:val="008A537B"/>
    <w:rsid w:val="008A644C"/>
    <w:rsid w:val="008A7602"/>
    <w:rsid w:val="008B256E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D7EA6"/>
    <w:rsid w:val="009E08BF"/>
    <w:rsid w:val="00A44482"/>
    <w:rsid w:val="00A97B7B"/>
    <w:rsid w:val="00AA6DEB"/>
    <w:rsid w:val="00AD5CE5"/>
    <w:rsid w:val="00B0015C"/>
    <w:rsid w:val="00B06F76"/>
    <w:rsid w:val="00B4043D"/>
    <w:rsid w:val="00B60835"/>
    <w:rsid w:val="00BA0F25"/>
    <w:rsid w:val="00BB4053"/>
    <w:rsid w:val="00BB53C2"/>
    <w:rsid w:val="00BC0048"/>
    <w:rsid w:val="00BC111C"/>
    <w:rsid w:val="00BF1AE4"/>
    <w:rsid w:val="00C343BF"/>
    <w:rsid w:val="00C36F33"/>
    <w:rsid w:val="00C5596A"/>
    <w:rsid w:val="00CB3478"/>
    <w:rsid w:val="00CB7CDF"/>
    <w:rsid w:val="00CD4C63"/>
    <w:rsid w:val="00D251F3"/>
    <w:rsid w:val="00D354BD"/>
    <w:rsid w:val="00DC4745"/>
    <w:rsid w:val="00DD02F0"/>
    <w:rsid w:val="00E073A0"/>
    <w:rsid w:val="00E1750B"/>
    <w:rsid w:val="00E33A5E"/>
    <w:rsid w:val="00E44C98"/>
    <w:rsid w:val="00E52178"/>
    <w:rsid w:val="00E57AA6"/>
    <w:rsid w:val="00E95F16"/>
    <w:rsid w:val="00EB4913"/>
    <w:rsid w:val="00EB6E89"/>
    <w:rsid w:val="00ED25EE"/>
    <w:rsid w:val="00F01BF4"/>
    <w:rsid w:val="00F7439F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4E7F450869FBCD235D6A261D97ED1455087CB1XEi5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6D3E775129F453D5984E7F450869FBCD27586C281497ED1455087CB1E56ECDF3EC41D3676DE75AX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B429-60B2-4C44-B0DD-AA6AFE5A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ZamGlav</cp:lastModifiedBy>
  <cp:revision>3</cp:revision>
  <cp:lastPrinted>2018-07-10T09:52:00Z</cp:lastPrinted>
  <dcterms:created xsi:type="dcterms:W3CDTF">2018-07-10T09:57:00Z</dcterms:created>
  <dcterms:modified xsi:type="dcterms:W3CDTF">2018-07-10T10:26:00Z</dcterms:modified>
</cp:coreProperties>
</file>