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D464D1">
        <w:trPr>
          <w:trHeight w:val="1949"/>
        </w:trPr>
        <w:tc>
          <w:tcPr>
            <w:tcW w:w="9180" w:type="dxa"/>
            <w:gridSpan w:val="10"/>
          </w:tcPr>
          <w:p w:rsidR="006B12FA" w:rsidRPr="00D464D1" w:rsidRDefault="006B12FA" w:rsidP="00486DC3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  <w:r w:rsidR="00721470">
              <w:rPr>
                <w:b/>
                <w:sz w:val="26"/>
                <w:szCs w:val="26"/>
              </w:rPr>
              <w:t xml:space="preserve">        </w:t>
            </w:r>
          </w:p>
        </w:tc>
      </w:tr>
      <w:tr w:rsidR="00F409CA" w:rsidRPr="00D464D1" w:rsidTr="00D464D1">
        <w:trPr>
          <w:trHeight w:val="655"/>
        </w:trPr>
        <w:tc>
          <w:tcPr>
            <w:tcW w:w="488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bottom"/>
          </w:tcPr>
          <w:p w:rsidR="00F409CA" w:rsidRPr="00D464D1" w:rsidRDefault="00516F0E" w:rsidP="00FA1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36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516F0E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516F0E" w:rsidP="00D46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bottom"/>
          </w:tcPr>
          <w:p w:rsidR="00F409CA" w:rsidRPr="00D464D1" w:rsidRDefault="00516F0E" w:rsidP="00A735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409CA" w:rsidRPr="00D464D1" w:rsidTr="00D464D1">
        <w:trPr>
          <w:trHeight w:val="562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086D3A" w:rsidRDefault="00DE552F" w:rsidP="00DE552F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A1EF5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2B228F">
        <w:rPr>
          <w:sz w:val="26"/>
          <w:szCs w:val="26"/>
        </w:rPr>
        <w:t>п</w:t>
      </w:r>
      <w:r w:rsidR="00FA1EF5">
        <w:rPr>
          <w:sz w:val="26"/>
          <w:szCs w:val="26"/>
        </w:rPr>
        <w:t>оложения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о приемочной комиссии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для приемки поставленного товара,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 xml:space="preserve">выполненной работы или 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оказанной услуги, результатов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отдельного этапа исполнения контракта</w:t>
      </w:r>
    </w:p>
    <w:p w:rsidR="00086D3A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при осуществлении закупок товаров</w:t>
      </w:r>
      <w:r>
        <w:rPr>
          <w:sz w:val="26"/>
          <w:szCs w:val="26"/>
        </w:rPr>
        <w:t xml:space="preserve"> </w:t>
      </w:r>
      <w:r w:rsidRPr="00086D3A">
        <w:rPr>
          <w:sz w:val="26"/>
          <w:szCs w:val="26"/>
        </w:rPr>
        <w:t>(работ, услуг)</w:t>
      </w:r>
    </w:p>
    <w:p w:rsidR="00DE552F" w:rsidRDefault="00086D3A" w:rsidP="00DE552F">
      <w:pPr>
        <w:rPr>
          <w:sz w:val="26"/>
          <w:szCs w:val="26"/>
        </w:rPr>
      </w:pPr>
      <w:r w:rsidRPr="00086D3A">
        <w:rPr>
          <w:sz w:val="26"/>
          <w:szCs w:val="26"/>
        </w:rPr>
        <w:t>для обеспечения муниципальных нужд</w:t>
      </w:r>
    </w:p>
    <w:p w:rsidR="00F409CA" w:rsidRPr="00D464D1" w:rsidRDefault="00B00FD4" w:rsidP="00B00FD4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>с</w:t>
      </w:r>
      <w:r w:rsidR="00DE552F">
        <w:rPr>
          <w:sz w:val="26"/>
          <w:szCs w:val="26"/>
        </w:rPr>
        <w:t>ельского поселения Перегребное</w:t>
      </w:r>
    </w:p>
    <w:p w:rsidR="00B00FD4" w:rsidRPr="00D464D1" w:rsidRDefault="00B00FD4" w:rsidP="00B00FD4">
      <w:pPr>
        <w:jc w:val="both"/>
        <w:rPr>
          <w:sz w:val="26"/>
          <w:szCs w:val="26"/>
        </w:rPr>
      </w:pPr>
    </w:p>
    <w:p w:rsidR="00B00FD4" w:rsidRDefault="00D90D1C" w:rsidP="00DE55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</w:t>
      </w:r>
      <w:r w:rsidR="00DE552F" w:rsidRPr="00DE552F">
        <w:rPr>
          <w:sz w:val="26"/>
          <w:szCs w:val="26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B51401">
        <w:rPr>
          <w:sz w:val="26"/>
          <w:szCs w:val="26"/>
        </w:rPr>
        <w:t>:</w:t>
      </w:r>
    </w:p>
    <w:p w:rsidR="00B51401" w:rsidRPr="00B51401" w:rsidRDefault="00B51401" w:rsidP="00B51401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:rsidR="00F73F57" w:rsidRPr="00BC28C2" w:rsidRDefault="00B51401" w:rsidP="00B51401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E552F" w:rsidRPr="00F73F57">
        <w:rPr>
          <w:sz w:val="26"/>
          <w:szCs w:val="26"/>
        </w:rPr>
        <w:t xml:space="preserve">Положение </w:t>
      </w:r>
      <w:r w:rsidR="00BC28C2" w:rsidRPr="00BC28C2">
        <w:rPr>
          <w:sz w:val="26"/>
          <w:szCs w:val="26"/>
        </w:rPr>
        <w:t xml:space="preserve">о </w:t>
      </w:r>
      <w:r w:rsidR="00BC28C2">
        <w:rPr>
          <w:sz w:val="26"/>
          <w:szCs w:val="26"/>
        </w:rPr>
        <w:t xml:space="preserve">Приемочной комиссии для приемки </w:t>
      </w:r>
      <w:r w:rsidR="00BC28C2" w:rsidRPr="00BC28C2">
        <w:rPr>
          <w:sz w:val="26"/>
          <w:szCs w:val="26"/>
        </w:rPr>
        <w:t>поставленного товара, выполненной работы</w:t>
      </w:r>
      <w:r w:rsidR="00BC28C2">
        <w:rPr>
          <w:sz w:val="26"/>
          <w:szCs w:val="26"/>
        </w:rPr>
        <w:t xml:space="preserve"> </w:t>
      </w:r>
      <w:r w:rsidR="00BC28C2" w:rsidRPr="00BC28C2">
        <w:rPr>
          <w:sz w:val="26"/>
          <w:szCs w:val="26"/>
        </w:rPr>
        <w:t>или оказанной услуги, результатов отдельного этапа исполнения контракта</w:t>
      </w:r>
      <w:r w:rsidR="00BC28C2">
        <w:rPr>
          <w:sz w:val="26"/>
          <w:szCs w:val="26"/>
        </w:rPr>
        <w:t xml:space="preserve"> </w:t>
      </w:r>
      <w:r w:rsidR="00BC28C2" w:rsidRPr="00BC28C2">
        <w:rPr>
          <w:sz w:val="26"/>
          <w:szCs w:val="26"/>
        </w:rPr>
        <w:t>при осуществлении закупок товаров (работ, услуг)</w:t>
      </w:r>
      <w:r w:rsidR="00BC28C2">
        <w:rPr>
          <w:sz w:val="26"/>
          <w:szCs w:val="26"/>
        </w:rPr>
        <w:t xml:space="preserve"> </w:t>
      </w:r>
      <w:r w:rsidR="00BC28C2" w:rsidRPr="00BC28C2">
        <w:rPr>
          <w:sz w:val="26"/>
          <w:szCs w:val="26"/>
        </w:rPr>
        <w:t>для обеспече</w:t>
      </w:r>
      <w:r w:rsidR="00BC28C2">
        <w:rPr>
          <w:sz w:val="26"/>
          <w:szCs w:val="26"/>
        </w:rPr>
        <w:t>ния муниципальных нужд</w:t>
      </w:r>
      <w:r w:rsidR="00DE552F" w:rsidRPr="00BC28C2">
        <w:rPr>
          <w:sz w:val="26"/>
          <w:szCs w:val="26"/>
        </w:rPr>
        <w:t xml:space="preserve"> сельского поселения Перегребное, согласно Приложения.</w:t>
      </w:r>
    </w:p>
    <w:p w:rsidR="00F73F57" w:rsidRDefault="00F73F57" w:rsidP="00F73F57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 w:rsidRPr="00F73F57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>:</w:t>
      </w:r>
    </w:p>
    <w:p w:rsidR="00F73F57" w:rsidRPr="009D54E3" w:rsidRDefault="005C47F6" w:rsidP="009D54E3">
      <w:pPr>
        <w:pStyle w:val="ab"/>
        <w:numPr>
          <w:ilvl w:val="1"/>
          <w:numId w:val="18"/>
        </w:numPr>
        <w:ind w:left="0" w:firstLine="708"/>
        <w:jc w:val="both"/>
        <w:rPr>
          <w:sz w:val="26"/>
          <w:szCs w:val="26"/>
        </w:rPr>
      </w:pPr>
      <w:r w:rsidRPr="009D54E3">
        <w:rPr>
          <w:sz w:val="26"/>
          <w:szCs w:val="26"/>
        </w:rPr>
        <w:t>Постановление администрации сельского поселения Перегребное от 24.09.2019 г</w:t>
      </w:r>
      <w:r w:rsidR="009D54E3" w:rsidRPr="009D54E3">
        <w:rPr>
          <w:sz w:val="26"/>
          <w:szCs w:val="26"/>
        </w:rPr>
        <w:t>.</w:t>
      </w:r>
      <w:r w:rsidR="009D54E3">
        <w:rPr>
          <w:sz w:val="26"/>
          <w:szCs w:val="26"/>
        </w:rPr>
        <w:t xml:space="preserve"> № 233</w:t>
      </w:r>
      <w:r w:rsidR="009D54E3" w:rsidRPr="009D54E3">
        <w:rPr>
          <w:sz w:val="26"/>
          <w:szCs w:val="26"/>
        </w:rPr>
        <w:t xml:space="preserve"> «Об утверждении положения о приемочной комиссии и проведения экспертизы»</w:t>
      </w:r>
      <w:r w:rsidR="009D54E3">
        <w:rPr>
          <w:sz w:val="26"/>
          <w:szCs w:val="26"/>
        </w:rPr>
        <w:t>;</w:t>
      </w:r>
    </w:p>
    <w:p w:rsidR="009D54E3" w:rsidRPr="009D54E3" w:rsidRDefault="009D54E3" w:rsidP="009D54E3">
      <w:pPr>
        <w:pStyle w:val="ab"/>
        <w:numPr>
          <w:ilvl w:val="1"/>
          <w:numId w:val="18"/>
        </w:numPr>
        <w:ind w:left="0" w:firstLine="708"/>
        <w:jc w:val="both"/>
        <w:rPr>
          <w:sz w:val="26"/>
          <w:szCs w:val="26"/>
        </w:rPr>
      </w:pPr>
      <w:r w:rsidRPr="009D54E3">
        <w:rPr>
          <w:sz w:val="26"/>
          <w:szCs w:val="26"/>
        </w:rPr>
        <w:t>Постановление администрации сельского поселения Перегребное</w:t>
      </w:r>
      <w:r>
        <w:rPr>
          <w:sz w:val="26"/>
          <w:szCs w:val="26"/>
        </w:rPr>
        <w:t xml:space="preserve"> от 15.11.2019</w:t>
      </w:r>
      <w:r w:rsidRPr="009D54E3">
        <w:rPr>
          <w:sz w:val="26"/>
          <w:szCs w:val="26"/>
        </w:rPr>
        <w:t xml:space="preserve"> г. № 318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</w:t>
      </w:r>
      <w:r>
        <w:rPr>
          <w:sz w:val="26"/>
          <w:szCs w:val="26"/>
        </w:rPr>
        <w:t>;</w:t>
      </w:r>
    </w:p>
    <w:p w:rsidR="009D54E3" w:rsidRPr="009D54E3" w:rsidRDefault="009D54E3" w:rsidP="009D54E3">
      <w:pPr>
        <w:pStyle w:val="ab"/>
        <w:numPr>
          <w:ilvl w:val="1"/>
          <w:numId w:val="18"/>
        </w:numPr>
        <w:ind w:left="0" w:firstLine="708"/>
        <w:jc w:val="both"/>
        <w:rPr>
          <w:sz w:val="26"/>
          <w:szCs w:val="26"/>
        </w:rPr>
      </w:pPr>
      <w:r w:rsidRPr="009D54E3">
        <w:rPr>
          <w:sz w:val="26"/>
          <w:szCs w:val="26"/>
        </w:rPr>
        <w:t>Постановление администрации сельског</w:t>
      </w:r>
      <w:r>
        <w:rPr>
          <w:sz w:val="26"/>
          <w:szCs w:val="26"/>
        </w:rPr>
        <w:t>о поселения Перегребное от 15.09.2020 г. № 219</w:t>
      </w:r>
      <w:r w:rsidRPr="009D54E3">
        <w:rPr>
          <w:sz w:val="26"/>
          <w:szCs w:val="26"/>
        </w:rPr>
        <w:t xml:space="preserve"> «О внесении изменений в Постановление администрации </w:t>
      </w:r>
      <w:r w:rsidRPr="009D54E3">
        <w:rPr>
          <w:sz w:val="26"/>
          <w:szCs w:val="26"/>
        </w:rPr>
        <w:lastRenderedPageBreak/>
        <w:t>сельского поселения Перегребное от 24.09.2019 г. № 233 «Об утверждении положения о приемочной комиссии и проведения экспертизы»;</w:t>
      </w:r>
    </w:p>
    <w:p w:rsidR="009D54E3" w:rsidRPr="009D54E3" w:rsidRDefault="009D54E3" w:rsidP="009D54E3">
      <w:pPr>
        <w:pStyle w:val="ab"/>
        <w:numPr>
          <w:ilvl w:val="1"/>
          <w:numId w:val="18"/>
        </w:numPr>
        <w:ind w:left="0" w:firstLine="708"/>
        <w:jc w:val="both"/>
        <w:rPr>
          <w:sz w:val="26"/>
          <w:szCs w:val="26"/>
        </w:rPr>
      </w:pPr>
      <w:r w:rsidRPr="009D54E3">
        <w:rPr>
          <w:sz w:val="26"/>
          <w:szCs w:val="26"/>
        </w:rPr>
        <w:t>Постановление администрации сель</w:t>
      </w:r>
      <w:r>
        <w:rPr>
          <w:sz w:val="26"/>
          <w:szCs w:val="26"/>
        </w:rPr>
        <w:t>ского поселения Перегребное от 06.10.2020 г. № 243</w:t>
      </w:r>
      <w:r w:rsidRPr="009D54E3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экспертизы»;</w:t>
      </w:r>
    </w:p>
    <w:p w:rsidR="009D54E3" w:rsidRDefault="009D54E3" w:rsidP="009D54E3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9D54E3">
        <w:rPr>
          <w:sz w:val="26"/>
          <w:szCs w:val="26"/>
        </w:rPr>
        <w:t>Постановление администрации сельского поселения Перегребное от 06.10.2020 г. № 243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экспертизы»;</w:t>
      </w:r>
    </w:p>
    <w:p w:rsidR="009D54E3" w:rsidRDefault="009D54E3" w:rsidP="009D54E3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9D54E3">
        <w:rPr>
          <w:sz w:val="26"/>
          <w:szCs w:val="26"/>
        </w:rPr>
        <w:t>Постановление администрации сельского поселения Пе</w:t>
      </w:r>
      <w:r w:rsidR="00DE6AED">
        <w:rPr>
          <w:sz w:val="26"/>
          <w:szCs w:val="26"/>
        </w:rPr>
        <w:t>регребное от 02.07.2021 г. № 155</w:t>
      </w:r>
      <w:r w:rsidRPr="009D54E3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экспертизы»;</w:t>
      </w:r>
    </w:p>
    <w:p w:rsidR="00DE6AED" w:rsidRDefault="00DE6AED" w:rsidP="009D54E3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DE6AED">
        <w:rPr>
          <w:sz w:val="26"/>
          <w:szCs w:val="26"/>
        </w:rPr>
        <w:t>Постановление администрации сельского поселения Пе</w:t>
      </w:r>
      <w:r>
        <w:rPr>
          <w:sz w:val="26"/>
          <w:szCs w:val="26"/>
        </w:rPr>
        <w:t>регребное от 28.09.2021 г. № 215</w:t>
      </w:r>
      <w:r w:rsidRPr="00DE6AED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экспертизы»;</w:t>
      </w:r>
    </w:p>
    <w:p w:rsidR="00DE6AED" w:rsidRDefault="00DE6AED" w:rsidP="009D54E3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DE6AED">
        <w:rPr>
          <w:sz w:val="26"/>
          <w:szCs w:val="26"/>
        </w:rPr>
        <w:t>Постановление администрации сельского поселения Пе</w:t>
      </w:r>
      <w:r>
        <w:rPr>
          <w:sz w:val="26"/>
          <w:szCs w:val="26"/>
        </w:rPr>
        <w:t>регребное от 07.12.2021 г. № 275</w:t>
      </w:r>
      <w:r w:rsidRPr="00DE6AED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экспертизы»;</w:t>
      </w:r>
    </w:p>
    <w:p w:rsidR="00BB676F" w:rsidRDefault="00BB676F" w:rsidP="009D54E3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Pr="00BB676F">
        <w:rPr>
          <w:sz w:val="26"/>
          <w:szCs w:val="26"/>
        </w:rPr>
        <w:t>Постановление администрации сельского поселения П</w:t>
      </w:r>
      <w:r>
        <w:rPr>
          <w:sz w:val="26"/>
          <w:szCs w:val="26"/>
        </w:rPr>
        <w:t>ерегребное от 07.02.2022 г. № 21</w:t>
      </w:r>
      <w:r w:rsidRPr="00BB676F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</w:t>
      </w:r>
      <w:r>
        <w:rPr>
          <w:sz w:val="26"/>
          <w:szCs w:val="26"/>
        </w:rPr>
        <w:t>;</w:t>
      </w:r>
    </w:p>
    <w:p w:rsidR="00925B63" w:rsidRDefault="00BB676F" w:rsidP="00DE6AED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DE6AED">
        <w:rPr>
          <w:sz w:val="26"/>
          <w:szCs w:val="26"/>
        </w:rPr>
        <w:t xml:space="preserve">. </w:t>
      </w:r>
      <w:r w:rsidR="00DE6AED" w:rsidRPr="00DE6AED">
        <w:rPr>
          <w:sz w:val="26"/>
          <w:szCs w:val="26"/>
        </w:rPr>
        <w:t>Постановление администрации сельского поселения Пе</w:t>
      </w:r>
      <w:r w:rsidR="00DE6AED">
        <w:rPr>
          <w:sz w:val="26"/>
          <w:szCs w:val="26"/>
        </w:rPr>
        <w:t>регребное от 04.04.2022 г. № 63</w:t>
      </w:r>
      <w:r w:rsidR="00DE6AED" w:rsidRPr="00DE6AED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</w:t>
      </w:r>
      <w:r>
        <w:rPr>
          <w:sz w:val="26"/>
          <w:szCs w:val="26"/>
        </w:rPr>
        <w:t>миссии и проведения экспертизы».</w:t>
      </w:r>
    </w:p>
    <w:p w:rsidR="00516F0E" w:rsidRDefault="00516F0E" w:rsidP="00DE6AED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2.11.</w:t>
      </w:r>
      <w:r w:rsidRPr="00516F0E">
        <w:t xml:space="preserve"> </w:t>
      </w:r>
      <w:r w:rsidRPr="00516F0E">
        <w:rPr>
          <w:sz w:val="26"/>
          <w:szCs w:val="26"/>
        </w:rPr>
        <w:t>Постановление администрации сельс</w:t>
      </w:r>
      <w:r>
        <w:rPr>
          <w:sz w:val="26"/>
          <w:szCs w:val="26"/>
        </w:rPr>
        <w:t>кого поселения Перегребное от 10.08.2022 г. № 195</w:t>
      </w:r>
      <w:r w:rsidRPr="00516F0E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экспертизы».</w:t>
      </w:r>
    </w:p>
    <w:p w:rsidR="00516F0E" w:rsidRDefault="00516F0E" w:rsidP="00DE6AED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516F0E">
        <w:rPr>
          <w:sz w:val="26"/>
          <w:szCs w:val="26"/>
        </w:rPr>
        <w:t>Постановление администрации сельского поселения П</w:t>
      </w:r>
      <w:r>
        <w:rPr>
          <w:sz w:val="26"/>
          <w:szCs w:val="26"/>
        </w:rPr>
        <w:t>ерегребное от 16.08.2022 г. № 209</w:t>
      </w:r>
      <w:r w:rsidRPr="00516F0E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экспертизы».</w:t>
      </w:r>
    </w:p>
    <w:p w:rsidR="00516F0E" w:rsidRDefault="00516F0E" w:rsidP="00DE6AED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516F0E">
        <w:rPr>
          <w:sz w:val="26"/>
          <w:szCs w:val="26"/>
        </w:rPr>
        <w:t>Постановление администрации сельского поселения П</w:t>
      </w:r>
      <w:r>
        <w:rPr>
          <w:sz w:val="26"/>
          <w:szCs w:val="26"/>
        </w:rPr>
        <w:t>ерегребное от 12.09.2022 г. № 236</w:t>
      </w:r>
      <w:r w:rsidRPr="00516F0E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экспертизы».</w:t>
      </w:r>
    </w:p>
    <w:p w:rsidR="00516F0E" w:rsidRPr="00DE6AED" w:rsidRDefault="00516F0E" w:rsidP="00DE6AED">
      <w:pPr>
        <w:pStyle w:val="ab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516F0E">
        <w:rPr>
          <w:sz w:val="26"/>
          <w:szCs w:val="26"/>
        </w:rPr>
        <w:t>Постановление администрации сельского поселения П</w:t>
      </w:r>
      <w:r>
        <w:rPr>
          <w:sz w:val="26"/>
          <w:szCs w:val="26"/>
        </w:rPr>
        <w:t>ерегребное от 24.11.2022 г. № 352</w:t>
      </w:r>
      <w:r w:rsidRPr="00516F0E">
        <w:rPr>
          <w:sz w:val="26"/>
          <w:szCs w:val="26"/>
        </w:rPr>
        <w:t xml:space="preserve"> «О внесении изменений в Постановление администрации сельского поселения Перегребное от 24.09.2019 г. № 233 «Об утверждении положения о приемочной комиссии и проведения экспертизы».</w:t>
      </w:r>
    </w:p>
    <w:p w:rsidR="00ED123A" w:rsidRPr="00D464D1" w:rsidRDefault="0092188C" w:rsidP="00F73F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43B2E">
        <w:rPr>
          <w:sz w:val="26"/>
          <w:szCs w:val="26"/>
        </w:rPr>
        <w:t>.</w:t>
      </w:r>
      <w:r w:rsidR="001066A0" w:rsidRPr="00D464D1">
        <w:rPr>
          <w:sz w:val="26"/>
          <w:szCs w:val="26"/>
        </w:rPr>
        <w:t xml:space="preserve"> </w:t>
      </w:r>
      <w:r w:rsidR="00EB0405" w:rsidRPr="00D464D1">
        <w:rPr>
          <w:sz w:val="26"/>
          <w:szCs w:val="26"/>
        </w:rPr>
        <w:t xml:space="preserve"> </w:t>
      </w:r>
      <w:r w:rsidR="00833B0C" w:rsidRPr="00D464D1">
        <w:rPr>
          <w:sz w:val="26"/>
          <w:szCs w:val="26"/>
        </w:rPr>
        <w:t>П</w:t>
      </w:r>
      <w:r w:rsidR="00A9108A" w:rsidRPr="00D464D1">
        <w:rPr>
          <w:sz w:val="26"/>
          <w:szCs w:val="26"/>
        </w:rPr>
        <w:t>остановление</w:t>
      </w:r>
      <w:r w:rsidR="00833B0C" w:rsidRPr="00D464D1">
        <w:rPr>
          <w:sz w:val="26"/>
          <w:szCs w:val="26"/>
        </w:rPr>
        <w:t xml:space="preserve"> вступает в силу с момента его</w:t>
      </w:r>
      <w:r w:rsidR="006D7C48">
        <w:rPr>
          <w:sz w:val="26"/>
          <w:szCs w:val="26"/>
        </w:rPr>
        <w:t xml:space="preserve"> опубликования</w:t>
      </w:r>
      <w:r w:rsidR="00721470">
        <w:rPr>
          <w:sz w:val="26"/>
          <w:szCs w:val="26"/>
        </w:rPr>
        <w:t xml:space="preserve"> и </w:t>
      </w:r>
      <w:r w:rsidR="00DE552F">
        <w:rPr>
          <w:sz w:val="26"/>
          <w:szCs w:val="26"/>
        </w:rPr>
        <w:t>распространяется на правоотно</w:t>
      </w:r>
      <w:r w:rsidR="00721470">
        <w:rPr>
          <w:sz w:val="26"/>
          <w:szCs w:val="26"/>
        </w:rPr>
        <w:t xml:space="preserve">шения, возникшие </w:t>
      </w:r>
      <w:r w:rsidR="00516F0E">
        <w:rPr>
          <w:sz w:val="26"/>
          <w:szCs w:val="26"/>
        </w:rPr>
        <w:t>с 01.01.2023</w:t>
      </w:r>
      <w:r w:rsidR="00721470" w:rsidRPr="006D7C48">
        <w:rPr>
          <w:sz w:val="26"/>
          <w:szCs w:val="26"/>
        </w:rPr>
        <w:t xml:space="preserve"> г</w:t>
      </w:r>
      <w:r w:rsidR="00833B0C" w:rsidRPr="006D7C48">
        <w:rPr>
          <w:sz w:val="26"/>
          <w:szCs w:val="26"/>
        </w:rPr>
        <w:t>.</w:t>
      </w:r>
    </w:p>
    <w:p w:rsidR="003E0F3E" w:rsidRPr="00D464D1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обнародовать </w:t>
      </w:r>
      <w:r w:rsidR="00721470">
        <w:rPr>
          <w:rFonts w:ascii="Times New Roman" w:hAnsi="Times New Roman" w:cs="Times New Roman"/>
          <w:color w:val="auto"/>
          <w:sz w:val="26"/>
          <w:szCs w:val="26"/>
        </w:rPr>
        <w:t xml:space="preserve">и разместить на официальном сайте администрации сельского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>поселения (перегребное.рф) в информационно-телекоммуникационной сет</w:t>
      </w:r>
      <w:r w:rsidR="00721470">
        <w:rPr>
          <w:rFonts w:ascii="Times New Roman" w:hAnsi="Times New Roman" w:cs="Times New Roman"/>
          <w:color w:val="auto"/>
          <w:sz w:val="26"/>
          <w:szCs w:val="26"/>
        </w:rPr>
        <w:t>и Интернет</w:t>
      </w:r>
      <w:r w:rsidR="003E0F3E" w:rsidRPr="00D464D1">
        <w:rPr>
          <w:sz w:val="26"/>
          <w:szCs w:val="26"/>
        </w:rPr>
        <w:t>.</w:t>
      </w:r>
    </w:p>
    <w:p w:rsidR="00A9108A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464D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721470" w:rsidRDefault="00721470" w:rsidP="000A515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0A515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0A515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0A515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Pr="00D464D1" w:rsidRDefault="00516F0E" w:rsidP="000A515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409CA" w:rsidRPr="00D464D1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C28C2" w:rsidRDefault="00721470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561FF">
        <w:rPr>
          <w:rFonts w:ascii="Times New Roman" w:hAnsi="Times New Roman" w:cs="Times New Roman"/>
          <w:sz w:val="26"/>
          <w:szCs w:val="26"/>
        </w:rPr>
        <w:t>с</w:t>
      </w:r>
      <w:r w:rsidR="00D464D1" w:rsidRPr="00D464D1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9665B4" w:rsidRPr="00D464D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D7241" w:rsidRPr="00D464D1">
        <w:rPr>
          <w:rFonts w:ascii="Times New Roman" w:hAnsi="Times New Roman" w:cs="Times New Roman"/>
          <w:sz w:val="26"/>
          <w:szCs w:val="26"/>
        </w:rPr>
        <w:t>Перегребное</w:t>
      </w:r>
      <w:r w:rsidR="00FD7241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2188C">
        <w:rPr>
          <w:rFonts w:ascii="Times New Roman" w:hAnsi="Times New Roman" w:cs="Times New Roman"/>
          <w:color w:val="auto"/>
          <w:sz w:val="26"/>
          <w:szCs w:val="26"/>
        </w:rPr>
        <w:t xml:space="preserve">             А.Г. Козлов</w:t>
      </w:r>
    </w:p>
    <w:p w:rsidR="00DE6AED" w:rsidRDefault="00DE6AED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E6AED" w:rsidRDefault="00DE6AED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16F0E" w:rsidRDefault="00516F0E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E6AED" w:rsidRDefault="00DE6AED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E6AED" w:rsidRPr="0092188C" w:rsidRDefault="00DE6AED" w:rsidP="0092188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E23D1" w:rsidRDefault="002E23D1">
      <w:bookmarkStart w:id="0" w:name="_GoBack"/>
      <w:bookmarkEnd w:id="0"/>
    </w:p>
    <w:p w:rsidR="00721470" w:rsidRDefault="002B228F" w:rsidP="002B228F">
      <w:pPr>
        <w:jc w:val="right"/>
      </w:pPr>
      <w:r>
        <w:lastRenderedPageBreak/>
        <w:t>Приложение</w:t>
      </w:r>
    </w:p>
    <w:p w:rsidR="0092188C" w:rsidRDefault="00516F0E" w:rsidP="002B228F">
      <w:pPr>
        <w:jc w:val="right"/>
      </w:pPr>
      <w:r>
        <w:t>к постановлению</w:t>
      </w:r>
    </w:p>
    <w:p w:rsidR="00721470" w:rsidRDefault="00721470"/>
    <w:p w:rsidR="00721470" w:rsidRDefault="00721470"/>
    <w:p w:rsidR="00516F0E" w:rsidRDefault="00516F0E"/>
    <w:p w:rsidR="00721470" w:rsidRDefault="00721470"/>
    <w:p w:rsidR="00B51401" w:rsidRDefault="000C003E" w:rsidP="000C003E">
      <w:pPr>
        <w:jc w:val="center"/>
      </w:pPr>
      <w:r w:rsidRPr="003A34C6">
        <w:rPr>
          <w:b/>
          <w:bCs/>
          <w:color w:val="000000"/>
        </w:rPr>
        <w:t>ПОЛОЖЕНИЕ</w:t>
      </w:r>
      <w:r w:rsidRPr="003A34C6">
        <w:br/>
      </w:r>
      <w:r w:rsidRPr="003A34C6">
        <w:rPr>
          <w:color w:val="000000"/>
        </w:rPr>
        <w:t>о Приемочной комиссии для приемки поставленного товара, выполненной работы</w:t>
      </w:r>
      <w:r w:rsidRPr="003A34C6">
        <w:br/>
      </w:r>
      <w:r w:rsidRPr="003A34C6">
        <w:rPr>
          <w:color w:val="000000"/>
        </w:rPr>
        <w:t>или</w:t>
      </w:r>
      <w:r>
        <w:rPr>
          <w:color w:val="000000"/>
        </w:rPr>
        <w:t> </w:t>
      </w:r>
      <w:r w:rsidRPr="003A34C6">
        <w:rPr>
          <w:color w:val="000000"/>
        </w:rPr>
        <w:t>оказанной услуги, результатов отдельного этапа исполнения контракта</w:t>
      </w:r>
      <w:r w:rsidRPr="003A34C6">
        <w:br/>
      </w:r>
      <w:r w:rsidRPr="003A34C6">
        <w:rPr>
          <w:color w:val="000000"/>
        </w:rPr>
        <w:t>при осуществлении закупок товаров (работ, услуг)</w:t>
      </w:r>
      <w:r w:rsidR="00B51401">
        <w:t xml:space="preserve"> </w:t>
      </w:r>
    </w:p>
    <w:p w:rsidR="000C003E" w:rsidRPr="003A34C6" w:rsidRDefault="000C003E" w:rsidP="000C003E">
      <w:pPr>
        <w:jc w:val="center"/>
        <w:rPr>
          <w:color w:val="000000"/>
        </w:rPr>
      </w:pPr>
      <w:r w:rsidRPr="003A34C6">
        <w:rPr>
          <w:color w:val="000000"/>
        </w:rPr>
        <w:t xml:space="preserve">для обеспечения муниципальных нужд </w:t>
      </w:r>
      <w:r w:rsidR="00BC28C2">
        <w:rPr>
          <w:color w:val="000000"/>
        </w:rPr>
        <w:t>сельского поселения Перегребное</w:t>
      </w:r>
    </w:p>
    <w:p w:rsidR="000C003E" w:rsidRPr="003A34C6" w:rsidRDefault="000C003E" w:rsidP="000C003E">
      <w:pPr>
        <w:jc w:val="center"/>
        <w:rPr>
          <w:color w:val="000000"/>
        </w:rPr>
      </w:pPr>
    </w:p>
    <w:p w:rsidR="000C003E" w:rsidRPr="003A34C6" w:rsidRDefault="000C003E" w:rsidP="00BC28C2">
      <w:pPr>
        <w:jc w:val="center"/>
        <w:rPr>
          <w:color w:val="000000"/>
        </w:rPr>
      </w:pPr>
      <w:r w:rsidRPr="003A34C6">
        <w:rPr>
          <w:b/>
          <w:bCs/>
          <w:color w:val="000000"/>
        </w:rPr>
        <w:t>1. Общие положения</w:t>
      </w:r>
    </w:p>
    <w:p w:rsidR="000C003E" w:rsidRPr="003A34C6" w:rsidRDefault="000C003E" w:rsidP="00B47617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1.1. Настоящее Положение о Приемочной комиссии для приемки поставленного товара,</w:t>
      </w:r>
      <w:r>
        <w:rPr>
          <w:color w:val="000000"/>
        </w:rPr>
        <w:t> </w:t>
      </w:r>
      <w:r w:rsidRPr="003A34C6">
        <w:rPr>
          <w:color w:val="000000"/>
        </w:rPr>
        <w:t>выполненной работы или оказанной услуги, результатов отдельного этапа исполнения контракта</w:t>
      </w:r>
      <w:r>
        <w:rPr>
          <w:color w:val="000000"/>
        </w:rPr>
        <w:t> </w:t>
      </w:r>
      <w:r w:rsidRPr="003A34C6">
        <w:rPr>
          <w:color w:val="000000"/>
        </w:rPr>
        <w:t>при осуществлении закупок товаров (работ, услуг) для обеспечения муниципальных нужд</w:t>
      </w:r>
      <w:r>
        <w:rPr>
          <w:color w:val="000000"/>
        </w:rPr>
        <w:t> </w:t>
      </w:r>
      <w:r w:rsidR="00BC28C2">
        <w:rPr>
          <w:color w:val="000000"/>
        </w:rPr>
        <w:t xml:space="preserve">сельского поселения </w:t>
      </w:r>
      <w:r w:rsidR="00B47617">
        <w:rPr>
          <w:color w:val="000000"/>
        </w:rPr>
        <w:t xml:space="preserve">Перегребное (далее – Положение) определяет цели </w:t>
      </w:r>
      <w:r w:rsidRPr="003A34C6">
        <w:rPr>
          <w:color w:val="000000"/>
        </w:rPr>
        <w:t>и</w:t>
      </w:r>
      <w:r>
        <w:rPr>
          <w:color w:val="000000"/>
        </w:rPr>
        <w:t> </w:t>
      </w:r>
      <w:r w:rsidRPr="003A34C6">
        <w:rPr>
          <w:color w:val="000000"/>
        </w:rPr>
        <w:t>задачи</w:t>
      </w:r>
      <w:r>
        <w:rPr>
          <w:color w:val="000000"/>
        </w:rPr>
        <w:t> </w:t>
      </w:r>
      <w:r w:rsidRPr="003A34C6">
        <w:rPr>
          <w:color w:val="000000"/>
        </w:rPr>
        <w:t>создания,</w:t>
      </w:r>
      <w:r>
        <w:rPr>
          <w:color w:val="000000"/>
        </w:rPr>
        <w:t> </w:t>
      </w:r>
      <w:r w:rsidRPr="003A34C6">
        <w:rPr>
          <w:color w:val="000000"/>
        </w:rPr>
        <w:t>порядок</w:t>
      </w:r>
      <w:r>
        <w:rPr>
          <w:color w:val="000000"/>
        </w:rPr>
        <w:t> </w:t>
      </w:r>
      <w:r w:rsidRPr="003A34C6">
        <w:rPr>
          <w:color w:val="000000"/>
        </w:rPr>
        <w:t>формирования</w:t>
      </w:r>
      <w:r>
        <w:rPr>
          <w:color w:val="000000"/>
        </w:rPr>
        <w:t> </w:t>
      </w:r>
      <w:r w:rsidRPr="003A34C6">
        <w:rPr>
          <w:color w:val="000000"/>
        </w:rPr>
        <w:t>и</w:t>
      </w:r>
      <w:r>
        <w:rPr>
          <w:color w:val="000000"/>
        </w:rPr>
        <w:t> </w:t>
      </w:r>
      <w:r w:rsidRPr="003A34C6">
        <w:rPr>
          <w:color w:val="000000"/>
        </w:rPr>
        <w:t>работы,</w:t>
      </w:r>
      <w:r>
        <w:rPr>
          <w:color w:val="000000"/>
        </w:rPr>
        <w:t> </w:t>
      </w:r>
      <w:r w:rsidRPr="003A34C6">
        <w:rPr>
          <w:color w:val="000000"/>
        </w:rPr>
        <w:t>функции</w:t>
      </w:r>
      <w:r>
        <w:rPr>
          <w:color w:val="000000"/>
        </w:rPr>
        <w:t> </w:t>
      </w:r>
      <w:r w:rsidRPr="003A34C6">
        <w:rPr>
          <w:color w:val="000000"/>
        </w:rPr>
        <w:t>приемочной</w:t>
      </w:r>
      <w:r>
        <w:rPr>
          <w:color w:val="000000"/>
        </w:rPr>
        <w:t> </w:t>
      </w:r>
      <w:r w:rsidRPr="003A34C6">
        <w:rPr>
          <w:color w:val="000000"/>
        </w:rPr>
        <w:t>комиссии для приемки поставленного товара, выполненной работы</w:t>
      </w:r>
      <w:r>
        <w:rPr>
          <w:color w:val="000000"/>
        </w:rPr>
        <w:t> </w:t>
      </w:r>
      <w:r w:rsidRPr="003A34C6">
        <w:rPr>
          <w:color w:val="000000"/>
        </w:rPr>
        <w:t>или оказанной услуги, результатов отдельного этапа исполнения контракта при осуществлении</w:t>
      </w:r>
      <w:r w:rsidRPr="003A34C6">
        <w:br/>
      </w:r>
      <w:r w:rsidRPr="003A34C6">
        <w:rPr>
          <w:color w:val="000000"/>
        </w:rPr>
        <w:t>закупок товаров (работ, услуг) для обеспече</w:t>
      </w:r>
      <w:r w:rsidR="00FC54E2">
        <w:rPr>
          <w:color w:val="000000"/>
        </w:rPr>
        <w:t>ния муниципальных нужд сельского поселения Перегребное</w:t>
      </w:r>
      <w:r w:rsidRPr="003A34C6">
        <w:rPr>
          <w:color w:val="000000"/>
        </w:rPr>
        <w:t xml:space="preserve"> (далее – Приемочная комиссия).</w:t>
      </w:r>
    </w:p>
    <w:p w:rsidR="000C003E" w:rsidRPr="003A34C6" w:rsidRDefault="000C003E" w:rsidP="00B47617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1.2. Комиссия в пределах своей компетенции осуществляет деятельность во взаимодействии со</w:t>
      </w:r>
      <w:r>
        <w:rPr>
          <w:color w:val="000000"/>
        </w:rPr>
        <w:t> </w:t>
      </w:r>
      <w:r w:rsidR="00F60487">
        <w:rPr>
          <w:color w:val="000000"/>
        </w:rPr>
        <w:t>отделами администрации сельского поселения Перегребное</w:t>
      </w:r>
      <w:r w:rsidR="00BC28C2">
        <w:rPr>
          <w:color w:val="000000"/>
        </w:rPr>
        <w:t xml:space="preserve">, </w:t>
      </w:r>
      <w:r w:rsidRPr="003A34C6">
        <w:rPr>
          <w:color w:val="000000"/>
        </w:rPr>
        <w:t>экспертами, экспертными</w:t>
      </w:r>
      <w:r>
        <w:rPr>
          <w:color w:val="000000"/>
        </w:rPr>
        <w:t> </w:t>
      </w:r>
      <w:r w:rsidRPr="003A34C6">
        <w:rPr>
          <w:color w:val="000000"/>
        </w:rPr>
        <w:t>организациями.</w:t>
      </w:r>
    </w:p>
    <w:p w:rsidR="00BC28C2" w:rsidRPr="003A34C6" w:rsidRDefault="00BC28C2" w:rsidP="00BC28C2">
      <w:pPr>
        <w:ind w:firstLine="708"/>
        <w:jc w:val="both"/>
        <w:rPr>
          <w:color w:val="000000"/>
        </w:rPr>
      </w:pPr>
    </w:p>
    <w:p w:rsidR="000C003E" w:rsidRPr="003A34C6" w:rsidRDefault="000C003E" w:rsidP="00BC28C2">
      <w:pPr>
        <w:jc w:val="center"/>
        <w:rPr>
          <w:color w:val="000000"/>
        </w:rPr>
      </w:pPr>
      <w:r w:rsidRPr="003A34C6">
        <w:rPr>
          <w:b/>
          <w:bCs/>
          <w:color w:val="000000"/>
        </w:rPr>
        <w:t>2. Цели и задачи Приемочной комиссии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2.1. Цели Приемочной комиссии: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2.1.2. Предотвращение коррупции и других злоупотреблений при приемке товаров, работ, услуг.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2.2. Задачи Приемочной комиссии: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2.2.1. Установление соответствия товаров, работ, услуг условиям и требованиям заключенного</w:t>
      </w:r>
      <w:r>
        <w:rPr>
          <w:color w:val="000000"/>
        </w:rPr>
        <w:t> </w:t>
      </w:r>
      <w:r w:rsidRPr="003A34C6">
        <w:rPr>
          <w:color w:val="000000"/>
        </w:rPr>
        <w:t>контракта.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2.2.2. Принятие решения об</w:t>
      </w:r>
      <w:r>
        <w:rPr>
          <w:color w:val="000000"/>
        </w:rPr>
        <w:t> </w:t>
      </w:r>
      <w:r w:rsidRPr="003A34C6">
        <w:rPr>
          <w:color w:val="000000"/>
        </w:rPr>
        <w:t>исполнении обязательств по контракту. Приемочная комиссия</w:t>
      </w:r>
      <w:r>
        <w:rPr>
          <w:color w:val="000000"/>
        </w:rPr>
        <w:t> </w:t>
      </w:r>
      <w:r w:rsidRPr="003A34C6">
        <w:rPr>
          <w:color w:val="000000"/>
        </w:rPr>
        <w:t>принимает одно из следующих решений: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– о надлежащем исполнении обязательств по контракту;</w:t>
      </w:r>
    </w:p>
    <w:p w:rsidR="000C003E" w:rsidRPr="003A34C6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– неисполнении или</w:t>
      </w:r>
      <w:r>
        <w:rPr>
          <w:color w:val="000000"/>
        </w:rPr>
        <w:t> </w:t>
      </w:r>
      <w:r w:rsidRPr="003A34C6">
        <w:rPr>
          <w:color w:val="000000"/>
        </w:rPr>
        <w:t>ненадлежащем исполнении обязательств по контракту.</w:t>
      </w:r>
    </w:p>
    <w:p w:rsidR="000C003E" w:rsidRDefault="000C003E" w:rsidP="00BC28C2">
      <w:pPr>
        <w:jc w:val="both"/>
        <w:rPr>
          <w:color w:val="000000"/>
        </w:rPr>
      </w:pPr>
      <w:r w:rsidRPr="003A34C6">
        <w:rPr>
          <w:color w:val="000000"/>
        </w:rPr>
        <w:t>2.2.3. Подготовка отчетных материалов о работе Приемочной комиссии.</w:t>
      </w:r>
    </w:p>
    <w:p w:rsidR="00BC28C2" w:rsidRPr="003A34C6" w:rsidRDefault="00BC28C2" w:rsidP="00BC28C2">
      <w:pPr>
        <w:jc w:val="both"/>
        <w:rPr>
          <w:color w:val="000000"/>
        </w:rPr>
      </w:pPr>
    </w:p>
    <w:p w:rsidR="000C003E" w:rsidRPr="003A34C6" w:rsidRDefault="000C003E" w:rsidP="00BC28C2">
      <w:pPr>
        <w:jc w:val="center"/>
        <w:rPr>
          <w:color w:val="000000"/>
        </w:rPr>
      </w:pPr>
      <w:r w:rsidRPr="003A34C6">
        <w:rPr>
          <w:b/>
          <w:bCs/>
          <w:color w:val="000000"/>
        </w:rPr>
        <w:t>3. Порядок формирования Приемочной комиссии</w:t>
      </w:r>
    </w:p>
    <w:p w:rsidR="000C003E" w:rsidRPr="00F60487" w:rsidRDefault="000C003E" w:rsidP="00BC28C2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3.1. Приемочная комиссия созда</w:t>
      </w:r>
      <w:r w:rsidR="00BC28C2">
        <w:rPr>
          <w:color w:val="000000"/>
        </w:rPr>
        <w:t xml:space="preserve">ется </w:t>
      </w:r>
      <w:r w:rsidR="00BC28C2" w:rsidRPr="00F60487">
        <w:rPr>
          <w:color w:val="000000"/>
        </w:rPr>
        <w:t>главой сельского поселения Перегребное</w:t>
      </w:r>
      <w:r w:rsidRPr="00F60487">
        <w:rPr>
          <w:color w:val="000000"/>
        </w:rPr>
        <w:t xml:space="preserve"> и действует на постоянной основе для организации приемки товаров, работ, услуг для муниципальных нужд</w:t>
      </w:r>
      <w:r w:rsidR="00FC54E2" w:rsidRPr="00F60487">
        <w:rPr>
          <w:color w:val="000000"/>
        </w:rPr>
        <w:t xml:space="preserve"> сельского поселения Перегребное </w:t>
      </w:r>
      <w:r w:rsidRPr="00F60487">
        <w:rPr>
          <w:color w:val="000000"/>
        </w:rPr>
        <w:t>в рамках исполнения контрактов.</w:t>
      </w:r>
    </w:p>
    <w:p w:rsidR="000C003E" w:rsidRPr="00F60487" w:rsidRDefault="000C003E" w:rsidP="00BC28C2">
      <w:pPr>
        <w:ind w:firstLine="708"/>
        <w:jc w:val="both"/>
        <w:rPr>
          <w:color w:val="000000"/>
        </w:rPr>
      </w:pPr>
      <w:r w:rsidRPr="00F60487">
        <w:rPr>
          <w:color w:val="000000"/>
        </w:rPr>
        <w:t>3.2. Персональный состав Приемочной комиссии</w:t>
      </w:r>
      <w:r w:rsidR="00FC54E2" w:rsidRPr="00F60487">
        <w:rPr>
          <w:color w:val="000000"/>
        </w:rPr>
        <w:t xml:space="preserve"> утверждается постановлением администрации сельского поселения Перегребное</w:t>
      </w:r>
      <w:r w:rsidRPr="00F60487">
        <w:rPr>
          <w:color w:val="000000"/>
        </w:rPr>
        <w:t>.</w:t>
      </w:r>
    </w:p>
    <w:p w:rsidR="000C003E" w:rsidRPr="00F60487" w:rsidRDefault="000C003E" w:rsidP="00FC54E2">
      <w:pPr>
        <w:ind w:firstLine="708"/>
        <w:jc w:val="both"/>
        <w:rPr>
          <w:color w:val="000000"/>
        </w:rPr>
      </w:pPr>
      <w:r w:rsidRPr="00F60487">
        <w:rPr>
          <w:color w:val="000000"/>
        </w:rPr>
        <w:lastRenderedPageBreak/>
        <w:t>3.3. В состав Приемочной комиссии входят не менее пяти человек, включая председателя приемочной комиссии (далее – Председатель), секретаря приемочной комиссии (далее –Секретарь) и других членов Приемочной комиссии.</w:t>
      </w:r>
    </w:p>
    <w:p w:rsidR="000C003E" w:rsidRPr="00F60487" w:rsidRDefault="000C003E" w:rsidP="00FC54E2">
      <w:pPr>
        <w:ind w:firstLine="708"/>
        <w:jc w:val="both"/>
        <w:rPr>
          <w:color w:val="000000"/>
        </w:rPr>
      </w:pPr>
      <w:r w:rsidRPr="00F60487">
        <w:rPr>
          <w:color w:val="000000"/>
        </w:rPr>
        <w:t xml:space="preserve">3.4. Председатель является членом Приемочной комиссии. В отсутствие Председателя Приемочной комиссии его обязанности и функции осуществляет другой член Приемочной комиссии, на которого </w:t>
      </w:r>
      <w:r w:rsidR="00FC54E2" w:rsidRPr="00F60487">
        <w:rPr>
          <w:color w:val="000000"/>
        </w:rPr>
        <w:t xml:space="preserve">постановлением администрации сельского поселения Перегребное, </w:t>
      </w:r>
      <w:r w:rsidRPr="00F60487">
        <w:rPr>
          <w:color w:val="000000"/>
        </w:rPr>
        <w:t>будут возложены соответствующие обязанности.</w:t>
      </w:r>
    </w:p>
    <w:p w:rsidR="000C003E" w:rsidRPr="00F60487" w:rsidRDefault="000C003E" w:rsidP="00FC54E2">
      <w:pPr>
        <w:ind w:firstLine="708"/>
        <w:jc w:val="both"/>
        <w:rPr>
          <w:color w:val="000000"/>
        </w:rPr>
      </w:pPr>
      <w:r w:rsidRPr="00F60487">
        <w:rPr>
          <w:color w:val="000000"/>
        </w:rPr>
        <w:t>3.5. Секретарь является членом Приемочной комиссии. В отсутствие Секретаря Приемочной комиссии его обязанности 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</w:r>
    </w:p>
    <w:p w:rsidR="000C003E" w:rsidRPr="00F60487" w:rsidRDefault="000C003E" w:rsidP="00FC54E2">
      <w:pPr>
        <w:ind w:firstLine="708"/>
        <w:jc w:val="both"/>
        <w:rPr>
          <w:color w:val="000000"/>
        </w:rPr>
      </w:pPr>
      <w:r w:rsidRPr="00F60487">
        <w:rPr>
          <w:color w:val="000000"/>
        </w:rPr>
        <w:t>3.6. Члены Приемочной комиссии осуществляют свои полномочия лично, передача</w:t>
      </w:r>
      <w:r w:rsidR="00FC54E2" w:rsidRPr="00F60487">
        <w:t xml:space="preserve"> </w:t>
      </w:r>
      <w:r w:rsidRPr="00F60487">
        <w:rPr>
          <w:color w:val="000000"/>
        </w:rPr>
        <w:t>полномочий члена Приемочной комиссии другим лицам не допускается.</w:t>
      </w:r>
    </w:p>
    <w:p w:rsidR="00FC54E2" w:rsidRPr="00F60487" w:rsidRDefault="000C003E" w:rsidP="00FC54E2">
      <w:pPr>
        <w:ind w:firstLine="708"/>
        <w:jc w:val="both"/>
        <w:rPr>
          <w:color w:val="000000"/>
        </w:rPr>
      </w:pPr>
      <w:r w:rsidRPr="00F60487">
        <w:rPr>
          <w:color w:val="000000"/>
        </w:rPr>
        <w:t xml:space="preserve">3.7. Замена члена Приемочной комиссии осуществляется на основании </w:t>
      </w:r>
      <w:r w:rsidR="00FC54E2" w:rsidRPr="00F60487">
        <w:rPr>
          <w:color w:val="000000"/>
        </w:rPr>
        <w:t>постановлением администрации сельского поселения Перегребное.</w:t>
      </w:r>
    </w:p>
    <w:p w:rsidR="000C003E" w:rsidRPr="00F60487" w:rsidRDefault="000C003E" w:rsidP="00FC54E2">
      <w:pPr>
        <w:ind w:firstLine="708"/>
        <w:jc w:val="both"/>
        <w:rPr>
          <w:color w:val="000000"/>
        </w:rPr>
      </w:pPr>
      <w:r w:rsidRPr="00F60487">
        <w:rPr>
          <w:color w:val="000000"/>
        </w:rPr>
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0C003E" w:rsidRPr="00F60487" w:rsidRDefault="000C003E" w:rsidP="00BC28C2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60487">
        <w:rPr>
          <w:color w:val="000000"/>
        </w:rPr>
        <w:t>лица, подавшие заявку на участие в определении поставщика;</w:t>
      </w:r>
    </w:p>
    <w:p w:rsidR="000C003E" w:rsidRPr="00F60487" w:rsidRDefault="000C003E" w:rsidP="00FD67B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F60487">
        <w:rPr>
          <w:color w:val="000000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0C003E" w:rsidRPr="00F60487" w:rsidRDefault="000C003E" w:rsidP="00FD67B8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/>
        <w:ind w:left="0" w:right="180" w:firstLine="420"/>
        <w:contextualSpacing/>
        <w:jc w:val="both"/>
        <w:rPr>
          <w:color w:val="000000"/>
        </w:rPr>
      </w:pPr>
      <w:r w:rsidRPr="00F60487">
        <w:rPr>
          <w:color w:val="000000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0C003E" w:rsidRPr="00F60487" w:rsidRDefault="000C003E" w:rsidP="00FD67B8">
      <w:pPr>
        <w:numPr>
          <w:ilvl w:val="0"/>
          <w:numId w:val="19"/>
        </w:numPr>
        <w:tabs>
          <w:tab w:val="clear" w:pos="720"/>
        </w:tabs>
        <w:spacing w:before="100" w:beforeAutospacing="1"/>
        <w:ind w:left="0" w:right="180" w:firstLine="420"/>
        <w:jc w:val="both"/>
        <w:rPr>
          <w:color w:val="000000"/>
        </w:rPr>
      </w:pPr>
      <w:r w:rsidRPr="00F60487">
        <w:rPr>
          <w:color w:val="000000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0C003E" w:rsidRPr="00F60487" w:rsidRDefault="000C003E" w:rsidP="00FC54E2">
      <w:pPr>
        <w:ind w:firstLine="420"/>
        <w:jc w:val="both"/>
        <w:rPr>
          <w:color w:val="000000"/>
        </w:rPr>
      </w:pPr>
      <w:r w:rsidRPr="00F60487">
        <w:rPr>
          <w:color w:val="000000"/>
        </w:rPr>
        <w:t xml:space="preserve">3.9. В случае выявления в составе Приемочной комиссии указанных лиц </w:t>
      </w:r>
      <w:r w:rsidR="00B51401" w:rsidRPr="00F60487">
        <w:rPr>
          <w:color w:val="000000"/>
        </w:rPr>
        <w:t>глава сельского поселения Перегребное</w:t>
      </w:r>
      <w:r w:rsidRPr="00F60487">
        <w:rPr>
          <w:color w:val="000000"/>
        </w:rPr>
        <w:t xml:space="preserve">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0C003E" w:rsidRPr="003A34C6" w:rsidRDefault="000C003E" w:rsidP="00FC54E2">
      <w:pPr>
        <w:ind w:firstLine="420"/>
        <w:jc w:val="both"/>
        <w:rPr>
          <w:color w:val="000000"/>
        </w:rPr>
      </w:pPr>
      <w:r w:rsidRPr="00F60487">
        <w:rPr>
          <w:color w:val="000000"/>
        </w:rPr>
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</w:t>
      </w:r>
      <w:r w:rsidRPr="003A34C6">
        <w:rPr>
          <w:color w:val="000000"/>
        </w:rPr>
        <w:t>иемочной комиссии, о необходимости замены члена</w:t>
      </w:r>
      <w:r>
        <w:rPr>
          <w:color w:val="000000"/>
        </w:rPr>
        <w:t> </w:t>
      </w:r>
      <w:r w:rsidRPr="003A34C6">
        <w:rPr>
          <w:color w:val="000000"/>
        </w:rPr>
        <w:t>Приемочной комиссии.</w:t>
      </w:r>
    </w:p>
    <w:p w:rsidR="000C003E" w:rsidRDefault="000C003E" w:rsidP="007209BF">
      <w:pPr>
        <w:ind w:firstLine="420"/>
        <w:jc w:val="both"/>
        <w:rPr>
          <w:color w:val="000000"/>
        </w:rPr>
      </w:pPr>
      <w:r w:rsidRPr="003A34C6">
        <w:rPr>
          <w:color w:val="000000"/>
        </w:rPr>
        <w:t>3.11. Личная заинтересованность заключается в возможности получения членом</w:t>
      </w:r>
      <w:r>
        <w:rPr>
          <w:color w:val="000000"/>
        </w:rPr>
        <w:t> </w:t>
      </w:r>
      <w:r w:rsidRPr="003A34C6">
        <w:rPr>
          <w:color w:val="000000"/>
        </w:rPr>
        <w:t>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7209BF" w:rsidRPr="003A34C6" w:rsidRDefault="007209BF" w:rsidP="007209BF">
      <w:pPr>
        <w:ind w:firstLine="420"/>
        <w:jc w:val="both"/>
        <w:rPr>
          <w:color w:val="000000"/>
        </w:rPr>
      </w:pPr>
    </w:p>
    <w:p w:rsidR="000C003E" w:rsidRPr="003A34C6" w:rsidRDefault="000C003E" w:rsidP="007209BF">
      <w:pPr>
        <w:jc w:val="center"/>
        <w:rPr>
          <w:color w:val="000000"/>
        </w:rPr>
      </w:pPr>
      <w:r w:rsidRPr="003A34C6">
        <w:rPr>
          <w:b/>
          <w:bCs/>
          <w:color w:val="000000"/>
        </w:rPr>
        <w:t>4. Функции Приемочной комиссии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4.1. Приемочная комиссия осуществляет следующие функции: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4.1.1. Проводит анализ документов, подтверждающих факт поставки товаров, выполнения работ</w:t>
      </w:r>
      <w:r>
        <w:rPr>
          <w:color w:val="000000"/>
        </w:rPr>
        <w:t> </w:t>
      </w:r>
      <w:r w:rsidRPr="003A34C6">
        <w:rPr>
          <w:color w:val="000000"/>
        </w:rPr>
        <w:t>и</w:t>
      </w:r>
      <w:r>
        <w:rPr>
          <w:color w:val="000000"/>
        </w:rPr>
        <w:t> </w:t>
      </w:r>
      <w:r w:rsidRPr="003A34C6">
        <w:rPr>
          <w:color w:val="000000"/>
        </w:rPr>
        <w:t>оказания услуг, на предмет соответствия указанных товаров, работ, услуг количеству и качеству,</w:t>
      </w:r>
      <w:r>
        <w:rPr>
          <w:color w:val="000000"/>
        </w:rPr>
        <w:t> </w:t>
      </w:r>
      <w:r w:rsidRPr="003A34C6">
        <w:rPr>
          <w:color w:val="000000"/>
        </w:rPr>
        <w:t>ассортименту, сроку</w:t>
      </w:r>
      <w:r>
        <w:rPr>
          <w:color w:val="000000"/>
        </w:rPr>
        <w:t> </w:t>
      </w:r>
      <w:r w:rsidRPr="003A34C6">
        <w:rPr>
          <w:color w:val="000000"/>
        </w:rPr>
        <w:t>годности, утвержденным образцам и формам изготовления, а также иным</w:t>
      </w:r>
      <w:r>
        <w:rPr>
          <w:color w:val="000000"/>
        </w:rPr>
        <w:t> </w:t>
      </w:r>
      <w:r w:rsidRPr="003A34C6">
        <w:rPr>
          <w:color w:val="000000"/>
        </w:rPr>
        <w:t>требованиям, предусмотренным контрактом.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4.1.2. Проводит анализ представленных поставщиком (подрядчиком, исполнителем) отчетных</w:t>
      </w:r>
      <w:r>
        <w:rPr>
          <w:color w:val="000000"/>
        </w:rPr>
        <w:t> </w:t>
      </w:r>
      <w:r w:rsidRPr="003A34C6">
        <w:rPr>
          <w:color w:val="000000"/>
        </w:rPr>
        <w:t>документов и материалов, включая товарно-транспортные документы, товарные накладные,</w:t>
      </w:r>
      <w:r>
        <w:rPr>
          <w:color w:val="000000"/>
        </w:rPr>
        <w:t> </w:t>
      </w:r>
      <w:r w:rsidRPr="003A34C6">
        <w:rPr>
          <w:color w:val="000000"/>
        </w:rPr>
        <w:t>документы изготовителя, инструкции по применению товара, паспорт на товар, сертификаты</w:t>
      </w:r>
      <w:r>
        <w:rPr>
          <w:color w:val="000000"/>
        </w:rPr>
        <w:t> </w:t>
      </w:r>
      <w:r w:rsidRPr="003A34C6">
        <w:rPr>
          <w:color w:val="000000"/>
        </w:rPr>
        <w:t>соответствия, доверенности, акты выполненных работ</w:t>
      </w:r>
      <w:r>
        <w:rPr>
          <w:color w:val="000000"/>
        </w:rPr>
        <w:t> </w:t>
      </w:r>
      <w:r w:rsidRPr="003A34C6">
        <w:rPr>
          <w:color w:val="000000"/>
        </w:rPr>
        <w:t>и оказанных услуг на предмет их</w:t>
      </w:r>
      <w:r>
        <w:rPr>
          <w:color w:val="000000"/>
        </w:rPr>
        <w:t> </w:t>
      </w:r>
      <w:r w:rsidRPr="003A34C6">
        <w:rPr>
          <w:color w:val="000000"/>
        </w:rPr>
        <w:t>соответствия требованиям законодательства Российской Федерации и контракта, а также</w:t>
      </w:r>
      <w:r w:rsidRPr="003A34C6">
        <w:br/>
      </w:r>
      <w:r w:rsidRPr="003A34C6">
        <w:rPr>
          <w:color w:val="000000"/>
        </w:rPr>
        <w:lastRenderedPageBreak/>
        <w:t>устанавливает наличие предусмотренного условиями контракта количества экземпляров и копий</w:t>
      </w:r>
      <w:r>
        <w:rPr>
          <w:color w:val="000000"/>
        </w:rPr>
        <w:t> </w:t>
      </w:r>
      <w:r w:rsidRPr="003A34C6">
        <w:rPr>
          <w:color w:val="000000"/>
        </w:rPr>
        <w:t>отчетных документов и материалов.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4.1.3. Доводит до сведения контрактной службы информацию о необходимости направления</w:t>
      </w:r>
      <w:r>
        <w:rPr>
          <w:color w:val="000000"/>
        </w:rPr>
        <w:t> </w:t>
      </w:r>
      <w:r w:rsidRPr="003A34C6">
        <w:rPr>
          <w:color w:val="000000"/>
        </w:rPr>
        <w:t>запросов поставщику (подрядчику, исполнителю) об</w:t>
      </w:r>
      <w:r>
        <w:rPr>
          <w:color w:val="000000"/>
        </w:rPr>
        <w:t> </w:t>
      </w:r>
      <w:r w:rsidRPr="003A34C6">
        <w:rPr>
          <w:color w:val="000000"/>
        </w:rPr>
        <w:t>отсутствии недостающих отчетных</w:t>
      </w:r>
      <w:r>
        <w:rPr>
          <w:color w:val="000000"/>
        </w:rPr>
        <w:t> </w:t>
      </w:r>
      <w:r w:rsidRPr="003A34C6">
        <w:rPr>
          <w:color w:val="000000"/>
        </w:rPr>
        <w:t>документов и материалов, а также получении разъяснений по предоставленным документам и</w:t>
      </w:r>
      <w:r>
        <w:rPr>
          <w:color w:val="000000"/>
        </w:rPr>
        <w:t> </w:t>
      </w:r>
      <w:r w:rsidRPr="003A34C6">
        <w:rPr>
          <w:color w:val="000000"/>
        </w:rPr>
        <w:t>материалам.</w:t>
      </w:r>
    </w:p>
    <w:p w:rsidR="000C003E" w:rsidRDefault="000C003E" w:rsidP="00FD67B8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4.1.4. В случае соответствия товара, работы, услуги условиям контракта подписывает документ о</w:t>
      </w:r>
      <w:r>
        <w:rPr>
          <w:color w:val="000000"/>
        </w:rPr>
        <w:t> </w:t>
      </w:r>
      <w:r w:rsidRPr="003A34C6">
        <w:rPr>
          <w:color w:val="000000"/>
        </w:rPr>
        <w:t>приемке результата отдельного этапа исполнения контракта либо</w:t>
      </w:r>
      <w:r w:rsidR="00FD67B8">
        <w:rPr>
          <w:color w:val="000000"/>
        </w:rPr>
        <w:t xml:space="preserve"> </w:t>
      </w:r>
      <w:r w:rsidR="00FD67B8" w:rsidRPr="00516F0E">
        <w:rPr>
          <w:color w:val="000000"/>
        </w:rPr>
        <w:t>документ о приемке</w:t>
      </w:r>
      <w:r w:rsidRPr="00516F0E">
        <w:rPr>
          <w:color w:val="000000"/>
        </w:rPr>
        <w:t xml:space="preserve"> товара</w:t>
      </w:r>
      <w:r w:rsidRPr="003A34C6">
        <w:rPr>
          <w:color w:val="000000"/>
        </w:rPr>
        <w:t>, работы, услуги.</w:t>
      </w:r>
    </w:p>
    <w:p w:rsidR="007209BF" w:rsidRPr="003A34C6" w:rsidRDefault="007209BF" w:rsidP="007209BF">
      <w:pPr>
        <w:ind w:firstLine="708"/>
        <w:jc w:val="both"/>
        <w:rPr>
          <w:color w:val="000000"/>
        </w:rPr>
      </w:pPr>
    </w:p>
    <w:p w:rsidR="000C003E" w:rsidRPr="003A34C6" w:rsidRDefault="000C003E" w:rsidP="007209BF">
      <w:pPr>
        <w:jc w:val="center"/>
        <w:rPr>
          <w:color w:val="000000"/>
        </w:rPr>
      </w:pPr>
      <w:r w:rsidRPr="003A34C6">
        <w:rPr>
          <w:b/>
          <w:bCs/>
          <w:color w:val="000000"/>
        </w:rPr>
        <w:t>5. Порядок деятельности Приемочной комиссии</w:t>
      </w:r>
    </w:p>
    <w:p w:rsidR="000C003E" w:rsidRPr="003A34C6" w:rsidRDefault="000C003E" w:rsidP="007209BF">
      <w:pPr>
        <w:ind w:firstLine="708"/>
        <w:rPr>
          <w:color w:val="000000"/>
        </w:rPr>
      </w:pPr>
      <w:r w:rsidRPr="003A34C6">
        <w:rPr>
          <w:b/>
          <w:bCs/>
          <w:color w:val="000000"/>
        </w:rPr>
        <w:t>5.1. Председатель Приемочной комиссии: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5.1.1. Осуществляет общее руководство работой Приемочной комиссии, организует и планирует</w:t>
      </w:r>
      <w:r>
        <w:rPr>
          <w:color w:val="000000"/>
        </w:rPr>
        <w:t> </w:t>
      </w:r>
      <w:r w:rsidRPr="003A34C6">
        <w:rPr>
          <w:color w:val="000000"/>
        </w:rPr>
        <w:t>деятельность Приемочной комиссии, председательствует на заседаниях Приемочной комиссии,</w:t>
      </w:r>
      <w:r>
        <w:rPr>
          <w:color w:val="000000"/>
        </w:rPr>
        <w:t> </w:t>
      </w:r>
      <w:r w:rsidRPr="003A34C6">
        <w:rPr>
          <w:color w:val="000000"/>
        </w:rPr>
        <w:t>контролирует выполнение принятых решений и обеспечивает выполнение настоящего Положения.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5.1.2. Определяет время и место проведения заседаний Приемочной комиссии и уведомляет</w:t>
      </w:r>
      <w:r>
        <w:rPr>
          <w:color w:val="000000"/>
        </w:rPr>
        <w:t> </w:t>
      </w:r>
      <w:r w:rsidRPr="003A34C6">
        <w:rPr>
          <w:color w:val="000000"/>
        </w:rPr>
        <w:t>членов Приемочной комиссии о месте, дате и времени проведения заседания.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5.1.3. Объявляет заседание правомочным или выносит решение о его переносе из-за отсутствия</w:t>
      </w:r>
      <w:r>
        <w:rPr>
          <w:color w:val="000000"/>
        </w:rPr>
        <w:t> </w:t>
      </w:r>
      <w:r w:rsidRPr="003A34C6">
        <w:rPr>
          <w:color w:val="000000"/>
        </w:rPr>
        <w:t>необходимого количества членов Приемочной комиссии.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5.1.4. Открывает и ведет заседание Приемочной комиссии, объявляет перерывы.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5.1.5. Объявляет состав Приемочной комиссии.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5.1.6. Вносит предложения об</w:t>
      </w:r>
      <w:r>
        <w:rPr>
          <w:color w:val="000000"/>
        </w:rPr>
        <w:t> </w:t>
      </w:r>
      <w:r w:rsidRPr="003A34C6">
        <w:rPr>
          <w:color w:val="000000"/>
        </w:rPr>
        <w:t>исключении из состава членов Приемочной комиссии, нарушающих</w:t>
      </w:r>
      <w:r>
        <w:rPr>
          <w:color w:val="000000"/>
        </w:rPr>
        <w:t> </w:t>
      </w:r>
      <w:r w:rsidRPr="003A34C6">
        <w:rPr>
          <w:color w:val="000000"/>
        </w:rPr>
        <w:t>свои обязанности.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5.1.7. Подписывает документ о приемке результата отдельного этапа исполнения контракта, либо</w:t>
      </w:r>
      <w:r>
        <w:rPr>
          <w:color w:val="000000"/>
        </w:rPr>
        <w:t> </w:t>
      </w:r>
      <w:r w:rsidRPr="003A34C6">
        <w:rPr>
          <w:color w:val="000000"/>
        </w:rPr>
        <w:t>товара, работы, услуги.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5.1.8. Контролирует направле</w:t>
      </w:r>
      <w:r w:rsidR="007209BF">
        <w:rPr>
          <w:color w:val="000000"/>
        </w:rPr>
        <w:t>ние контрактному управляющему</w:t>
      </w:r>
      <w:r w:rsidRPr="003A34C6">
        <w:rPr>
          <w:color w:val="000000"/>
        </w:rPr>
        <w:t xml:space="preserve"> документа о приемке.</w:t>
      </w:r>
    </w:p>
    <w:p w:rsidR="000C003E" w:rsidRPr="003A34C6" w:rsidRDefault="007209BF" w:rsidP="007209BF">
      <w:pPr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0C003E" w:rsidRPr="003A34C6">
        <w:rPr>
          <w:color w:val="000000"/>
        </w:rPr>
        <w:t>.1.9. Несет ответственность за своевременную приемку товаров, работ, услуг, а также за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соответствие принятых товаров, работ, услуг условиям контракта.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5.1.10. Осуществляет иные действия в соответствии с законодательством Российской Федерации</w:t>
      </w:r>
      <w:r>
        <w:rPr>
          <w:color w:val="000000"/>
        </w:rPr>
        <w:t> </w:t>
      </w:r>
      <w:r w:rsidRPr="003A34C6">
        <w:rPr>
          <w:color w:val="000000"/>
        </w:rPr>
        <w:t>о контрактной системе в сфере закупок товаров, работ, услуг для обеспечения муниципальных</w:t>
      </w:r>
      <w:r>
        <w:rPr>
          <w:color w:val="000000"/>
        </w:rPr>
        <w:t> </w:t>
      </w:r>
      <w:r w:rsidRPr="003A34C6">
        <w:rPr>
          <w:color w:val="000000"/>
        </w:rPr>
        <w:t>нужд</w:t>
      </w:r>
      <w:r w:rsidR="007209BF">
        <w:rPr>
          <w:color w:val="000000"/>
        </w:rPr>
        <w:t xml:space="preserve"> сельского поселения Перегребное</w:t>
      </w:r>
      <w:r w:rsidRPr="003A34C6">
        <w:rPr>
          <w:color w:val="000000"/>
        </w:rPr>
        <w:t xml:space="preserve"> и настоящим Положением.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b/>
          <w:bCs/>
          <w:color w:val="000000"/>
        </w:rPr>
        <w:t>5.2. Секретарь Приемочной комиссии: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5.2.1. Осуществляет подготовку документов к заседанию Приемочной комиссии.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5.2.2. Своевременно передает необходимую информацию всем членам Приемочной комиссии,</w:t>
      </w:r>
      <w:r>
        <w:rPr>
          <w:color w:val="000000"/>
        </w:rPr>
        <w:t> </w:t>
      </w:r>
      <w:r w:rsidRPr="003A34C6">
        <w:rPr>
          <w:color w:val="000000"/>
        </w:rPr>
        <w:t>ведет протоколы заседания, выдает выписки из протоколов или решений Приемочной комиссии,</w:t>
      </w:r>
      <w:r>
        <w:rPr>
          <w:color w:val="000000"/>
        </w:rPr>
        <w:t> </w:t>
      </w:r>
      <w:r w:rsidRPr="003A34C6">
        <w:rPr>
          <w:color w:val="000000"/>
        </w:rPr>
        <w:t>ведет иную документацию комиссии.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5.2.3. Оформляет документ о приемке по результатам проведенной приемки результата</w:t>
      </w:r>
      <w:r>
        <w:rPr>
          <w:color w:val="000000"/>
        </w:rPr>
        <w:t> </w:t>
      </w:r>
      <w:r w:rsidRPr="003A34C6">
        <w:rPr>
          <w:color w:val="000000"/>
        </w:rPr>
        <w:t>отдельного этапа исполнения контракта, а также товара, работы, услуги.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 xml:space="preserve">5.2.4. По поручению Председателя Приемочной комиссии подготавливает </w:t>
      </w:r>
      <w:r w:rsidRPr="00F60487">
        <w:rPr>
          <w:color w:val="000000"/>
        </w:rPr>
        <w:t>информацию для </w:t>
      </w:r>
      <w:r w:rsidR="007209BF" w:rsidRPr="00F60487">
        <w:rPr>
          <w:color w:val="000000"/>
        </w:rPr>
        <w:t>контрактного управляющего</w:t>
      </w:r>
      <w:r w:rsidRPr="00F60487">
        <w:rPr>
          <w:color w:val="000000"/>
        </w:rPr>
        <w:t xml:space="preserve"> о</w:t>
      </w:r>
      <w:r w:rsidRPr="003A34C6">
        <w:rPr>
          <w:color w:val="000000"/>
        </w:rPr>
        <w:t xml:space="preserve"> необходимости направления запросов поставщикам (подрядчикам,</w:t>
      </w:r>
      <w:r>
        <w:rPr>
          <w:color w:val="000000"/>
        </w:rPr>
        <w:t> </w:t>
      </w:r>
      <w:r w:rsidRPr="003A34C6">
        <w:rPr>
          <w:color w:val="000000"/>
        </w:rPr>
        <w:t>исполнителям) о недостающих или несоответствующих документах и материалах, а также</w:t>
      </w:r>
      <w:r>
        <w:rPr>
          <w:color w:val="000000"/>
        </w:rPr>
        <w:t> </w:t>
      </w:r>
      <w:r w:rsidRPr="003A34C6">
        <w:rPr>
          <w:color w:val="000000"/>
        </w:rPr>
        <w:t>получает разъяснения по представленным материалам, документам.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b/>
          <w:bCs/>
          <w:color w:val="000000"/>
        </w:rPr>
        <w:t>5.3. Члены Приемочной комиссии: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lastRenderedPageBreak/>
        <w:t>5.3.1. Осуществляют проверку товаров, работ, услуг на предмет их соответствия условиям</w:t>
      </w:r>
      <w:r>
        <w:rPr>
          <w:color w:val="000000"/>
        </w:rPr>
        <w:t> </w:t>
      </w:r>
      <w:r w:rsidRPr="003A34C6">
        <w:rPr>
          <w:color w:val="000000"/>
        </w:rPr>
        <w:t>контракта и предусмотренной им нормат</w:t>
      </w:r>
      <w:r w:rsidR="00FD67B8">
        <w:rPr>
          <w:color w:val="000000"/>
        </w:rPr>
        <w:t xml:space="preserve">ивной и технической </w:t>
      </w:r>
      <w:r w:rsidR="00FD67B8" w:rsidRPr="00516F0E">
        <w:rPr>
          <w:color w:val="000000"/>
        </w:rPr>
        <w:t>документацией</w:t>
      </w:r>
      <w:r w:rsidRPr="00516F0E">
        <w:rPr>
          <w:color w:val="000000"/>
        </w:rPr>
        <w:t>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5.3.2. Осуществляют проверку оформления представленной отчетной документации,</w:t>
      </w:r>
      <w:r>
        <w:rPr>
          <w:color w:val="000000"/>
        </w:rPr>
        <w:t> </w:t>
      </w:r>
      <w:r w:rsidRPr="003A34C6">
        <w:rPr>
          <w:color w:val="000000"/>
        </w:rPr>
        <w:t>комплектность и количество экземпляров представленной документации.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5.3.3. Принимают решение по результатам проверки товаров, работ, услуг, которое оформляется</w:t>
      </w:r>
      <w:r>
        <w:rPr>
          <w:color w:val="000000"/>
        </w:rPr>
        <w:t> </w:t>
      </w:r>
      <w:r w:rsidRPr="003A34C6">
        <w:rPr>
          <w:color w:val="000000"/>
        </w:rPr>
        <w:t>документом о приемке.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5.3.4. Подписывают документ о приемке результата отдельного этапа исполнения контракта либо</w:t>
      </w:r>
      <w:r>
        <w:rPr>
          <w:color w:val="000000"/>
        </w:rPr>
        <w:t> </w:t>
      </w:r>
      <w:r w:rsidRPr="003A34C6">
        <w:rPr>
          <w:color w:val="000000"/>
        </w:rPr>
        <w:t>товара, работы, услуги.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5.3.5. Осуществляют иные действия для всесторонней оценки (проверки) соответствия товаров,</w:t>
      </w:r>
      <w:r>
        <w:rPr>
          <w:color w:val="000000"/>
        </w:rPr>
        <w:t> </w:t>
      </w:r>
      <w:r w:rsidRPr="003A34C6">
        <w:rPr>
          <w:color w:val="000000"/>
        </w:rPr>
        <w:t>работ, услуг условиям муниципального контракта и требованиям законодательства Российской</w:t>
      </w:r>
      <w:r>
        <w:rPr>
          <w:color w:val="000000"/>
        </w:rPr>
        <w:t> </w:t>
      </w:r>
      <w:r w:rsidRPr="003A34C6">
        <w:rPr>
          <w:color w:val="000000"/>
        </w:rPr>
        <w:t>Федерации при выявлении несоответствий или недостатков товаров, работ, услуг,</w:t>
      </w:r>
      <w:r w:rsidR="007209BF">
        <w:t xml:space="preserve"> </w:t>
      </w:r>
      <w:r w:rsidRPr="003A34C6">
        <w:rPr>
          <w:color w:val="000000"/>
        </w:rPr>
        <w:t>препятствующих их приемке в целом или отдельного этапа.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b/>
          <w:bCs/>
          <w:color w:val="000000"/>
        </w:rPr>
        <w:t>6. Порядок приемки товаров, работ, услуг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 xml:space="preserve">6.1. Приемочная комиссия правомочна осуществлять свои функции, </w:t>
      </w:r>
      <w:r w:rsidRPr="00F60487">
        <w:rPr>
          <w:color w:val="000000"/>
        </w:rPr>
        <w:t>ес</w:t>
      </w:r>
      <w:r w:rsidR="00D17BDE" w:rsidRPr="00F60487">
        <w:rPr>
          <w:color w:val="000000"/>
        </w:rPr>
        <w:t>ли на заседании присутс</w:t>
      </w:r>
      <w:r w:rsidR="00F60487">
        <w:rPr>
          <w:color w:val="000000"/>
        </w:rPr>
        <w:t>твуют не менее половины</w:t>
      </w:r>
      <w:r w:rsidR="00D17BDE" w:rsidRPr="00F60487">
        <w:rPr>
          <w:color w:val="000000"/>
        </w:rPr>
        <w:t xml:space="preserve"> членов</w:t>
      </w:r>
      <w:r w:rsidRPr="00F60487">
        <w:rPr>
          <w:color w:val="000000"/>
        </w:rPr>
        <w:t xml:space="preserve"> Приемочной комиссии.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6.2. Решения Приемочной комиссии принимаются простым большинством голосов от</w:t>
      </w:r>
      <w:r>
        <w:rPr>
          <w:color w:val="000000"/>
        </w:rPr>
        <w:t> </w:t>
      </w:r>
      <w:r w:rsidRPr="003A34C6">
        <w:rPr>
          <w:color w:val="000000"/>
        </w:rPr>
        <w:t>числа членов</w:t>
      </w:r>
      <w:r>
        <w:rPr>
          <w:color w:val="000000"/>
        </w:rPr>
        <w:t> </w:t>
      </w:r>
      <w:r w:rsidRPr="003A34C6">
        <w:rPr>
          <w:color w:val="000000"/>
        </w:rPr>
        <w:t>Приемочной комиссии. При голосовании каждый член Приемочной комиссии имеет один голос.</w:t>
      </w:r>
      <w:r>
        <w:rPr>
          <w:color w:val="000000"/>
        </w:rPr>
        <w:t> </w:t>
      </w:r>
      <w:r w:rsidRPr="003A34C6">
        <w:rPr>
          <w:color w:val="000000"/>
        </w:rPr>
        <w:t>Голосование осуществляется открыто.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6.3. Работа Приемочной комиссии осуществляется на ее заседаниях, которые проводятся по мере</w:t>
      </w:r>
      <w:r>
        <w:rPr>
          <w:color w:val="000000"/>
        </w:rPr>
        <w:t> </w:t>
      </w:r>
      <w:r w:rsidRPr="003A34C6">
        <w:rPr>
          <w:color w:val="000000"/>
        </w:rPr>
        <w:t>необходимости с учетом требований настоящего Положения.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6.4. Приемка результатов отдельного этапа исполнения контракта, а также поставленного товара,</w:t>
      </w:r>
      <w:r>
        <w:rPr>
          <w:color w:val="000000"/>
        </w:rPr>
        <w:t> </w:t>
      </w:r>
      <w:r w:rsidRPr="003A34C6">
        <w:rPr>
          <w:color w:val="000000"/>
        </w:rPr>
        <w:t>выполненной работы или оказанной услуги осуществляется в порядке и в сроки, которые установлены контрактом.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6.5. По итогам проведения приемки товаров, работ, услуг Приемочной комиссией принимается</w:t>
      </w:r>
      <w:r>
        <w:rPr>
          <w:color w:val="000000"/>
        </w:rPr>
        <w:t> </w:t>
      </w:r>
      <w:r w:rsidRPr="003A34C6">
        <w:rPr>
          <w:color w:val="000000"/>
        </w:rPr>
        <w:t>одно из следующих решений: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6.5.1. Товары поставлены, работы выполнены, услуги оказаны полностью в соответствии с</w:t>
      </w:r>
      <w:r>
        <w:rPr>
          <w:color w:val="000000"/>
        </w:rPr>
        <w:t> </w:t>
      </w:r>
      <w:r w:rsidRPr="003A34C6">
        <w:rPr>
          <w:color w:val="000000"/>
        </w:rPr>
        <w:t>условиями контракта и предусмотренной им нормат</w:t>
      </w:r>
      <w:r w:rsidR="005F0DEA">
        <w:rPr>
          <w:color w:val="000000"/>
        </w:rPr>
        <w:t xml:space="preserve">ивной и технической </w:t>
      </w:r>
      <w:r w:rsidR="005F0DEA" w:rsidRPr="00516F0E">
        <w:rPr>
          <w:color w:val="000000"/>
        </w:rPr>
        <w:t>документацией</w:t>
      </w:r>
      <w:r w:rsidRPr="00516F0E">
        <w:rPr>
          <w:color w:val="000000"/>
        </w:rPr>
        <w:t>,</w:t>
      </w:r>
      <w:r w:rsidRPr="003A34C6">
        <w:rPr>
          <w:color w:val="000000"/>
        </w:rPr>
        <w:t xml:space="preserve"> подлежат</w:t>
      </w:r>
      <w:r>
        <w:rPr>
          <w:color w:val="000000"/>
        </w:rPr>
        <w:t> </w:t>
      </w:r>
      <w:r w:rsidRPr="003A34C6">
        <w:rPr>
          <w:color w:val="000000"/>
        </w:rPr>
        <w:t>приемке.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6.5.2. По итогам приемки товаров, работ, услуг выявлены недостатки поставленных товаров,</w:t>
      </w:r>
      <w:r>
        <w:rPr>
          <w:color w:val="000000"/>
        </w:rPr>
        <w:t> </w:t>
      </w:r>
      <w:r w:rsidRPr="003A34C6">
        <w:rPr>
          <w:color w:val="000000"/>
        </w:rPr>
        <w:t>выполненных работ, оказанных услуг по количеству, комплектности, объему, качеству и иным</w:t>
      </w:r>
      <w:r>
        <w:rPr>
          <w:color w:val="000000"/>
        </w:rPr>
        <w:t> </w:t>
      </w:r>
      <w:r w:rsidRPr="003A34C6">
        <w:rPr>
          <w:color w:val="000000"/>
        </w:rPr>
        <w:t>требованиям, установленным контрактом, которые поставщику (подрядчику, исполнителю) следует</w:t>
      </w:r>
      <w:r>
        <w:rPr>
          <w:color w:val="000000"/>
        </w:rPr>
        <w:t> </w:t>
      </w:r>
      <w:r w:rsidRPr="003A34C6">
        <w:rPr>
          <w:color w:val="000000"/>
        </w:rPr>
        <w:t>устран</w:t>
      </w:r>
      <w:r w:rsidR="007209BF">
        <w:rPr>
          <w:color w:val="000000"/>
        </w:rPr>
        <w:t>ить в согласованные с администрацией сельского поселения Перегребное</w:t>
      </w:r>
      <w:r w:rsidRPr="003A34C6">
        <w:rPr>
          <w:color w:val="000000"/>
        </w:rPr>
        <w:t xml:space="preserve"> сроки.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6.5.3. Товары не поставлены, работы не выполнены, услуги не оказаны, либо товары поставлены,</w:t>
      </w:r>
      <w:r>
        <w:rPr>
          <w:color w:val="000000"/>
        </w:rPr>
        <w:t> </w:t>
      </w:r>
      <w:r w:rsidRPr="003A34C6">
        <w:rPr>
          <w:color w:val="000000"/>
        </w:rPr>
        <w:t>работы выполнены, услуги оказаны с нарушениями условий контракта и предусмотренной им</w:t>
      </w:r>
      <w:r>
        <w:rPr>
          <w:color w:val="000000"/>
        </w:rPr>
        <w:t> </w:t>
      </w:r>
      <w:r w:rsidRPr="003A34C6">
        <w:rPr>
          <w:color w:val="000000"/>
        </w:rPr>
        <w:t>нормат</w:t>
      </w:r>
      <w:r w:rsidR="005F0DEA">
        <w:rPr>
          <w:color w:val="000000"/>
        </w:rPr>
        <w:t xml:space="preserve">ивной и технической </w:t>
      </w:r>
      <w:r w:rsidR="005F0DEA" w:rsidRPr="00516F0E">
        <w:rPr>
          <w:color w:val="000000"/>
        </w:rPr>
        <w:t>документацией</w:t>
      </w:r>
      <w:r w:rsidRPr="00516F0E">
        <w:rPr>
          <w:color w:val="000000"/>
        </w:rPr>
        <w:t>,</w:t>
      </w:r>
      <w:r w:rsidRPr="003A34C6">
        <w:rPr>
          <w:color w:val="000000"/>
        </w:rPr>
        <w:t xml:space="preserve"> не подлежат приемке.</w:t>
      </w:r>
    </w:p>
    <w:p w:rsidR="000C003E" w:rsidRPr="003A34C6" w:rsidRDefault="000C003E" w:rsidP="007209BF">
      <w:pPr>
        <w:ind w:firstLine="708"/>
        <w:jc w:val="both"/>
        <w:rPr>
          <w:color w:val="000000"/>
        </w:rPr>
      </w:pPr>
      <w:r w:rsidRPr="003A34C6">
        <w:rPr>
          <w:color w:val="000000"/>
        </w:rPr>
        <w:t xml:space="preserve">6.6. Решение Приемочной комиссии оформляется </w:t>
      </w:r>
      <w:r w:rsidRPr="00D17BDE">
        <w:rPr>
          <w:color w:val="000000"/>
        </w:rPr>
        <w:t>документом о приемке,</w:t>
      </w:r>
      <w:r w:rsidRPr="003A34C6">
        <w:rPr>
          <w:color w:val="000000"/>
        </w:rPr>
        <w:t xml:space="preserve"> которое подписывается</w:t>
      </w:r>
      <w:r>
        <w:rPr>
          <w:color w:val="000000"/>
        </w:rPr>
        <w:t> </w:t>
      </w:r>
      <w:r w:rsidRPr="003A34C6">
        <w:rPr>
          <w:color w:val="000000"/>
        </w:rPr>
        <w:t>всеми членами Приемочной комиссии, участвующими в приемке товаров, работ, услуг</w:t>
      </w:r>
      <w:r>
        <w:rPr>
          <w:color w:val="000000"/>
        </w:rPr>
        <w:t> </w:t>
      </w:r>
      <w:r w:rsidRPr="003A34C6">
        <w:rPr>
          <w:color w:val="000000"/>
        </w:rPr>
        <w:t>и утверждается заказчиком.</w:t>
      </w:r>
      <w:r>
        <w:rPr>
          <w:color w:val="000000"/>
        </w:rPr>
        <w:t> </w:t>
      </w:r>
      <w:r w:rsidRPr="003A34C6">
        <w:rPr>
          <w:color w:val="000000"/>
        </w:rPr>
        <w:t>Если член</w:t>
      </w:r>
      <w:r>
        <w:rPr>
          <w:color w:val="000000"/>
        </w:rPr>
        <w:t> </w:t>
      </w:r>
      <w:r w:rsidRPr="003A34C6">
        <w:rPr>
          <w:color w:val="000000"/>
        </w:rPr>
        <w:t>Приемочной комиссии не согласен с решением и (или) имеет особое мнение, оно заносится в</w:t>
      </w:r>
      <w:r>
        <w:rPr>
          <w:color w:val="000000"/>
        </w:rPr>
        <w:t> </w:t>
      </w:r>
      <w:r w:rsidRPr="003A34C6">
        <w:rPr>
          <w:color w:val="000000"/>
        </w:rPr>
        <w:t>документ о приемке Приемочной комиссии за подписью этого члена Приемочной комиссии.</w:t>
      </w:r>
    </w:p>
    <w:p w:rsidR="000C003E" w:rsidRPr="003A34C6" w:rsidRDefault="00D17BDE" w:rsidP="001472E0">
      <w:pPr>
        <w:ind w:firstLine="708"/>
        <w:jc w:val="both"/>
        <w:rPr>
          <w:color w:val="000000"/>
        </w:rPr>
      </w:pPr>
      <w:r>
        <w:rPr>
          <w:color w:val="000000"/>
        </w:rPr>
        <w:t>6.7</w:t>
      </w:r>
      <w:r w:rsidR="000C003E" w:rsidRPr="003A34C6">
        <w:rPr>
          <w:color w:val="000000"/>
        </w:rPr>
        <w:t xml:space="preserve">. </w:t>
      </w:r>
      <w:r w:rsidR="000C003E" w:rsidRPr="00D17BDE">
        <w:rPr>
          <w:color w:val="000000"/>
        </w:rPr>
        <w:t>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</w:r>
    </w:p>
    <w:p w:rsidR="000C003E" w:rsidRPr="003A34C6" w:rsidRDefault="00D17BDE" w:rsidP="001472E0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6.8</w:t>
      </w:r>
      <w:r w:rsidR="000C003E" w:rsidRPr="003A34C6">
        <w:rPr>
          <w:color w:val="000000"/>
        </w:rPr>
        <w:t>. Приемочная комиссия вправе не отказывать в приемке результатов отдельного этапа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 xml:space="preserve">исполнения контракта либо товара, работы или услуги </w:t>
      </w:r>
      <w:r w:rsidR="000C003E" w:rsidRPr="00516F0E">
        <w:rPr>
          <w:color w:val="000000"/>
        </w:rPr>
        <w:t>в случае выявления несоответствия этих результатов либо этих товара, работы, услуги условиям контракта, если выявленное несоответствие не препятствует приемке этих результатов либо этих товара, работы, услуги и устранено поставщиком (подрядчиком, исполнителем).</w:t>
      </w:r>
    </w:p>
    <w:p w:rsidR="000C003E" w:rsidRPr="003A34C6" w:rsidRDefault="00D17BDE" w:rsidP="001472E0">
      <w:pPr>
        <w:ind w:firstLine="708"/>
        <w:jc w:val="both"/>
        <w:rPr>
          <w:color w:val="000000"/>
        </w:rPr>
      </w:pPr>
      <w:r>
        <w:rPr>
          <w:color w:val="000000"/>
        </w:rPr>
        <w:t>6.9</w:t>
      </w:r>
      <w:r w:rsidR="000C003E" w:rsidRPr="003A34C6">
        <w:rPr>
          <w:color w:val="000000"/>
        </w:rPr>
        <w:t>. Приемка результатов отдельного этапа исполнения контракта, а также товара, работы или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услуги осуществляется в порядке и в сроки, которые установлены контрактом, и оформляется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документом о приемке результата отдельного этапа исполнения контракта либо товара, работы,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услуги, который подписывается вс</w:t>
      </w:r>
      <w:r w:rsidR="005C47F6">
        <w:rPr>
          <w:color w:val="000000"/>
        </w:rPr>
        <w:t>еми членами Приемочной комиссии</w:t>
      </w:r>
      <w:r w:rsidR="000C003E" w:rsidRPr="005C47F6">
        <w:rPr>
          <w:color w:val="000000"/>
        </w:rPr>
        <w:t>,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либо поставщику (подрядчику, исполнителю) в те же сроки Приемочной комиссией направляется в</w:t>
      </w:r>
      <w:r w:rsidR="000C003E" w:rsidRPr="003A34C6">
        <w:br/>
      </w:r>
      <w:r w:rsidR="000C003E" w:rsidRPr="003A34C6">
        <w:rPr>
          <w:color w:val="000000"/>
        </w:rPr>
        <w:t>письменной форме мотивированный отказ от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подписания такого документа.</w:t>
      </w:r>
    </w:p>
    <w:p w:rsidR="000C003E" w:rsidRPr="003A34C6" w:rsidRDefault="00D17BDE" w:rsidP="001472E0">
      <w:pPr>
        <w:ind w:firstLine="708"/>
        <w:jc w:val="both"/>
        <w:rPr>
          <w:color w:val="000000"/>
        </w:rPr>
      </w:pPr>
      <w:r>
        <w:rPr>
          <w:color w:val="000000"/>
        </w:rPr>
        <w:t>6.10</w:t>
      </w:r>
      <w:r w:rsidR="000C003E" w:rsidRPr="003A34C6">
        <w:rPr>
          <w:color w:val="000000"/>
        </w:rPr>
        <w:t>. Для проверки предоставленных поставщиком (подрядчиком, исполнителем) результатов,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предусмотренных контрактом, в части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 xml:space="preserve">их соответствия условиям контракта </w:t>
      </w:r>
      <w:r w:rsidR="005C47F6">
        <w:rPr>
          <w:color w:val="000000"/>
        </w:rPr>
        <w:t>администрация сельского поселения Перегребное</w:t>
      </w:r>
      <w:r w:rsidR="00E2670D">
        <w:rPr>
          <w:color w:val="000000"/>
        </w:rPr>
        <w:t xml:space="preserve"> может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провести экспертизу.</w:t>
      </w:r>
    </w:p>
    <w:p w:rsidR="000C003E" w:rsidRPr="003A34C6" w:rsidRDefault="00D17BDE" w:rsidP="00D17BDE">
      <w:pPr>
        <w:ind w:firstLine="708"/>
        <w:jc w:val="both"/>
        <w:rPr>
          <w:color w:val="000000"/>
        </w:rPr>
      </w:pPr>
      <w:r>
        <w:rPr>
          <w:color w:val="000000"/>
        </w:rPr>
        <w:t>6.11</w:t>
      </w:r>
      <w:r w:rsidR="000C003E" w:rsidRPr="003A34C6">
        <w:rPr>
          <w:color w:val="000000"/>
        </w:rPr>
        <w:t xml:space="preserve">. Экспертиза результатов, предусмотренных контрактом, может проводиться </w:t>
      </w:r>
      <w:r w:rsidR="005C47F6">
        <w:rPr>
          <w:color w:val="000000"/>
        </w:rPr>
        <w:t>администрацией</w:t>
      </w:r>
      <w:r w:rsidR="005C47F6" w:rsidRPr="005C47F6">
        <w:rPr>
          <w:color w:val="000000"/>
        </w:rPr>
        <w:t xml:space="preserve"> сельского поселения Перегребное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своими силами или к ее проведению могут привлекаться эксперты, экспертные организации на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основании контрактов, заключенных в соответствии с Законом от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5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апреля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2013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года №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44-ФЗ.</w:t>
      </w:r>
    </w:p>
    <w:p w:rsidR="000C003E" w:rsidRPr="003A34C6" w:rsidRDefault="00D17BDE" w:rsidP="00D17BDE">
      <w:pPr>
        <w:ind w:firstLine="708"/>
        <w:jc w:val="both"/>
        <w:rPr>
          <w:color w:val="000000"/>
        </w:rPr>
      </w:pPr>
      <w:r>
        <w:rPr>
          <w:color w:val="000000"/>
        </w:rPr>
        <w:t>6.12</w:t>
      </w:r>
      <w:r w:rsidR="000C003E" w:rsidRPr="003A34C6">
        <w:rPr>
          <w:color w:val="000000"/>
        </w:rPr>
        <w:t>. При принятии решения о приемке или об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отказе в приемке результатов отдельного этапа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исполнения контракта либо товара, работы или услуги</w:t>
      </w:r>
      <w:r w:rsidR="005F0DEA">
        <w:rPr>
          <w:color w:val="000000"/>
        </w:rPr>
        <w:t>,</w:t>
      </w:r>
      <w:r w:rsidR="000C003E" w:rsidRPr="003A34C6">
        <w:rPr>
          <w:color w:val="000000"/>
        </w:rPr>
        <w:t xml:space="preserve"> Приемочная комиссия должна учитывать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 xml:space="preserve">отраженные в заключении по результатам экспертизы, проведенной </w:t>
      </w:r>
      <w:r w:rsidR="005C47F6">
        <w:rPr>
          <w:color w:val="000000"/>
        </w:rPr>
        <w:t>администрацией</w:t>
      </w:r>
      <w:r w:rsidR="005C47F6" w:rsidRPr="005C47F6">
        <w:rPr>
          <w:color w:val="000000"/>
        </w:rPr>
        <w:t xml:space="preserve"> сельского поселения Перегребное</w:t>
      </w:r>
      <w:r w:rsidR="000C003E" w:rsidRPr="003A34C6">
        <w:rPr>
          <w:color w:val="000000"/>
        </w:rPr>
        <w:t xml:space="preserve"> своими силами,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предложения.</w:t>
      </w:r>
    </w:p>
    <w:p w:rsidR="000C003E" w:rsidRPr="003A34C6" w:rsidRDefault="00D17BDE" w:rsidP="00D17BDE">
      <w:pPr>
        <w:ind w:firstLine="708"/>
        <w:jc w:val="both"/>
        <w:rPr>
          <w:color w:val="000000"/>
        </w:rPr>
      </w:pPr>
      <w:r>
        <w:rPr>
          <w:color w:val="000000"/>
        </w:rPr>
        <w:t>6.13</w:t>
      </w:r>
      <w:r w:rsidR="000C003E" w:rsidRPr="003A34C6">
        <w:rPr>
          <w:color w:val="000000"/>
        </w:rPr>
        <w:t>.</w:t>
      </w:r>
      <w:r w:rsidR="005C47F6">
        <w:rPr>
          <w:color w:val="000000"/>
        </w:rPr>
        <w:t xml:space="preserve"> В случае привлечения администрацией поселения</w:t>
      </w:r>
      <w:r w:rsidR="000C003E" w:rsidRPr="003A34C6">
        <w:rPr>
          <w:color w:val="000000"/>
        </w:rPr>
        <w:t xml:space="preserve"> для проведения экспертизы экспертов, экспертных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организаций при принятии решения о приемке или об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отказе в приемке результатов отдельного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этапа исполнения контракта либо товара, работы или услуги Приемочная комиссия должна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учитывать отраженные в заключении по результатам указанной экспертизы предложения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экспертов, экспертных организаций, привлеченных для ее проведения.</w:t>
      </w:r>
    </w:p>
    <w:p w:rsidR="000C003E" w:rsidRPr="003A34C6" w:rsidRDefault="00D17BDE" w:rsidP="00D17BDE">
      <w:pPr>
        <w:ind w:firstLine="708"/>
        <w:jc w:val="both"/>
        <w:rPr>
          <w:color w:val="000000"/>
        </w:rPr>
      </w:pPr>
      <w:r>
        <w:rPr>
          <w:color w:val="000000"/>
        </w:rPr>
        <w:t>6.14</w:t>
      </w:r>
      <w:r w:rsidR="000C003E" w:rsidRPr="003A34C6">
        <w:rPr>
          <w:color w:val="000000"/>
        </w:rPr>
        <w:t>. Члены Приемочной комиссии, осуществляющие приемку товара, работы либо услуги по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количеству, качеству и комплектности, должны удостоверять своей подписью только те факты,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которые были установлены с их участием. Запись в документах о приемке данных, не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установленных непосредственно членами Приемочной комиссии, запрещается.</w:t>
      </w:r>
    </w:p>
    <w:p w:rsidR="000C003E" w:rsidRDefault="00D17BDE" w:rsidP="00D17BDE">
      <w:pPr>
        <w:ind w:firstLine="708"/>
        <w:jc w:val="both"/>
        <w:rPr>
          <w:color w:val="000000"/>
        </w:rPr>
      </w:pPr>
      <w:r>
        <w:rPr>
          <w:color w:val="000000"/>
        </w:rPr>
        <w:t>6.15</w:t>
      </w:r>
      <w:r w:rsidR="000C003E" w:rsidRPr="003A34C6">
        <w:rPr>
          <w:color w:val="000000"/>
        </w:rPr>
        <w:t>.</w:t>
      </w:r>
      <w:r w:rsidR="000C003E">
        <w:rPr>
          <w:color w:val="000000"/>
        </w:rPr>
        <w:t> </w:t>
      </w:r>
      <w:r w:rsidR="000C003E" w:rsidRPr="003A34C6">
        <w:rPr>
          <w:color w:val="000000"/>
        </w:rPr>
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D17BDE" w:rsidRPr="003A34C6" w:rsidRDefault="00D17BDE" w:rsidP="00D17BDE">
      <w:pPr>
        <w:ind w:firstLine="708"/>
        <w:jc w:val="both"/>
        <w:rPr>
          <w:color w:val="000000"/>
        </w:rPr>
      </w:pPr>
    </w:p>
    <w:p w:rsidR="000C003E" w:rsidRPr="003A34C6" w:rsidRDefault="000C003E" w:rsidP="00D17BDE">
      <w:pPr>
        <w:ind w:firstLine="708"/>
        <w:jc w:val="center"/>
        <w:rPr>
          <w:color w:val="000000"/>
        </w:rPr>
      </w:pPr>
      <w:r w:rsidRPr="003A34C6">
        <w:rPr>
          <w:b/>
          <w:bCs/>
          <w:color w:val="000000"/>
        </w:rPr>
        <w:t>6.1. Исполнение контракта по результатам электронных процедур</w:t>
      </w:r>
    </w:p>
    <w:p w:rsidR="000C003E" w:rsidRPr="003A34C6" w:rsidRDefault="000C003E" w:rsidP="00D17BDE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6.1.1.</w:t>
      </w:r>
      <w:r>
        <w:rPr>
          <w:color w:val="000000"/>
        </w:rPr>
        <w:t> </w:t>
      </w:r>
      <w:r w:rsidRPr="003A34C6">
        <w:rPr>
          <w:color w:val="000000"/>
        </w:rPr>
        <w:t xml:space="preserve">При исполнении контракта, заключенного по результатам проведения электронных процедур, закрытых электронных процедур (за исключением закрытых </w:t>
      </w:r>
      <w:r w:rsidRPr="003A34C6">
        <w:rPr>
          <w:color w:val="000000"/>
        </w:rPr>
        <w:lastRenderedPageBreak/>
        <w:t>электронных процедур, проводимых в случае, предусмотренном пунктом 5 части 11 статьи 24</w:t>
      </w:r>
      <w:r>
        <w:rPr>
          <w:color w:val="000000"/>
        </w:rPr>
        <w:t> </w:t>
      </w:r>
      <w:r w:rsidRPr="003A34C6">
        <w:rPr>
          <w:color w:val="000000"/>
        </w:rPr>
        <w:t>Закона № 44-ФЗ):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6.1.2. Поставщик (подрядчик, исполнитель) в срок, установленный в контракте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6.1.3. Не позднее двадцати рабочих дней, следующих за днем поступления</w:t>
      </w:r>
      <w:r w:rsidR="00D17BDE">
        <w:rPr>
          <w:color w:val="000000"/>
        </w:rPr>
        <w:t xml:space="preserve"> в</w:t>
      </w:r>
      <w:r w:rsidRPr="003A34C6">
        <w:rPr>
          <w:color w:val="000000"/>
        </w:rPr>
        <w:t xml:space="preserve"> </w:t>
      </w:r>
      <w:r w:rsidR="00D17BDE" w:rsidRPr="005C47F6">
        <w:rPr>
          <w:color w:val="000000"/>
        </w:rPr>
        <w:t>администрацию</w:t>
      </w:r>
      <w:r w:rsidR="001472E0" w:rsidRPr="005C47F6">
        <w:rPr>
          <w:color w:val="000000"/>
        </w:rPr>
        <w:t xml:space="preserve"> сельского поселения Перегребное</w:t>
      </w:r>
      <w:r w:rsidR="001472E0">
        <w:rPr>
          <w:color w:val="000000"/>
        </w:rPr>
        <w:t xml:space="preserve"> </w:t>
      </w:r>
      <w:r w:rsidRPr="003A34C6">
        <w:rPr>
          <w:color w:val="000000"/>
        </w:rPr>
        <w:t>документа о приемке: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документ о приемке или мотивированный отказ от подписания документа о приемке</w:t>
      </w:r>
      <w:r w:rsidR="00D17BDE">
        <w:rPr>
          <w:color w:val="000000"/>
        </w:rPr>
        <w:t xml:space="preserve"> подписывается</w:t>
      </w:r>
      <w:r w:rsidRPr="003A34C6">
        <w:rPr>
          <w:color w:val="000000"/>
        </w:rPr>
        <w:t xml:space="preserve"> усиленной электронной подписью лица, имеющего прав</w:t>
      </w:r>
      <w:r w:rsidR="00D17BDE">
        <w:rPr>
          <w:color w:val="000000"/>
        </w:rPr>
        <w:t>о действовать от имени администрации сельского поселения Перегребное</w:t>
      </w:r>
      <w:r w:rsidRPr="003A34C6">
        <w:rPr>
          <w:color w:val="000000"/>
        </w:rPr>
        <w:t>, и размещает их в единой информационной системе. Если члены приемочной комиссии</w:t>
      </w:r>
      <w:r>
        <w:rPr>
          <w:color w:val="000000"/>
        </w:rPr>
        <w:t> </w:t>
      </w:r>
      <w:r w:rsidRPr="003A34C6">
        <w:rPr>
          <w:color w:val="000000"/>
        </w:rPr>
        <w:t>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0C003E" w:rsidRPr="003A34C6" w:rsidRDefault="000C003E" w:rsidP="005C47F6">
      <w:pPr>
        <w:ind w:firstLine="708"/>
        <w:jc w:val="center"/>
        <w:rPr>
          <w:color w:val="000000"/>
        </w:rPr>
      </w:pPr>
      <w:r w:rsidRPr="003A34C6">
        <w:rPr>
          <w:b/>
          <w:bCs/>
          <w:color w:val="000000"/>
        </w:rPr>
        <w:t>7. Ответственность членов Приемочной комиссии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7.1. Члены Приемочной комиссии, виновные в нарушении законодательства Российской</w:t>
      </w:r>
      <w:r>
        <w:rPr>
          <w:color w:val="000000"/>
        </w:rPr>
        <w:t> </w:t>
      </w:r>
      <w:r w:rsidRPr="003A34C6">
        <w:rPr>
          <w:color w:val="000000"/>
        </w:rPr>
        <w:t>Федерации и иных нормативных правовых актов о контрактной системе в сфере закупок товаров,</w:t>
      </w:r>
      <w:r>
        <w:rPr>
          <w:color w:val="000000"/>
        </w:rPr>
        <w:t> </w:t>
      </w:r>
      <w:r w:rsidRPr="003A34C6">
        <w:rPr>
          <w:color w:val="000000"/>
        </w:rPr>
        <w:t>работ, услуг для обеспечения муниципальных нужд и настоящего Положения, несут</w:t>
      </w:r>
      <w:r>
        <w:rPr>
          <w:color w:val="000000"/>
        </w:rPr>
        <w:t> </w:t>
      </w:r>
      <w:r w:rsidRPr="003A34C6">
        <w:rPr>
          <w:color w:val="000000"/>
        </w:rPr>
        <w:t>дисциплинарную, гражданско-правовую, административную, уголовную ответственность в</w:t>
      </w:r>
      <w:r>
        <w:rPr>
          <w:color w:val="000000"/>
        </w:rPr>
        <w:t> </w:t>
      </w:r>
      <w:r w:rsidRPr="003A34C6">
        <w:rPr>
          <w:color w:val="000000"/>
        </w:rPr>
        <w:t>соответствии с законодательством Российской Федерации.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7.2. Член Приемочной комиссии, допустивший нарушение законодательства Российской</w:t>
      </w:r>
      <w:r>
        <w:rPr>
          <w:color w:val="000000"/>
        </w:rPr>
        <w:t> </w:t>
      </w:r>
      <w:r w:rsidRPr="003A34C6">
        <w:rPr>
          <w:color w:val="000000"/>
        </w:rPr>
        <w:t>Федерации, иных нормативных правовых актов о контрактной системе в сфере закупок товаров,</w:t>
      </w:r>
      <w:r>
        <w:rPr>
          <w:color w:val="000000"/>
        </w:rPr>
        <w:t> </w:t>
      </w:r>
      <w:r w:rsidRPr="003A34C6">
        <w:rPr>
          <w:color w:val="000000"/>
        </w:rPr>
        <w:t>работ, услуг для обеспечения муниципальных нужд и (или) настоящего Положения, может быть</w:t>
      </w:r>
      <w:r>
        <w:rPr>
          <w:color w:val="000000"/>
        </w:rPr>
        <w:t> </w:t>
      </w:r>
      <w:r w:rsidRPr="003A34C6">
        <w:rPr>
          <w:color w:val="000000"/>
        </w:rPr>
        <w:t xml:space="preserve">заменен по решению </w:t>
      </w:r>
      <w:r w:rsidR="001472E0" w:rsidRPr="00D17BDE">
        <w:rPr>
          <w:color w:val="000000"/>
        </w:rPr>
        <w:t>администрации сельского поселения Перегребное</w:t>
      </w:r>
      <w:r w:rsidRPr="00D17BDE">
        <w:rPr>
          <w:color w:val="000000"/>
        </w:rPr>
        <w:t>.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7.3. В случае если члену Приемочной комиссии станет известно о нарушении порядка приемки товаров, работ, услуг, закупа</w:t>
      </w:r>
      <w:r w:rsidR="001472E0">
        <w:rPr>
          <w:color w:val="000000"/>
        </w:rPr>
        <w:t>емых для нужд сельского поселения Перегребное</w:t>
      </w:r>
      <w:r w:rsidRPr="003A34C6">
        <w:rPr>
          <w:color w:val="000000"/>
        </w:rPr>
        <w:t>, член Приемочной комиссии обязан</w:t>
      </w:r>
      <w:r>
        <w:rPr>
          <w:color w:val="000000"/>
        </w:rPr>
        <w:t> </w:t>
      </w:r>
      <w:r w:rsidRPr="003A34C6">
        <w:rPr>
          <w:color w:val="000000"/>
        </w:rPr>
        <w:t>письменно сообщить о данном нарушени</w:t>
      </w:r>
      <w:r w:rsidR="001472E0">
        <w:rPr>
          <w:color w:val="000000"/>
        </w:rPr>
        <w:t>и Председателю</w:t>
      </w:r>
      <w:r w:rsidRPr="003A34C6">
        <w:rPr>
          <w:color w:val="000000"/>
        </w:rPr>
        <w:t xml:space="preserve"> в течение одного дня с</w:t>
      </w:r>
      <w:r>
        <w:rPr>
          <w:color w:val="000000"/>
        </w:rPr>
        <w:t> </w:t>
      </w:r>
      <w:r w:rsidRPr="003A34C6">
        <w:rPr>
          <w:color w:val="000000"/>
        </w:rPr>
        <w:t>момента, когда он узнал о таком нарушении.</w:t>
      </w:r>
    </w:p>
    <w:p w:rsidR="000C003E" w:rsidRPr="003A34C6" w:rsidRDefault="000C003E" w:rsidP="001472E0">
      <w:pPr>
        <w:ind w:firstLine="708"/>
        <w:jc w:val="both"/>
        <w:rPr>
          <w:color w:val="000000"/>
        </w:rPr>
      </w:pPr>
      <w:r w:rsidRPr="003A34C6">
        <w:rPr>
          <w:color w:val="000000"/>
        </w:rPr>
        <w:t>7.4. Члены Приемочной комиссии не вправе распространять сведения, составляющие</w:t>
      </w:r>
      <w:r>
        <w:rPr>
          <w:color w:val="000000"/>
        </w:rPr>
        <w:t> </w:t>
      </w:r>
      <w:r w:rsidRPr="003A34C6">
        <w:rPr>
          <w:color w:val="000000"/>
        </w:rPr>
        <w:t>государственную, служебную или коммерческую тайну, ставшие известными им в ходе приемки</w:t>
      </w:r>
      <w:r>
        <w:rPr>
          <w:color w:val="000000"/>
        </w:rPr>
        <w:t> </w:t>
      </w:r>
      <w:r w:rsidRPr="003A34C6">
        <w:rPr>
          <w:color w:val="000000"/>
        </w:rPr>
        <w:t>товаров, работ, услуг.</w:t>
      </w:r>
    </w:p>
    <w:p w:rsidR="000C003E" w:rsidRPr="003A34C6" w:rsidRDefault="000C003E" w:rsidP="001472E0">
      <w:pPr>
        <w:jc w:val="both"/>
        <w:rPr>
          <w:color w:val="000000"/>
        </w:rPr>
      </w:pPr>
    </w:p>
    <w:p w:rsidR="00721470" w:rsidRDefault="00721470"/>
    <w:sectPr w:rsidR="00721470" w:rsidSect="003F713E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64" w:rsidRDefault="00140664">
      <w:r>
        <w:separator/>
      </w:r>
    </w:p>
  </w:endnote>
  <w:endnote w:type="continuationSeparator" w:id="0">
    <w:p w:rsidR="00140664" w:rsidRDefault="001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140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64" w:rsidRDefault="00140664">
      <w:r>
        <w:separator/>
      </w:r>
    </w:p>
  </w:footnote>
  <w:footnote w:type="continuationSeparator" w:id="0">
    <w:p w:rsidR="00140664" w:rsidRDefault="0014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C0B"/>
    <w:multiLevelType w:val="multilevel"/>
    <w:tmpl w:val="285006E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6" w15:restartNumberingAfterBreak="0">
    <w:nsid w:val="7A9F6676"/>
    <w:multiLevelType w:val="multilevel"/>
    <w:tmpl w:val="0242168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8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86D3A"/>
    <w:rsid w:val="000A5151"/>
    <w:rsid w:val="000B5C1C"/>
    <w:rsid w:val="000C003E"/>
    <w:rsid w:val="000C1EC0"/>
    <w:rsid w:val="000C2C13"/>
    <w:rsid w:val="000F2F48"/>
    <w:rsid w:val="001066A0"/>
    <w:rsid w:val="00127C02"/>
    <w:rsid w:val="00140664"/>
    <w:rsid w:val="001426FE"/>
    <w:rsid w:val="00146DE6"/>
    <w:rsid w:val="001472E0"/>
    <w:rsid w:val="00163373"/>
    <w:rsid w:val="00165025"/>
    <w:rsid w:val="00170EFB"/>
    <w:rsid w:val="00171E29"/>
    <w:rsid w:val="001C1082"/>
    <w:rsid w:val="001D4A72"/>
    <w:rsid w:val="001E7C98"/>
    <w:rsid w:val="002106B4"/>
    <w:rsid w:val="002145A9"/>
    <w:rsid w:val="00240D9C"/>
    <w:rsid w:val="00243B2E"/>
    <w:rsid w:val="002571E0"/>
    <w:rsid w:val="0026293E"/>
    <w:rsid w:val="002B228F"/>
    <w:rsid w:val="002C1BB1"/>
    <w:rsid w:val="002D0371"/>
    <w:rsid w:val="002E23D1"/>
    <w:rsid w:val="002F1ECB"/>
    <w:rsid w:val="002F2220"/>
    <w:rsid w:val="002F62D2"/>
    <w:rsid w:val="003068F8"/>
    <w:rsid w:val="003162A3"/>
    <w:rsid w:val="00331C20"/>
    <w:rsid w:val="003332C3"/>
    <w:rsid w:val="003374DA"/>
    <w:rsid w:val="00343C5A"/>
    <w:rsid w:val="0037447E"/>
    <w:rsid w:val="00381DC7"/>
    <w:rsid w:val="003868E7"/>
    <w:rsid w:val="003B2622"/>
    <w:rsid w:val="003B34D6"/>
    <w:rsid w:val="003D0A20"/>
    <w:rsid w:val="003E0F3E"/>
    <w:rsid w:val="003F18A8"/>
    <w:rsid w:val="003F1F1E"/>
    <w:rsid w:val="003F3448"/>
    <w:rsid w:val="003F713E"/>
    <w:rsid w:val="004214FB"/>
    <w:rsid w:val="004620A0"/>
    <w:rsid w:val="00466A04"/>
    <w:rsid w:val="00486DC3"/>
    <w:rsid w:val="004901DD"/>
    <w:rsid w:val="00492C5D"/>
    <w:rsid w:val="00516F0E"/>
    <w:rsid w:val="00541270"/>
    <w:rsid w:val="00562978"/>
    <w:rsid w:val="0056515E"/>
    <w:rsid w:val="005B70CD"/>
    <w:rsid w:val="005C47F6"/>
    <w:rsid w:val="005D4734"/>
    <w:rsid w:val="005F0DEA"/>
    <w:rsid w:val="005F2DC7"/>
    <w:rsid w:val="006270CE"/>
    <w:rsid w:val="00627682"/>
    <w:rsid w:val="006A1A9B"/>
    <w:rsid w:val="006B12FA"/>
    <w:rsid w:val="006C1A73"/>
    <w:rsid w:val="006D7C48"/>
    <w:rsid w:val="006E5142"/>
    <w:rsid w:val="006F2E4A"/>
    <w:rsid w:val="007209BF"/>
    <w:rsid w:val="00721470"/>
    <w:rsid w:val="007561FF"/>
    <w:rsid w:val="0077277B"/>
    <w:rsid w:val="0078112D"/>
    <w:rsid w:val="0078428E"/>
    <w:rsid w:val="007850E7"/>
    <w:rsid w:val="007A177F"/>
    <w:rsid w:val="007A2D86"/>
    <w:rsid w:val="007C5B61"/>
    <w:rsid w:val="007F1E56"/>
    <w:rsid w:val="00800526"/>
    <w:rsid w:val="00814FA3"/>
    <w:rsid w:val="008234C8"/>
    <w:rsid w:val="008251BC"/>
    <w:rsid w:val="00833B0C"/>
    <w:rsid w:val="00837CDB"/>
    <w:rsid w:val="00841D1C"/>
    <w:rsid w:val="00855A51"/>
    <w:rsid w:val="00861AB9"/>
    <w:rsid w:val="008772F8"/>
    <w:rsid w:val="00884EC8"/>
    <w:rsid w:val="00897086"/>
    <w:rsid w:val="00897DD4"/>
    <w:rsid w:val="009006E6"/>
    <w:rsid w:val="009071A9"/>
    <w:rsid w:val="0092188C"/>
    <w:rsid w:val="00923513"/>
    <w:rsid w:val="00925B63"/>
    <w:rsid w:val="009414B7"/>
    <w:rsid w:val="009542F9"/>
    <w:rsid w:val="009665B4"/>
    <w:rsid w:val="00980513"/>
    <w:rsid w:val="0098366C"/>
    <w:rsid w:val="009D54E3"/>
    <w:rsid w:val="00A2158C"/>
    <w:rsid w:val="00A41E48"/>
    <w:rsid w:val="00A64332"/>
    <w:rsid w:val="00A735EC"/>
    <w:rsid w:val="00A9108A"/>
    <w:rsid w:val="00AA557D"/>
    <w:rsid w:val="00AC21E7"/>
    <w:rsid w:val="00AC7856"/>
    <w:rsid w:val="00AD09A2"/>
    <w:rsid w:val="00AE28F3"/>
    <w:rsid w:val="00B00FD4"/>
    <w:rsid w:val="00B075B5"/>
    <w:rsid w:val="00B47617"/>
    <w:rsid w:val="00B50460"/>
    <w:rsid w:val="00B51401"/>
    <w:rsid w:val="00B6192B"/>
    <w:rsid w:val="00B76621"/>
    <w:rsid w:val="00B81CD0"/>
    <w:rsid w:val="00B86994"/>
    <w:rsid w:val="00BA6276"/>
    <w:rsid w:val="00BB676F"/>
    <w:rsid w:val="00BC28C2"/>
    <w:rsid w:val="00BD6A8C"/>
    <w:rsid w:val="00BF1166"/>
    <w:rsid w:val="00C06321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CE7A94"/>
    <w:rsid w:val="00D0715C"/>
    <w:rsid w:val="00D17BDE"/>
    <w:rsid w:val="00D24678"/>
    <w:rsid w:val="00D441F8"/>
    <w:rsid w:val="00D464D1"/>
    <w:rsid w:val="00D55564"/>
    <w:rsid w:val="00D61AF3"/>
    <w:rsid w:val="00D90D1C"/>
    <w:rsid w:val="00DB03F1"/>
    <w:rsid w:val="00DB1C4B"/>
    <w:rsid w:val="00DB4C36"/>
    <w:rsid w:val="00DB677A"/>
    <w:rsid w:val="00DC2755"/>
    <w:rsid w:val="00DC7DDD"/>
    <w:rsid w:val="00DE2380"/>
    <w:rsid w:val="00DE552F"/>
    <w:rsid w:val="00DE6AED"/>
    <w:rsid w:val="00E065ED"/>
    <w:rsid w:val="00E14DB0"/>
    <w:rsid w:val="00E2122E"/>
    <w:rsid w:val="00E227DD"/>
    <w:rsid w:val="00E2670D"/>
    <w:rsid w:val="00E43D98"/>
    <w:rsid w:val="00E56FF4"/>
    <w:rsid w:val="00E76067"/>
    <w:rsid w:val="00E8391F"/>
    <w:rsid w:val="00E84C32"/>
    <w:rsid w:val="00EA27B4"/>
    <w:rsid w:val="00EB0405"/>
    <w:rsid w:val="00EC222A"/>
    <w:rsid w:val="00EC3BD5"/>
    <w:rsid w:val="00ED123A"/>
    <w:rsid w:val="00ED337F"/>
    <w:rsid w:val="00EE184F"/>
    <w:rsid w:val="00EF1D6C"/>
    <w:rsid w:val="00EF676E"/>
    <w:rsid w:val="00F066A3"/>
    <w:rsid w:val="00F209F3"/>
    <w:rsid w:val="00F26B1F"/>
    <w:rsid w:val="00F30EB8"/>
    <w:rsid w:val="00F409CA"/>
    <w:rsid w:val="00F460AE"/>
    <w:rsid w:val="00F60487"/>
    <w:rsid w:val="00F63612"/>
    <w:rsid w:val="00F70444"/>
    <w:rsid w:val="00F73F57"/>
    <w:rsid w:val="00F746F2"/>
    <w:rsid w:val="00F9227A"/>
    <w:rsid w:val="00FA1EF5"/>
    <w:rsid w:val="00FB7E3C"/>
    <w:rsid w:val="00FC041B"/>
    <w:rsid w:val="00FC54E2"/>
    <w:rsid w:val="00FD3AAA"/>
    <w:rsid w:val="00FD67B8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CAC7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8198-87B8-47B3-ABA5-765D657C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Catherine</cp:lastModifiedBy>
  <cp:revision>41</cp:revision>
  <cp:lastPrinted>2022-02-24T10:40:00Z</cp:lastPrinted>
  <dcterms:created xsi:type="dcterms:W3CDTF">2019-08-06T10:47:00Z</dcterms:created>
  <dcterms:modified xsi:type="dcterms:W3CDTF">2023-09-27T11:46:00Z</dcterms:modified>
</cp:coreProperties>
</file>