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E65FD8" w:rsidRDefault="008B30C0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E65FD8" w:rsidRDefault="003116F9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E65FD8" w:rsidTr="008B30C0">
        <w:trPr>
          <w:trHeight w:val="1134"/>
        </w:trPr>
        <w:tc>
          <w:tcPr>
            <w:tcW w:w="10058" w:type="dxa"/>
            <w:gridSpan w:val="10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E65FD8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E65FD8" w:rsidTr="003E1D14">
        <w:trPr>
          <w:trHeight w:val="469"/>
        </w:trPr>
        <w:tc>
          <w:tcPr>
            <w:tcW w:w="25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E65FD8" w:rsidRDefault="00771E18" w:rsidP="00CD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771E18" w:rsidP="00D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E65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771E18" w:rsidP="00D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8B30C0" w:rsidRPr="00E65FD8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E73" w:rsidRDefault="003116F9" w:rsidP="003116F9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Об утверждении порядка ведения </w:t>
      </w:r>
    </w:p>
    <w:p w:rsidR="00843E73" w:rsidRDefault="003116F9" w:rsidP="003116F9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реестра паспортов благоустройства </w:t>
      </w:r>
    </w:p>
    <w:p w:rsidR="00843E73" w:rsidRDefault="003116F9" w:rsidP="00DA153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в муниципальном образовании </w:t>
      </w:r>
    </w:p>
    <w:p w:rsidR="00DA153C" w:rsidRPr="00843E73" w:rsidRDefault="003116F9" w:rsidP="00DA153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>сельское поселение</w:t>
      </w:r>
      <w:r w:rsidR="00DA153C" w:rsidRPr="00E65FD8">
        <w:rPr>
          <w:rFonts w:ascii="Times New Roman" w:hAnsi="Times New Roman"/>
          <w:sz w:val="24"/>
          <w:szCs w:val="24"/>
        </w:rPr>
        <w:t xml:space="preserve"> Перегребное</w:t>
      </w: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E65FD8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071102" w:rsidP="00843E73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65FD8">
        <w:rPr>
          <w:rFonts w:ascii="Times New Roman" w:hAnsi="Times New Roman"/>
          <w:sz w:val="24"/>
          <w:szCs w:val="24"/>
        </w:rPr>
        <w:t xml:space="preserve">В </w:t>
      </w:r>
      <w:r w:rsidR="003116F9" w:rsidRPr="00E65FD8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r w:rsidR="00843E73">
        <w:rPr>
          <w:rFonts w:ascii="Times New Roman" w:hAnsi="Times New Roman"/>
          <w:sz w:val="24"/>
          <w:szCs w:val="24"/>
        </w:rPr>
        <w:t>законом от 06.10.2003 № 131-ФЗ «</w:t>
      </w:r>
      <w:r w:rsidR="003116F9" w:rsidRPr="00E65FD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843E73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="003116F9" w:rsidRPr="00E65FD8">
        <w:rPr>
          <w:rFonts w:ascii="Times New Roman" w:hAnsi="Times New Roman"/>
          <w:sz w:val="24"/>
          <w:szCs w:val="24"/>
        </w:rPr>
        <w:t xml:space="preserve">, </w:t>
      </w:r>
      <w:r w:rsidR="003116F9" w:rsidRPr="00E65FD8">
        <w:rPr>
          <w:rFonts w:ascii="Times New Roman" w:hAnsi="Times New Roman"/>
          <w:bCs/>
          <w:iCs/>
          <w:sz w:val="24"/>
          <w:szCs w:val="24"/>
        </w:rPr>
        <w:t>постановлением Правительства Ханты-Мансийского автономного округа-Югры от 07.09.2017 № 331-п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Ханты – Мансийском автономном округе-Югре»</w:t>
      </w:r>
      <w:r w:rsidR="003116F9" w:rsidRPr="00E65FD8">
        <w:rPr>
          <w:rFonts w:ascii="Times New Roman" w:hAnsi="Times New Roman"/>
          <w:sz w:val="24"/>
          <w:szCs w:val="24"/>
        </w:rPr>
        <w:t xml:space="preserve"> в рамках ре</w:t>
      </w:r>
      <w:r w:rsidR="00843E73">
        <w:rPr>
          <w:rFonts w:ascii="Times New Roman" w:hAnsi="Times New Roman"/>
          <w:sz w:val="24"/>
          <w:szCs w:val="24"/>
        </w:rPr>
        <w:t>ализации приоритетного проекта «</w:t>
      </w:r>
      <w:r w:rsidR="003116F9" w:rsidRPr="00E65FD8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</w:t>
      </w:r>
      <w:r w:rsidR="003116F9" w:rsidRPr="00E65FD8">
        <w:rPr>
          <w:rFonts w:ascii="Times New Roman" w:hAnsi="Times New Roman"/>
          <w:bCs/>
          <w:iCs/>
          <w:sz w:val="24"/>
          <w:szCs w:val="24"/>
        </w:rPr>
        <w:t>на</w:t>
      </w:r>
      <w:proofErr w:type="gramEnd"/>
      <w:r w:rsidR="003116F9" w:rsidRPr="00E65FD8">
        <w:rPr>
          <w:rFonts w:ascii="Times New Roman" w:hAnsi="Times New Roman"/>
          <w:bCs/>
          <w:iCs/>
          <w:sz w:val="24"/>
          <w:szCs w:val="24"/>
        </w:rPr>
        <w:t xml:space="preserve"> 2018-2022 годы</w:t>
      </w:r>
      <w:proofErr w:type="gramStart"/>
      <w:r w:rsidR="00843E73">
        <w:rPr>
          <w:rFonts w:ascii="Times New Roman" w:hAnsi="Times New Roman"/>
          <w:sz w:val="24"/>
          <w:szCs w:val="24"/>
        </w:rPr>
        <w:t>»</w:t>
      </w:r>
      <w:r w:rsidRPr="00E65FD8">
        <w:rPr>
          <w:rStyle w:val="af3"/>
          <w:rFonts w:ascii="Times New Roman" w:hAnsi="Times New Roman"/>
          <w:i w:val="0"/>
          <w:sz w:val="24"/>
          <w:szCs w:val="24"/>
        </w:rPr>
        <w:t>с</w:t>
      </w:r>
      <w:proofErr w:type="gramEnd"/>
      <w:r w:rsidRPr="00E65FD8">
        <w:rPr>
          <w:rStyle w:val="af3"/>
          <w:rFonts w:ascii="Times New Roman" w:hAnsi="Times New Roman"/>
          <w:i w:val="0"/>
          <w:sz w:val="24"/>
          <w:szCs w:val="24"/>
        </w:rPr>
        <w:t>ельского поселения Перегребное</w:t>
      </w:r>
      <w:r w:rsidR="00843E73">
        <w:rPr>
          <w:rStyle w:val="af3"/>
          <w:rFonts w:ascii="Times New Roman" w:hAnsi="Times New Roman"/>
          <w:i w:val="0"/>
          <w:sz w:val="24"/>
          <w:szCs w:val="24"/>
        </w:rPr>
        <w:t xml:space="preserve">, </w:t>
      </w:r>
      <w:r w:rsidR="00843E73" w:rsidRPr="00E65FD8">
        <w:rPr>
          <w:rFonts w:ascii="Times New Roman" w:hAnsi="Times New Roman"/>
          <w:sz w:val="24"/>
          <w:szCs w:val="24"/>
        </w:rPr>
        <w:t>Уставом сельское поселение Перегребное</w:t>
      </w:r>
      <w:r w:rsidRPr="00E65FD8">
        <w:rPr>
          <w:rStyle w:val="af3"/>
          <w:rFonts w:ascii="Times New Roman" w:hAnsi="Times New Roman"/>
          <w:i w:val="0"/>
          <w:sz w:val="24"/>
          <w:szCs w:val="24"/>
        </w:rPr>
        <w:t>:</w:t>
      </w:r>
    </w:p>
    <w:p w:rsidR="00071102" w:rsidRDefault="00071102" w:rsidP="00843E73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1. Утвердить  </w:t>
      </w:r>
      <w:r w:rsidR="003116F9" w:rsidRPr="00E65FD8">
        <w:rPr>
          <w:rFonts w:ascii="Times New Roman" w:hAnsi="Times New Roman"/>
          <w:color w:val="000000"/>
          <w:sz w:val="24"/>
          <w:szCs w:val="24"/>
        </w:rPr>
        <w:t xml:space="preserve">порядок ведения реестра паспортов благоустройства в муниципальном </w:t>
      </w:r>
      <w:r w:rsidR="003116F9" w:rsidRPr="00E65FD8">
        <w:rPr>
          <w:rFonts w:ascii="Times New Roman" w:hAnsi="Times New Roman"/>
          <w:sz w:val="24"/>
          <w:szCs w:val="24"/>
        </w:rPr>
        <w:t>образовании сельское поселение Пер</w:t>
      </w:r>
      <w:r w:rsidR="00843E73">
        <w:rPr>
          <w:rFonts w:ascii="Times New Roman" w:hAnsi="Times New Roman"/>
          <w:sz w:val="24"/>
          <w:szCs w:val="24"/>
        </w:rPr>
        <w:t>егребное согласно приложению</w:t>
      </w:r>
      <w:r w:rsidR="003116F9" w:rsidRPr="00E65FD8">
        <w:rPr>
          <w:rFonts w:ascii="Times New Roman" w:hAnsi="Times New Roman"/>
          <w:sz w:val="24"/>
          <w:szCs w:val="24"/>
        </w:rPr>
        <w:t>.</w:t>
      </w:r>
    </w:p>
    <w:p w:rsidR="00843E73" w:rsidRPr="00E65FD8" w:rsidRDefault="00843E73" w:rsidP="00843E73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реестр  паспортов бл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агоустройства </w:t>
      </w:r>
    </w:p>
    <w:p w:rsidR="009264A1" w:rsidRPr="00E65FD8" w:rsidRDefault="00843E73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01F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E65FD8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E65FD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E65FD8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E65FD8" w:rsidRDefault="00843E73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16F9" w:rsidRPr="00E65FD8">
        <w:rPr>
          <w:rFonts w:ascii="Times New Roman" w:hAnsi="Times New Roman" w:cs="Times New Roman"/>
          <w:sz w:val="24"/>
          <w:szCs w:val="24"/>
        </w:rPr>
        <w:t>.  Настоящее постановление вступает в силу после официального опубликования.</w:t>
      </w:r>
    </w:p>
    <w:p w:rsidR="008B30C0" w:rsidRPr="00E65FD8" w:rsidRDefault="00843E73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1B63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E65FD8">
        <w:rPr>
          <w:rFonts w:ascii="Times New Roman" w:hAnsi="Times New Roman" w:cs="Times New Roman"/>
          <w:sz w:val="24"/>
          <w:szCs w:val="24"/>
        </w:rPr>
        <w:t>Контроль за</w:t>
      </w:r>
      <w:r w:rsidR="00780FB1" w:rsidRPr="00E65FD8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E65FD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E65FD8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E65FD8">
        <w:rPr>
          <w:rFonts w:ascii="Times New Roman" w:hAnsi="Times New Roman" w:cs="Times New Roman"/>
          <w:sz w:val="24"/>
          <w:szCs w:val="24"/>
        </w:rPr>
        <w:t>.</w:t>
      </w:r>
    </w:p>
    <w:p w:rsidR="005D48BB" w:rsidRPr="00E65FD8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E65FD8" w:rsidRDefault="0067363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Г</w:t>
      </w:r>
      <w:r w:rsidR="008B30C0" w:rsidRPr="00E65FD8">
        <w:rPr>
          <w:rFonts w:ascii="Times New Roman" w:hAnsi="Times New Roman" w:cs="Times New Roman"/>
          <w:sz w:val="24"/>
          <w:szCs w:val="24"/>
        </w:rPr>
        <w:t>лав</w:t>
      </w:r>
      <w:r w:rsidR="007D5718" w:rsidRPr="00E65FD8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E65FD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FE31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071102" w:rsidRPr="00E65FD8">
        <w:rPr>
          <w:rFonts w:ascii="Times New Roman" w:hAnsi="Times New Roman" w:cs="Times New Roman"/>
          <w:sz w:val="24"/>
          <w:szCs w:val="24"/>
        </w:rPr>
        <w:t>В.А. Воробьё</w:t>
      </w:r>
      <w:r w:rsidR="007D5718" w:rsidRPr="00E65FD8">
        <w:rPr>
          <w:rFonts w:ascii="Times New Roman" w:hAnsi="Times New Roman" w:cs="Times New Roman"/>
          <w:sz w:val="24"/>
          <w:szCs w:val="24"/>
        </w:rPr>
        <w:t>в</w:t>
      </w:r>
    </w:p>
    <w:p w:rsidR="008B30C0" w:rsidRPr="00E65FD8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E65FD8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E73" w:rsidRDefault="00843E73" w:rsidP="00843E73">
      <w:pPr>
        <w:pStyle w:val="a6"/>
        <w:spacing w:line="360" w:lineRule="auto"/>
        <w:contextualSpacing/>
        <w:jc w:val="center"/>
        <w:rPr>
          <w:color w:val="000000"/>
        </w:rPr>
      </w:pPr>
    </w:p>
    <w:p w:rsidR="00DB5AD9" w:rsidRPr="00E65FD8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Pr="00E65FD8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E65FD8" w:rsidRDefault="007B1674" w:rsidP="00843E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1102" w:rsidRPr="00E65FD8" w:rsidRDefault="00071102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сельское поселение Перегребное                       </w:t>
      </w:r>
    </w:p>
    <w:p w:rsidR="00E65FD8" w:rsidRPr="00E65FD8" w:rsidRDefault="00E65FD8" w:rsidP="004133E2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от </w:t>
      </w:r>
      <w:r w:rsidR="00771E18">
        <w:rPr>
          <w:rFonts w:ascii="Times New Roman" w:hAnsi="Times New Roman" w:cs="Times New Roman"/>
          <w:sz w:val="24"/>
          <w:szCs w:val="24"/>
        </w:rPr>
        <w:t>20 ноября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 2017</w:t>
      </w:r>
      <w:r w:rsidR="00771E18">
        <w:rPr>
          <w:rFonts w:ascii="Times New Roman" w:hAnsi="Times New Roman" w:cs="Times New Roman"/>
          <w:sz w:val="24"/>
          <w:szCs w:val="24"/>
        </w:rPr>
        <w:t xml:space="preserve"> г. 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№ </w:t>
      </w:r>
      <w:r w:rsidR="00771E18">
        <w:rPr>
          <w:rFonts w:ascii="Times New Roman" w:hAnsi="Times New Roman" w:cs="Times New Roman"/>
          <w:sz w:val="24"/>
          <w:szCs w:val="24"/>
        </w:rPr>
        <w:t>309</w:t>
      </w:r>
    </w:p>
    <w:p w:rsidR="004133E2" w:rsidRDefault="004133E2" w:rsidP="00E65FD8">
      <w:pPr>
        <w:pStyle w:val="af4"/>
        <w:jc w:val="center"/>
      </w:pPr>
    </w:p>
    <w:p w:rsidR="00E65FD8" w:rsidRPr="00E65FD8" w:rsidRDefault="00E65FD8" w:rsidP="00E65FD8">
      <w:pPr>
        <w:pStyle w:val="af4"/>
        <w:jc w:val="center"/>
      </w:pPr>
      <w:r w:rsidRPr="00E65FD8">
        <w:t>ПОЛОЖЕНИЕ</w:t>
      </w:r>
      <w:r w:rsidRPr="00E65FD8">
        <w:br/>
        <w:t>о порядке ведения реестра паспортов благоустройства</w:t>
      </w:r>
      <w:r w:rsidRPr="00E65FD8">
        <w:br/>
        <w:t xml:space="preserve">в муниципальном образовании </w:t>
      </w:r>
      <w:r>
        <w:t xml:space="preserve">сельское поселение Перегребное      </w:t>
      </w:r>
    </w:p>
    <w:p w:rsidR="00E65FD8" w:rsidRPr="00E65FD8" w:rsidRDefault="00E65FD8" w:rsidP="00E65FD8">
      <w:pPr>
        <w:pStyle w:val="af4"/>
        <w:jc w:val="center"/>
      </w:pPr>
    </w:p>
    <w:p w:rsidR="00E65FD8" w:rsidRPr="00E65FD8" w:rsidRDefault="00E65FD8" w:rsidP="004133E2">
      <w:pPr>
        <w:pStyle w:val="af4"/>
        <w:jc w:val="center"/>
      </w:pPr>
      <w:r w:rsidRPr="00E65FD8">
        <w:t>1. Общие положения</w:t>
      </w:r>
    </w:p>
    <w:p w:rsidR="00E65FD8" w:rsidRPr="00E65FD8" w:rsidRDefault="00E65FD8" w:rsidP="00E65FD8">
      <w:pPr>
        <w:pStyle w:val="af4"/>
        <w:jc w:val="both"/>
      </w:pP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1.1. </w:t>
      </w:r>
      <w:proofErr w:type="gramStart"/>
      <w:r w:rsidRPr="00E65FD8">
        <w:t xml:space="preserve">Положение о порядке ведения реестра паспортов благоустройства в муниципальном образовании </w:t>
      </w:r>
      <w:r>
        <w:t xml:space="preserve">сельское поселение Перегребное </w:t>
      </w:r>
      <w:r w:rsidRPr="00E65FD8">
        <w:t>(далее - Положение) разработано на основании Постановления Правительства Ханты-Мансийского автономного округа – Югры от 07.09.2017 №331-</w:t>
      </w:r>
      <w:r w:rsidR="00843E73">
        <w:t>п</w:t>
      </w:r>
      <w:r w:rsidRPr="00E65FD8">
        <w:t xml:space="preserve">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представленных для их размещения, в Ханты-Мансийском автономном округе – Югре» и Постановления Росси</w:t>
      </w:r>
      <w:r>
        <w:t>йской Федерации от 09.02.2017 №</w:t>
      </w:r>
      <w:r w:rsidRPr="00E65FD8">
        <w:t>169 «Обутверждении</w:t>
      </w:r>
      <w:proofErr w:type="gramEnd"/>
      <w:r w:rsidRPr="00E65FD8"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843E73" w:rsidRDefault="00E65FD8" w:rsidP="00843E73">
      <w:pPr>
        <w:pStyle w:val="af4"/>
        <w:ind w:firstLine="709"/>
        <w:jc w:val="both"/>
      </w:pPr>
      <w:r w:rsidRPr="00E65FD8">
        <w:t xml:space="preserve">1.2. Положение устанавливает порядок ведения реестра паспортов благоустройства в муниципальном образовании </w:t>
      </w:r>
      <w:r>
        <w:t>сельское поселение Перегребное (</w:t>
      </w:r>
      <w:r w:rsidRPr="00E65FD8">
        <w:t>далее - рее</w:t>
      </w:r>
      <w:r w:rsidR="00843E73">
        <w:t>стр паспортов благоустройства).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1.3. Основная цель ведения реестра паспортов благоустройства – формирование единой базы паспортов благоустройства дворовых и общественных территорий, территорий индивидуальных жилых домов и земельных участков в муниципальном образовании </w:t>
      </w:r>
      <w:r>
        <w:t>сельское поселение Перегребное</w:t>
      </w:r>
      <w:r w:rsidRPr="00E65FD8">
        <w:t>.</w:t>
      </w:r>
    </w:p>
    <w:p w:rsidR="00E65FD8" w:rsidRPr="00E65FD8" w:rsidRDefault="00E65FD8" w:rsidP="00843E73">
      <w:pPr>
        <w:pStyle w:val="af4"/>
        <w:jc w:val="both"/>
      </w:pPr>
    </w:p>
    <w:p w:rsidR="00E65FD8" w:rsidRDefault="00E65FD8" w:rsidP="00843E73">
      <w:pPr>
        <w:pStyle w:val="af4"/>
        <w:jc w:val="center"/>
      </w:pPr>
      <w:r w:rsidRPr="00E65FD8">
        <w:t>2. Содержание реестра паспортов благоустройства</w:t>
      </w:r>
    </w:p>
    <w:p w:rsidR="00843E73" w:rsidRPr="00E65FD8" w:rsidRDefault="00843E73" w:rsidP="00843E73">
      <w:pPr>
        <w:pStyle w:val="af4"/>
        <w:jc w:val="center"/>
      </w:pP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2.1. Реестр паспортов благоустройства ведется по форме, согласно приложению к настоящему Положению, на основе проведенной инвентаризации, и включает в себя следующую информацию дворовой или общественной территории, территории индивидуальных жилых домов и земельных участков: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описание территории (общественная, дворовая, индивидуальных жилых домов или земельных участков);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адрес дворовой или общественной территории, территории индивидуальных жилых домов и земельных участков;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общая площадь территории;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дата внесения в реестр паспортов благоустройства;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основание внесения в реестр благоустройства;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ориентировочная дата проведения инвентаризации;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фактическая дата поведения инвентаризации;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- примечание.</w:t>
      </w:r>
    </w:p>
    <w:p w:rsidR="00E65FD8" w:rsidRPr="00E65FD8" w:rsidRDefault="00E65FD8" w:rsidP="00843E73">
      <w:pPr>
        <w:pStyle w:val="af4"/>
        <w:jc w:val="both"/>
      </w:pPr>
    </w:p>
    <w:p w:rsidR="00E65FD8" w:rsidRPr="00E65FD8" w:rsidRDefault="00E65FD8" w:rsidP="00843E73">
      <w:pPr>
        <w:pStyle w:val="af4"/>
        <w:jc w:val="center"/>
      </w:pPr>
      <w:r w:rsidRPr="00E65FD8">
        <w:t>3. Порядок ведения реестра паспортов благоустройства</w:t>
      </w:r>
    </w:p>
    <w:p w:rsidR="00E65FD8" w:rsidRPr="00E65FD8" w:rsidRDefault="00E65FD8" w:rsidP="00843E73">
      <w:pPr>
        <w:pStyle w:val="af4"/>
        <w:jc w:val="both"/>
      </w:pPr>
    </w:p>
    <w:p w:rsidR="00E65FD8" w:rsidRPr="00DA153C" w:rsidRDefault="00E65FD8" w:rsidP="00843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3.1. Реестр паспортов благоустройства ведет </w:t>
      </w:r>
      <w:r>
        <w:rPr>
          <w:rFonts w:ascii="Times New Roman" w:hAnsi="Times New Roman"/>
          <w:sz w:val="24"/>
          <w:szCs w:val="24"/>
        </w:rPr>
        <w:t>з</w:t>
      </w:r>
      <w:r w:rsidRPr="00DA153C">
        <w:rPr>
          <w:rFonts w:ascii="Times New Roman" w:hAnsi="Times New Roman"/>
          <w:sz w:val="24"/>
          <w:szCs w:val="24"/>
        </w:rPr>
        <w:t xml:space="preserve">аместитель главы администрации по  ЖКХ, обеспечениюжизнедеятельности </w:t>
      </w:r>
      <w:r w:rsidRPr="00DA153C">
        <w:rPr>
          <w:rFonts w:ascii="Times New Roman" w:hAnsi="Times New Roman"/>
          <w:sz w:val="24"/>
          <w:szCs w:val="24"/>
        </w:rPr>
        <w:tab/>
        <w:t>и управлениюмуниципальным   имуществом, заведующий отделом обеспечения жизнедеятельности и упра</w:t>
      </w:r>
      <w:r>
        <w:rPr>
          <w:rFonts w:ascii="Times New Roman" w:hAnsi="Times New Roman"/>
          <w:sz w:val="24"/>
          <w:szCs w:val="24"/>
        </w:rPr>
        <w:t>вления муниципальным имуществом.</w:t>
      </w:r>
    </w:p>
    <w:p w:rsidR="00843E73" w:rsidRDefault="00E65FD8" w:rsidP="00843E73">
      <w:pPr>
        <w:pStyle w:val="af4"/>
        <w:ind w:firstLine="709"/>
        <w:jc w:val="both"/>
      </w:pPr>
      <w:r w:rsidRPr="00E65FD8">
        <w:lastRenderedPageBreak/>
        <w:t>3.2. Сведения, содержащиеся в реестре паспортов благоустройства, служат для учета объектов благоустройства, а также для проведения их инвентаризации.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3.3. Реестр паспортов благоустройства хранится на электронных носителях.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3.4. Основанием для включения в реестр паспортов благоустройства является образование дворовой или общественной территории, территории индивидуальных жилых домов и земельных участков, а также согласование ее включения в реестр с жителями </w:t>
      </w:r>
      <w:r>
        <w:t>сель</w:t>
      </w:r>
      <w:r w:rsidRPr="00E65FD8">
        <w:t>ского посел</w:t>
      </w:r>
      <w:r>
        <w:t>ения Перегребное</w:t>
      </w:r>
      <w:r w:rsidRPr="00E65FD8">
        <w:t xml:space="preserve"> в ходе общественных обсуждений.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>3.5. Сведения об общественной территории включаются в реестр паспортов благоустройства в течение пяти рабочих дней со дня проведения общественных обсуждений.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3.6. Реестр паспортов благоустройства размещается на официальном сайте администрации муниципального образования </w:t>
      </w:r>
      <w:r>
        <w:t>сельское поселение Перегребное</w:t>
      </w:r>
      <w:r w:rsidRPr="00E65FD8">
        <w:t>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Все изменения и дополнения должны быть размещены на официальном сайте администрации </w:t>
      </w:r>
      <w:r w:rsidR="00FF5A55">
        <w:t>сель</w:t>
      </w:r>
      <w:r w:rsidRPr="00E65FD8">
        <w:t xml:space="preserve">ского поселения </w:t>
      </w:r>
      <w:r w:rsidR="00FF5A55">
        <w:t>Перегребное</w:t>
      </w:r>
      <w:r w:rsidRPr="00E65FD8">
        <w:t xml:space="preserve"> в течение 5 рабочих дней.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3.7. Внесение изменений и дополнений в реестр паспортов благоустройства осуществляется по мере выявления новых объектов благоустройства на основании </w:t>
      </w:r>
      <w:r>
        <w:t>постановл</w:t>
      </w:r>
      <w:r w:rsidRPr="00E65FD8">
        <w:t xml:space="preserve">ения главы </w:t>
      </w:r>
      <w:r>
        <w:t>сель</w:t>
      </w:r>
      <w:r w:rsidRPr="00E65FD8">
        <w:t xml:space="preserve">ского поселения </w:t>
      </w:r>
      <w:r>
        <w:t>Перегребное</w:t>
      </w:r>
      <w:r w:rsidRPr="00E65FD8">
        <w:t xml:space="preserve"> или заявления жителей муниципального образования </w:t>
      </w:r>
      <w:r>
        <w:t>сель</w:t>
      </w:r>
      <w:r w:rsidRPr="00E65FD8">
        <w:t xml:space="preserve">ского поселения </w:t>
      </w:r>
      <w:r>
        <w:t>Перегребное</w:t>
      </w:r>
      <w:r w:rsidRPr="00E65FD8">
        <w:t>.</w:t>
      </w:r>
    </w:p>
    <w:p w:rsidR="00E65FD8" w:rsidRPr="00E65FD8" w:rsidRDefault="00E65FD8" w:rsidP="00843E73">
      <w:pPr>
        <w:pStyle w:val="af4"/>
        <w:ind w:firstLine="709"/>
        <w:jc w:val="both"/>
      </w:pPr>
      <w:r w:rsidRPr="00E65FD8">
        <w:t xml:space="preserve">3.8. Контроль за соблюдением </w:t>
      </w:r>
      <w:proofErr w:type="gramStart"/>
      <w:r w:rsidRPr="00E65FD8">
        <w:t>порядка ведения реестра паспортов благоустройства</w:t>
      </w:r>
      <w:proofErr w:type="gramEnd"/>
      <w:r>
        <w:t xml:space="preserve"> осуществляет з</w:t>
      </w:r>
      <w:r w:rsidRPr="00DA153C">
        <w:t>аместитель главы администрации по  ЖКХ, обеспечению</w:t>
      </w:r>
      <w:r>
        <w:t xml:space="preserve"> жизнедеятельности и </w:t>
      </w:r>
      <w:r w:rsidRPr="00DA153C">
        <w:t>управлениюмуниципальным   имуществом, заведующий отделом обеспечения жизнедеятельности и упра</w:t>
      </w:r>
      <w:r>
        <w:t>вления муниципальным имуществом.</w:t>
      </w:r>
    </w:p>
    <w:p w:rsidR="00E65FD8" w:rsidRPr="00E65FD8" w:rsidRDefault="00E65FD8" w:rsidP="00843E73">
      <w:pPr>
        <w:pStyle w:val="af4"/>
        <w:ind w:firstLine="709"/>
        <w:jc w:val="both"/>
      </w:pPr>
    </w:p>
    <w:p w:rsidR="00E65FD8" w:rsidRPr="00E65FD8" w:rsidRDefault="00E65FD8" w:rsidP="00843E73">
      <w:pPr>
        <w:pStyle w:val="af4"/>
        <w:ind w:firstLine="709"/>
        <w:jc w:val="both"/>
      </w:pPr>
    </w:p>
    <w:p w:rsidR="00DA153C" w:rsidRPr="00E65FD8" w:rsidRDefault="00DA153C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84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3E2" w:rsidRDefault="004133E2" w:rsidP="00D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133E2" w:rsidSect="00A25CE7">
          <w:footerReference w:type="even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055"/>
      </w:tblGrid>
      <w:tr w:rsidR="00843E73" w:rsidTr="00843E73">
        <w:tc>
          <w:tcPr>
            <w:tcW w:w="10456" w:type="dxa"/>
          </w:tcPr>
          <w:p w:rsidR="00843E73" w:rsidRDefault="00843E73" w:rsidP="00DA1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843E73" w:rsidRPr="00843E73" w:rsidRDefault="00843E73" w:rsidP="00843E73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Приложение </w:t>
            </w:r>
          </w:p>
          <w:p w:rsidR="00843E73" w:rsidRDefault="00843E73" w:rsidP="008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  <w:r w:rsidRPr="00843E73">
              <w:rPr>
                <w:sz w:val="24"/>
                <w:szCs w:val="24"/>
              </w:rPr>
              <w:t xml:space="preserve">оложениюо порядке ведения </w:t>
            </w:r>
          </w:p>
          <w:p w:rsidR="00843E73" w:rsidRDefault="00843E73" w:rsidP="00843E73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реестра паспортов благоустройства</w:t>
            </w:r>
            <w:r w:rsidRPr="00843E73">
              <w:rPr>
                <w:sz w:val="24"/>
                <w:szCs w:val="24"/>
              </w:rPr>
              <w:br/>
              <w:t xml:space="preserve">в муниципальном образовании </w:t>
            </w:r>
          </w:p>
          <w:p w:rsidR="00843E73" w:rsidRPr="00843E73" w:rsidRDefault="00843E73" w:rsidP="00843E73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сельское поселение Перегребное      </w:t>
            </w:r>
          </w:p>
          <w:p w:rsidR="00843E73" w:rsidRDefault="00843E73" w:rsidP="00DA153C">
            <w:pPr>
              <w:jc w:val="both"/>
              <w:rPr>
                <w:sz w:val="24"/>
                <w:szCs w:val="24"/>
              </w:rPr>
            </w:pPr>
          </w:p>
        </w:tc>
      </w:tr>
    </w:tbl>
    <w:p w:rsidR="00E65FD8" w:rsidRDefault="00E65FD8" w:rsidP="00843E73">
      <w:pPr>
        <w:pStyle w:val="a6"/>
        <w:spacing w:before="0" w:beforeAutospacing="0" w:after="0" w:afterAutospacing="0"/>
        <w:contextualSpacing/>
        <w:rPr>
          <w:color w:val="000000"/>
        </w:rPr>
      </w:pPr>
    </w:p>
    <w:p w:rsidR="00E65FD8" w:rsidRDefault="00E65FD8" w:rsidP="00843E73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>РЕЕСТР ПАСПОРТОВ БЛАГОУСТРОЙСТВА</w:t>
      </w:r>
    </w:p>
    <w:p w:rsidR="00E65FD8" w:rsidRDefault="00E65FD8" w:rsidP="00843E73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сельское поселение Перегребное      </w:t>
      </w:r>
    </w:p>
    <w:p w:rsidR="00E65FD8" w:rsidRDefault="00E65FD8" w:rsidP="00843E73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039"/>
        <w:gridCol w:w="2043"/>
        <w:gridCol w:w="1448"/>
        <w:gridCol w:w="1449"/>
        <w:gridCol w:w="1449"/>
        <w:gridCol w:w="2046"/>
        <w:gridCol w:w="2285"/>
        <w:gridCol w:w="1487"/>
      </w:tblGrid>
      <w:tr w:rsidR="00E65FD8" w:rsidTr="00697E2E">
        <w:tc>
          <w:tcPr>
            <w:tcW w:w="540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039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территории</w:t>
            </w:r>
          </w:p>
        </w:tc>
        <w:tc>
          <w:tcPr>
            <w:tcW w:w="2043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местонахождения территории</w:t>
            </w:r>
          </w:p>
        </w:tc>
        <w:tc>
          <w:tcPr>
            <w:tcW w:w="1448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территории</w:t>
            </w:r>
          </w:p>
        </w:tc>
        <w:tc>
          <w:tcPr>
            <w:tcW w:w="1449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внесения территории в реестр</w:t>
            </w:r>
          </w:p>
        </w:tc>
        <w:tc>
          <w:tcPr>
            <w:tcW w:w="1449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внесения территории в реестр</w:t>
            </w:r>
          </w:p>
        </w:tc>
        <w:tc>
          <w:tcPr>
            <w:tcW w:w="2046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Ориентировочная дата проведения инвентаризации</w:t>
            </w:r>
          </w:p>
        </w:tc>
        <w:tc>
          <w:tcPr>
            <w:tcW w:w="2285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 дата проведения инвентаризации</w:t>
            </w:r>
          </w:p>
        </w:tc>
        <w:tc>
          <w:tcPr>
            <w:tcW w:w="1487" w:type="dxa"/>
          </w:tcPr>
          <w:p w:rsidR="00E65FD8" w:rsidRDefault="00E65FD8" w:rsidP="00A578DE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E65FD8" w:rsidTr="00697E2E">
        <w:tc>
          <w:tcPr>
            <w:tcW w:w="540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43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8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46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87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E65FD8" w:rsidTr="00697E2E">
        <w:tc>
          <w:tcPr>
            <w:tcW w:w="540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43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8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046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487" w:type="dxa"/>
          </w:tcPr>
          <w:p w:rsidR="00E65FD8" w:rsidRDefault="00E65FD8" w:rsidP="00843E73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</w:tbl>
    <w:p w:rsidR="00E65FD8" w:rsidRDefault="00E65FD8" w:rsidP="00843E73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</w:p>
    <w:p w:rsidR="00E65FD8" w:rsidRDefault="00E65FD8" w:rsidP="00E65FD8">
      <w:pPr>
        <w:pStyle w:val="a6"/>
        <w:spacing w:line="360" w:lineRule="auto"/>
        <w:contextualSpacing/>
        <w:jc w:val="both"/>
        <w:rPr>
          <w:color w:val="000000"/>
        </w:rPr>
      </w:pPr>
    </w:p>
    <w:p w:rsidR="004133E2" w:rsidRDefault="004133E2" w:rsidP="00E65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133E2" w:rsidSect="004133E2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A153C" w:rsidRPr="00E65FD8" w:rsidRDefault="00DA153C" w:rsidP="00FE31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A153C" w:rsidRPr="00E65FD8" w:rsidSect="00A25CE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83" w:rsidRDefault="000F1F83" w:rsidP="006569B4">
      <w:pPr>
        <w:spacing w:after="0" w:line="240" w:lineRule="auto"/>
      </w:pPr>
      <w:r>
        <w:separator/>
      </w:r>
    </w:p>
  </w:endnote>
  <w:endnote w:type="continuationSeparator" w:id="0">
    <w:p w:rsidR="000F1F83" w:rsidRDefault="000F1F83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6E1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83" w:rsidRDefault="000F1F83" w:rsidP="006569B4">
      <w:pPr>
        <w:spacing w:after="0" w:line="240" w:lineRule="auto"/>
      </w:pPr>
      <w:r>
        <w:separator/>
      </w:r>
    </w:p>
  </w:footnote>
  <w:footnote w:type="continuationSeparator" w:id="0">
    <w:p w:rsidR="000F1F83" w:rsidRDefault="000F1F83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0895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116F9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1455"/>
    <w:rsid w:val="006E42D6"/>
    <w:rsid w:val="006E5217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4751E"/>
    <w:rsid w:val="00955A02"/>
    <w:rsid w:val="00957AF8"/>
    <w:rsid w:val="00964B55"/>
    <w:rsid w:val="009671CC"/>
    <w:rsid w:val="0097102F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A048C2"/>
    <w:rsid w:val="00A25CE7"/>
    <w:rsid w:val="00A37E7C"/>
    <w:rsid w:val="00A42440"/>
    <w:rsid w:val="00A52B82"/>
    <w:rsid w:val="00A578DE"/>
    <w:rsid w:val="00A61FAE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ABE"/>
    <w:rsid w:val="00E74551"/>
    <w:rsid w:val="00E8007A"/>
    <w:rsid w:val="00E814F9"/>
    <w:rsid w:val="00E81B50"/>
    <w:rsid w:val="00E832F1"/>
    <w:rsid w:val="00E912C7"/>
    <w:rsid w:val="00EB5E28"/>
    <w:rsid w:val="00EC3514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31D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55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2F48-9546-4339-A103-3DEC58DD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4</cp:revision>
  <cp:lastPrinted>2017-03-03T10:02:00Z</cp:lastPrinted>
  <dcterms:created xsi:type="dcterms:W3CDTF">2017-11-20T04:57:00Z</dcterms:created>
  <dcterms:modified xsi:type="dcterms:W3CDTF">2018-04-25T08:50:00Z</dcterms:modified>
</cp:coreProperties>
</file>