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DB49E8" w:rsidRDefault="00662404" w:rsidP="00234E20">
      <w:pPr>
        <w:jc w:val="center"/>
      </w:pPr>
      <w:r>
        <w:t xml:space="preserve">    </w:t>
      </w:r>
      <w:r w:rsidR="007259CB">
        <w:t xml:space="preserve">  </w:t>
      </w:r>
      <w:r>
        <w:t xml:space="preserve">  </w:t>
      </w:r>
      <w:r w:rsidR="007E25AA">
        <w:rPr>
          <w:noProof/>
          <w:sz w:val="18"/>
          <w:szCs w:val="18"/>
        </w:rPr>
        <w:drawing>
          <wp:inline distT="0" distB="0" distL="0" distR="0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01"/>
        <w:gridCol w:w="554"/>
        <w:gridCol w:w="498"/>
        <w:gridCol w:w="251"/>
        <w:gridCol w:w="3810"/>
        <w:gridCol w:w="436"/>
        <w:gridCol w:w="2048"/>
      </w:tblGrid>
      <w:tr w:rsidR="007E25AA" w:rsidRPr="00283B36" w:rsidTr="002F78BC">
        <w:trPr>
          <w:trHeight w:val="1128"/>
        </w:trPr>
        <w:tc>
          <w:tcPr>
            <w:tcW w:w="10065" w:type="dxa"/>
            <w:gridSpan w:val="10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   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2F78BC">
        <w:trPr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4F2D45" w:rsidP="00286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4F2D45" w:rsidP="00620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F78BC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00A3">
              <w:rPr>
                <w:sz w:val="26"/>
                <w:szCs w:val="26"/>
              </w:rPr>
              <w:t>3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4F2D45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86D3A">
              <w:rPr>
                <w:sz w:val="26"/>
                <w:szCs w:val="26"/>
              </w:rPr>
              <w:t>0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02646B" w:rsidRPr="0087262C" w:rsidRDefault="003563C1" w:rsidP="00536F01">
      <w:pPr>
        <w:jc w:val="both"/>
        <w:rPr>
          <w:sz w:val="28"/>
          <w:szCs w:val="28"/>
        </w:rPr>
      </w:pPr>
      <w:r w:rsidRPr="0087262C">
        <w:rPr>
          <w:sz w:val="28"/>
          <w:szCs w:val="28"/>
        </w:rPr>
        <w:t>О</w:t>
      </w:r>
      <w:r w:rsidR="00536F01" w:rsidRPr="0087262C">
        <w:rPr>
          <w:sz w:val="28"/>
          <w:szCs w:val="28"/>
        </w:rPr>
        <w:t xml:space="preserve"> </w:t>
      </w:r>
      <w:r w:rsidR="0002646B" w:rsidRPr="0087262C">
        <w:rPr>
          <w:sz w:val="28"/>
          <w:szCs w:val="28"/>
        </w:rPr>
        <w:t xml:space="preserve">внесении изменений в решение </w:t>
      </w:r>
    </w:p>
    <w:p w:rsidR="0002646B" w:rsidRPr="0087262C" w:rsidRDefault="0002646B" w:rsidP="00536F01">
      <w:pPr>
        <w:jc w:val="both"/>
        <w:rPr>
          <w:sz w:val="28"/>
          <w:szCs w:val="28"/>
        </w:rPr>
      </w:pPr>
      <w:r w:rsidRPr="0087262C">
        <w:rPr>
          <w:sz w:val="28"/>
          <w:szCs w:val="28"/>
        </w:rPr>
        <w:t xml:space="preserve">Совета депутатов сельского поселения Перегребное </w:t>
      </w:r>
    </w:p>
    <w:p w:rsidR="0002646B" w:rsidRPr="0087262C" w:rsidRDefault="00416CA1" w:rsidP="00536F01">
      <w:pPr>
        <w:jc w:val="both"/>
        <w:rPr>
          <w:sz w:val="28"/>
          <w:szCs w:val="28"/>
        </w:rPr>
      </w:pPr>
      <w:r w:rsidRPr="00D7668E">
        <w:rPr>
          <w:sz w:val="28"/>
          <w:szCs w:val="28"/>
        </w:rPr>
        <w:t xml:space="preserve">от 12 марта </w:t>
      </w:r>
      <w:r w:rsidR="0002646B" w:rsidRPr="00D7668E">
        <w:rPr>
          <w:sz w:val="28"/>
          <w:szCs w:val="28"/>
        </w:rPr>
        <w:t>2020 г</w:t>
      </w:r>
      <w:r w:rsidRPr="00D7668E">
        <w:rPr>
          <w:sz w:val="28"/>
          <w:szCs w:val="28"/>
        </w:rPr>
        <w:t>ода</w:t>
      </w:r>
      <w:r w:rsidR="0002646B" w:rsidRPr="00D7668E">
        <w:rPr>
          <w:sz w:val="28"/>
          <w:szCs w:val="28"/>
        </w:rPr>
        <w:t xml:space="preserve"> № 14 «</w:t>
      </w:r>
      <w:r w:rsidR="0002646B" w:rsidRPr="0087262C">
        <w:rPr>
          <w:sz w:val="28"/>
          <w:szCs w:val="28"/>
        </w:rPr>
        <w:t xml:space="preserve">О гарантиях и </w:t>
      </w:r>
      <w:proofErr w:type="gramStart"/>
      <w:r w:rsidR="00536F01" w:rsidRPr="0087262C">
        <w:rPr>
          <w:sz w:val="28"/>
          <w:szCs w:val="28"/>
        </w:rPr>
        <w:t>денежном</w:t>
      </w:r>
      <w:proofErr w:type="gramEnd"/>
      <w:r w:rsidR="00536F01" w:rsidRPr="0087262C">
        <w:rPr>
          <w:sz w:val="28"/>
          <w:szCs w:val="28"/>
        </w:rPr>
        <w:t xml:space="preserve"> </w:t>
      </w:r>
    </w:p>
    <w:p w:rsidR="0002646B" w:rsidRPr="0087262C" w:rsidRDefault="00536F01" w:rsidP="00536F01">
      <w:pPr>
        <w:jc w:val="both"/>
        <w:rPr>
          <w:sz w:val="28"/>
          <w:szCs w:val="28"/>
        </w:rPr>
      </w:pPr>
      <w:proofErr w:type="gramStart"/>
      <w:r w:rsidRPr="0087262C">
        <w:rPr>
          <w:sz w:val="28"/>
          <w:szCs w:val="28"/>
        </w:rPr>
        <w:t>содержании</w:t>
      </w:r>
      <w:proofErr w:type="gramEnd"/>
      <w:r w:rsidRPr="0087262C">
        <w:rPr>
          <w:sz w:val="28"/>
          <w:szCs w:val="28"/>
        </w:rPr>
        <w:t xml:space="preserve"> лиц, замещающих </w:t>
      </w:r>
    </w:p>
    <w:p w:rsidR="0002646B" w:rsidRDefault="00536F01" w:rsidP="00536F01">
      <w:pPr>
        <w:jc w:val="both"/>
        <w:rPr>
          <w:sz w:val="28"/>
          <w:szCs w:val="28"/>
        </w:rPr>
      </w:pPr>
      <w:r w:rsidRPr="0087262C">
        <w:rPr>
          <w:sz w:val="28"/>
          <w:szCs w:val="28"/>
        </w:rPr>
        <w:t xml:space="preserve">муниципальные </w:t>
      </w:r>
      <w:r w:rsidR="0002646B" w:rsidRPr="0087262C">
        <w:rPr>
          <w:sz w:val="28"/>
          <w:szCs w:val="28"/>
        </w:rPr>
        <w:t>должности</w:t>
      </w:r>
      <w:r w:rsidR="0002646B">
        <w:rPr>
          <w:sz w:val="28"/>
          <w:szCs w:val="28"/>
        </w:rPr>
        <w:t xml:space="preserve"> </w:t>
      </w:r>
    </w:p>
    <w:p w:rsidR="0002646B" w:rsidRDefault="0002646B" w:rsidP="00536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</w:p>
    <w:p w:rsidR="00536F01" w:rsidRPr="0002646B" w:rsidRDefault="0002646B" w:rsidP="00536F0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поселение Перегребное</w:t>
      </w:r>
      <w:r w:rsidR="00AB01DD">
        <w:rPr>
          <w:sz w:val="28"/>
          <w:szCs w:val="28"/>
        </w:rPr>
        <w:t>»</w:t>
      </w:r>
    </w:p>
    <w:p w:rsidR="00536F01" w:rsidRDefault="00536F01" w:rsidP="00536F01">
      <w:pPr>
        <w:jc w:val="both"/>
        <w:rPr>
          <w:sz w:val="28"/>
          <w:szCs w:val="28"/>
        </w:rPr>
      </w:pPr>
    </w:p>
    <w:p w:rsidR="00F347C9" w:rsidRPr="003437C8" w:rsidRDefault="00F347C9" w:rsidP="00536F01">
      <w:pPr>
        <w:jc w:val="both"/>
        <w:rPr>
          <w:sz w:val="28"/>
          <w:szCs w:val="28"/>
        </w:rPr>
      </w:pPr>
    </w:p>
    <w:p w:rsidR="00536F01" w:rsidRPr="003563C1" w:rsidRDefault="00536F01" w:rsidP="006E70DD">
      <w:pPr>
        <w:ind w:firstLine="708"/>
        <w:jc w:val="both"/>
        <w:rPr>
          <w:bCs/>
          <w:i/>
          <w:sz w:val="28"/>
          <w:szCs w:val="28"/>
        </w:rPr>
      </w:pPr>
      <w:proofErr w:type="gramStart"/>
      <w:r w:rsidRPr="003437C8">
        <w:rPr>
          <w:bCs/>
          <w:sz w:val="28"/>
          <w:szCs w:val="20"/>
        </w:rPr>
        <w:t xml:space="preserve">В </w:t>
      </w:r>
      <w:r w:rsidR="006E70DD" w:rsidRPr="006E70DD">
        <w:rPr>
          <w:bCs/>
          <w:sz w:val="28"/>
          <w:szCs w:val="28"/>
        </w:rPr>
        <w:t>соответствии</w:t>
      </w:r>
      <w:r w:rsidR="006E70DD">
        <w:rPr>
          <w:bCs/>
          <w:sz w:val="28"/>
          <w:szCs w:val="28"/>
        </w:rPr>
        <w:t xml:space="preserve"> с</w:t>
      </w:r>
      <w:r w:rsidR="006E70DD" w:rsidRPr="006E70DD">
        <w:rPr>
          <w:rFonts w:eastAsia="Calibri"/>
          <w:kern w:val="1"/>
          <w:sz w:val="28"/>
          <w:szCs w:val="28"/>
        </w:rPr>
        <w:t xml:space="preserve"> </w:t>
      </w:r>
      <w:r w:rsidR="006E70DD" w:rsidRPr="006E70DD">
        <w:rPr>
          <w:rFonts w:eastAsia="Calibri"/>
          <w:sz w:val="28"/>
          <w:szCs w:val="28"/>
        </w:rPr>
        <w:t xml:space="preserve">Федеральным </w:t>
      </w:r>
      <w:hyperlink r:id="rId10" w:history="1">
        <w:r w:rsidR="006E70DD" w:rsidRPr="006E70DD">
          <w:rPr>
            <w:rFonts w:eastAsia="Calibri"/>
            <w:sz w:val="28"/>
            <w:szCs w:val="28"/>
          </w:rPr>
          <w:t>законом</w:t>
        </w:r>
      </w:hyperlink>
      <w:r w:rsidR="006E70DD" w:rsidRPr="006E70DD">
        <w:rPr>
          <w:rFonts w:eastAsia="Calibri"/>
          <w:sz w:val="28"/>
          <w:szCs w:val="28"/>
        </w:rPr>
        <w:t xml:space="preserve"> </w:t>
      </w:r>
      <w:r w:rsidR="006E70DD" w:rsidRPr="00D7668E">
        <w:rPr>
          <w:rFonts w:eastAsia="Calibri"/>
          <w:sz w:val="28"/>
          <w:szCs w:val="28"/>
        </w:rPr>
        <w:t xml:space="preserve">от </w:t>
      </w:r>
      <w:r w:rsidR="00416CA1" w:rsidRPr="00D7668E">
        <w:rPr>
          <w:rFonts w:eastAsia="Calibri"/>
          <w:sz w:val="28"/>
          <w:szCs w:val="28"/>
        </w:rPr>
        <w:t xml:space="preserve">6 октября </w:t>
      </w:r>
      <w:r w:rsidR="006E70DD" w:rsidRPr="00D7668E">
        <w:rPr>
          <w:rFonts w:eastAsia="Calibri"/>
          <w:sz w:val="28"/>
          <w:szCs w:val="28"/>
        </w:rPr>
        <w:t xml:space="preserve">2003 </w:t>
      </w:r>
      <w:r w:rsidR="00416CA1" w:rsidRPr="00D7668E">
        <w:rPr>
          <w:rFonts w:eastAsia="Calibri"/>
          <w:sz w:val="28"/>
          <w:szCs w:val="28"/>
        </w:rPr>
        <w:t>года</w:t>
      </w:r>
      <w:r w:rsidR="00416CA1">
        <w:rPr>
          <w:rFonts w:eastAsia="Calibri"/>
          <w:sz w:val="28"/>
          <w:szCs w:val="28"/>
        </w:rPr>
        <w:t xml:space="preserve"> </w:t>
      </w:r>
      <w:r w:rsidR="006E70DD" w:rsidRPr="006E70DD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347C9">
        <w:rPr>
          <w:bCs/>
          <w:sz w:val="28"/>
          <w:szCs w:val="20"/>
        </w:rPr>
        <w:t>, Законом</w:t>
      </w:r>
      <w:r w:rsidRPr="003437C8">
        <w:rPr>
          <w:bCs/>
          <w:sz w:val="28"/>
          <w:szCs w:val="20"/>
        </w:rPr>
        <w:t xml:space="preserve"> Ханты-Мансийского </w:t>
      </w:r>
      <w:r w:rsidR="006E70DD">
        <w:rPr>
          <w:bCs/>
          <w:sz w:val="28"/>
          <w:szCs w:val="20"/>
        </w:rPr>
        <w:t xml:space="preserve">автономного </w:t>
      </w:r>
      <w:r w:rsidRPr="003437C8">
        <w:rPr>
          <w:bCs/>
          <w:sz w:val="28"/>
          <w:szCs w:val="20"/>
        </w:rPr>
        <w:t xml:space="preserve">округа – Югры </w:t>
      </w:r>
      <w:r w:rsidR="00416CA1">
        <w:rPr>
          <w:bCs/>
          <w:sz w:val="28"/>
          <w:szCs w:val="20"/>
        </w:rPr>
        <w:t xml:space="preserve">                             </w:t>
      </w:r>
      <w:r w:rsidRPr="003437C8">
        <w:rPr>
          <w:bCs/>
          <w:sz w:val="28"/>
          <w:szCs w:val="20"/>
        </w:rPr>
        <w:t>от 28 декабря 2007 года № 201-оз «О гарантиях осуществления полномочий депутата, члена выборного органа местного самоуправления, выборного должностного</w:t>
      </w:r>
      <w:r>
        <w:rPr>
          <w:bCs/>
          <w:sz w:val="28"/>
          <w:szCs w:val="20"/>
        </w:rPr>
        <w:t xml:space="preserve"> лица местного самоуправления в </w:t>
      </w:r>
      <w:r w:rsidRPr="003437C8">
        <w:rPr>
          <w:bCs/>
          <w:sz w:val="28"/>
          <w:szCs w:val="20"/>
        </w:rPr>
        <w:t>Ханты-Мансийском автономном округе – Югре», постановлением Правительства Ханты-Мансийского автономного округа – Югры от 2</w:t>
      </w:r>
      <w:r w:rsidR="006E70DD">
        <w:rPr>
          <w:bCs/>
          <w:sz w:val="28"/>
          <w:szCs w:val="20"/>
        </w:rPr>
        <w:t>3</w:t>
      </w:r>
      <w:r w:rsidRPr="003437C8">
        <w:rPr>
          <w:bCs/>
          <w:sz w:val="28"/>
          <w:szCs w:val="20"/>
        </w:rPr>
        <w:t xml:space="preserve"> августа</w:t>
      </w:r>
      <w:proofErr w:type="gramEnd"/>
      <w:r w:rsidRPr="003437C8">
        <w:rPr>
          <w:bCs/>
          <w:sz w:val="28"/>
          <w:szCs w:val="20"/>
        </w:rPr>
        <w:t xml:space="preserve"> 2019 года № 278-п </w:t>
      </w:r>
      <w:r w:rsidRPr="003563C1">
        <w:rPr>
          <w:bCs/>
          <w:sz w:val="28"/>
          <w:szCs w:val="20"/>
        </w:rPr>
        <w:t>«</w:t>
      </w:r>
      <w:hyperlink r:id="rId11" w:history="1">
        <w:r w:rsidRPr="003563C1">
          <w:rPr>
            <w:rStyle w:val="a3"/>
            <w:bCs/>
            <w:color w:val="auto"/>
            <w:sz w:val="28"/>
            <w:szCs w:val="20"/>
            <w:u w:val="none"/>
          </w:rPr>
  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</w:r>
        <w:proofErr w:type="gramStart"/>
        <w:r w:rsidRPr="003563C1">
          <w:rPr>
            <w:rStyle w:val="a3"/>
            <w:bCs/>
            <w:color w:val="auto"/>
            <w:sz w:val="28"/>
            <w:szCs w:val="20"/>
            <w:u w:val="none"/>
          </w:rPr>
          <w:t>в</w:t>
        </w:r>
        <w:proofErr w:type="gramEnd"/>
        <w:r w:rsidRPr="003563C1">
          <w:rPr>
            <w:rStyle w:val="a3"/>
            <w:bCs/>
            <w:color w:val="auto"/>
            <w:sz w:val="28"/>
            <w:szCs w:val="20"/>
            <w:u w:val="none"/>
          </w:rPr>
          <w:t xml:space="preserve"> </w:t>
        </w:r>
        <w:proofErr w:type="gramStart"/>
        <w:r w:rsidRPr="003563C1">
          <w:rPr>
            <w:rStyle w:val="a3"/>
            <w:bCs/>
            <w:color w:val="auto"/>
            <w:sz w:val="28"/>
            <w:szCs w:val="20"/>
            <w:u w:val="none"/>
          </w:rPr>
          <w:t>Ханты-Мансийском</w:t>
        </w:r>
        <w:proofErr w:type="gramEnd"/>
        <w:r w:rsidRPr="003563C1">
          <w:rPr>
            <w:rStyle w:val="a3"/>
            <w:bCs/>
            <w:color w:val="auto"/>
            <w:sz w:val="28"/>
            <w:szCs w:val="20"/>
            <w:u w:val="none"/>
          </w:rPr>
          <w:t xml:space="preserve"> автономном </w:t>
        </w:r>
        <w:r w:rsidR="00416CA1">
          <w:rPr>
            <w:rStyle w:val="a3"/>
            <w:bCs/>
            <w:color w:val="auto"/>
            <w:sz w:val="28"/>
            <w:szCs w:val="20"/>
            <w:u w:val="none"/>
          </w:rPr>
          <w:t xml:space="preserve">                       </w:t>
        </w:r>
        <w:r w:rsidRPr="003563C1">
          <w:rPr>
            <w:rStyle w:val="a3"/>
            <w:bCs/>
            <w:color w:val="auto"/>
            <w:sz w:val="28"/>
            <w:szCs w:val="20"/>
            <w:u w:val="none"/>
          </w:rPr>
          <w:t>округе</w:t>
        </w:r>
      </w:hyperlink>
      <w:r w:rsidR="006D0B2F">
        <w:rPr>
          <w:bCs/>
          <w:sz w:val="28"/>
          <w:szCs w:val="20"/>
        </w:rPr>
        <w:t xml:space="preserve"> – Югре»,</w:t>
      </w:r>
      <w:r w:rsidR="00416CA1" w:rsidRPr="00416CA1">
        <w:rPr>
          <w:bCs/>
          <w:sz w:val="28"/>
          <w:szCs w:val="20"/>
        </w:rPr>
        <w:t xml:space="preserve"> </w:t>
      </w:r>
      <w:r w:rsidR="00416CA1" w:rsidRPr="00D7668E">
        <w:rPr>
          <w:bCs/>
          <w:sz w:val="28"/>
          <w:szCs w:val="20"/>
        </w:rPr>
        <w:t>уставом сельского поселения Перегребное Октябрьского муниципального района Ханты-Мансийского автономного округа – Югры</w:t>
      </w:r>
      <w:r w:rsidR="00416CA1" w:rsidRPr="006D7B2F">
        <w:rPr>
          <w:bCs/>
          <w:sz w:val="28"/>
          <w:szCs w:val="20"/>
        </w:rPr>
        <w:t xml:space="preserve">, </w:t>
      </w:r>
      <w:r w:rsidRPr="003563C1">
        <w:rPr>
          <w:bCs/>
          <w:i/>
          <w:sz w:val="28"/>
          <w:szCs w:val="28"/>
        </w:rPr>
        <w:t xml:space="preserve"> </w:t>
      </w:r>
      <w:r w:rsidRPr="003563C1">
        <w:rPr>
          <w:sz w:val="28"/>
          <w:szCs w:val="28"/>
        </w:rPr>
        <w:t>Совет депутатов сельского поселения Перегребное</w:t>
      </w:r>
      <w:r w:rsidRPr="003563C1">
        <w:rPr>
          <w:i/>
          <w:sz w:val="28"/>
          <w:szCs w:val="28"/>
        </w:rPr>
        <w:t xml:space="preserve"> </w:t>
      </w:r>
      <w:r w:rsidRPr="003563C1">
        <w:rPr>
          <w:sz w:val="28"/>
          <w:szCs w:val="28"/>
        </w:rPr>
        <w:t>решил:</w:t>
      </w:r>
    </w:p>
    <w:p w:rsidR="006E70DD" w:rsidRDefault="006E70DD" w:rsidP="00416CA1">
      <w:pPr>
        <w:pStyle w:val="a4"/>
        <w:numPr>
          <w:ilvl w:val="0"/>
          <w:numId w:val="15"/>
        </w:numPr>
        <w:ind w:left="0" w:firstLine="792"/>
        <w:jc w:val="both"/>
        <w:rPr>
          <w:szCs w:val="28"/>
        </w:rPr>
      </w:pPr>
      <w:r w:rsidRPr="0006641D">
        <w:rPr>
          <w:szCs w:val="28"/>
        </w:rPr>
        <w:t>Внести в решение Совета депутатов сельског</w:t>
      </w:r>
      <w:r w:rsidR="00416CA1">
        <w:rPr>
          <w:szCs w:val="28"/>
        </w:rPr>
        <w:t xml:space="preserve">о поселения Перегребное </w:t>
      </w:r>
      <w:r w:rsidR="00416CA1" w:rsidRPr="00D7668E">
        <w:rPr>
          <w:szCs w:val="28"/>
        </w:rPr>
        <w:t xml:space="preserve">от 12 марта </w:t>
      </w:r>
      <w:r w:rsidRPr="00D7668E">
        <w:rPr>
          <w:szCs w:val="28"/>
        </w:rPr>
        <w:t>2020 г</w:t>
      </w:r>
      <w:r w:rsidR="00416CA1" w:rsidRPr="00D7668E">
        <w:rPr>
          <w:szCs w:val="28"/>
        </w:rPr>
        <w:t>ода</w:t>
      </w:r>
      <w:r w:rsidRPr="00D7668E">
        <w:rPr>
          <w:szCs w:val="28"/>
        </w:rPr>
        <w:t xml:space="preserve"> № 14</w:t>
      </w:r>
      <w:r w:rsidRPr="0006641D">
        <w:rPr>
          <w:szCs w:val="28"/>
        </w:rPr>
        <w:t xml:space="preserve"> «О гарантиях и денеж</w:t>
      </w:r>
      <w:r w:rsidR="00F347C9">
        <w:rPr>
          <w:szCs w:val="28"/>
        </w:rPr>
        <w:t xml:space="preserve">ном содержании лиц, замещающих </w:t>
      </w:r>
      <w:r w:rsidRPr="0006641D">
        <w:rPr>
          <w:szCs w:val="28"/>
        </w:rPr>
        <w:t xml:space="preserve">муниципальные должности </w:t>
      </w:r>
      <w:r w:rsidRPr="0006641D">
        <w:rPr>
          <w:color w:val="000000"/>
          <w:szCs w:val="28"/>
        </w:rPr>
        <w:t>в муниципальном образовании сельское</w:t>
      </w:r>
      <w:r w:rsidRPr="0006641D">
        <w:rPr>
          <w:szCs w:val="28"/>
        </w:rPr>
        <w:t xml:space="preserve"> </w:t>
      </w:r>
      <w:r w:rsidRPr="0006641D">
        <w:rPr>
          <w:color w:val="000000"/>
          <w:szCs w:val="28"/>
        </w:rPr>
        <w:t xml:space="preserve">поселение Перегребное» </w:t>
      </w:r>
      <w:r w:rsidR="00416CA1">
        <w:rPr>
          <w:color w:val="000000"/>
          <w:szCs w:val="28"/>
        </w:rPr>
        <w:t xml:space="preserve">(далее </w:t>
      </w:r>
      <w:r w:rsidR="00416CA1" w:rsidRPr="00416CA1">
        <w:rPr>
          <w:color w:val="000000"/>
          <w:szCs w:val="28"/>
        </w:rPr>
        <w:t>–</w:t>
      </w:r>
      <w:r w:rsidR="00416CA1">
        <w:rPr>
          <w:color w:val="000000"/>
          <w:szCs w:val="28"/>
        </w:rPr>
        <w:t xml:space="preserve"> Решение) </w:t>
      </w:r>
      <w:r w:rsidRPr="0006641D">
        <w:rPr>
          <w:color w:val="000000"/>
          <w:szCs w:val="28"/>
        </w:rPr>
        <w:t>следующие изменения</w:t>
      </w:r>
      <w:r w:rsidRPr="0006641D">
        <w:rPr>
          <w:szCs w:val="28"/>
        </w:rPr>
        <w:t>:</w:t>
      </w:r>
    </w:p>
    <w:p w:rsidR="0006641D" w:rsidRDefault="006D0B2F" w:rsidP="006D0B2F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F347C9">
        <w:rPr>
          <w:szCs w:val="28"/>
        </w:rPr>
        <w:t>Приложение</w:t>
      </w:r>
      <w:r>
        <w:rPr>
          <w:szCs w:val="28"/>
        </w:rPr>
        <w:t xml:space="preserve"> 1 к </w:t>
      </w:r>
      <w:r w:rsidRPr="00D7668E">
        <w:rPr>
          <w:szCs w:val="28"/>
        </w:rPr>
        <w:t>Р</w:t>
      </w:r>
      <w:r w:rsidR="006E70DD" w:rsidRPr="0006641D">
        <w:rPr>
          <w:szCs w:val="28"/>
        </w:rPr>
        <w:t>ешению изложить в нов</w:t>
      </w:r>
      <w:r w:rsidR="00F347C9">
        <w:rPr>
          <w:szCs w:val="28"/>
        </w:rPr>
        <w:t>ой редакции согласно приложению</w:t>
      </w:r>
      <w:r w:rsidR="006E70DD" w:rsidRPr="0006641D">
        <w:rPr>
          <w:szCs w:val="28"/>
        </w:rPr>
        <w:t xml:space="preserve"> 1 к настоящему решению.</w:t>
      </w:r>
    </w:p>
    <w:p w:rsidR="00F347C9" w:rsidRDefault="004C25C2" w:rsidP="00F34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8ED">
        <w:rPr>
          <w:sz w:val="28"/>
          <w:szCs w:val="28"/>
        </w:rPr>
        <w:t>.</w:t>
      </w:r>
      <w:r w:rsidR="00F347C9">
        <w:rPr>
          <w:sz w:val="28"/>
          <w:szCs w:val="28"/>
        </w:rPr>
        <w:t xml:space="preserve"> </w:t>
      </w:r>
      <w:r w:rsidR="006E28ED" w:rsidRPr="006E28ED">
        <w:rPr>
          <w:sz w:val="28"/>
          <w:szCs w:val="28"/>
        </w:rPr>
        <w:t>Настоящее решение опубликовать в официальном сетевом издании «Официальный сайт Октябрьского района» (</w:t>
      </w:r>
      <w:hyperlink r:id="rId12" w:history="1">
        <w:r w:rsidR="006E28ED" w:rsidRPr="006E28ED">
          <w:rPr>
            <w:rStyle w:val="a3"/>
            <w:sz w:val="28"/>
            <w:szCs w:val="28"/>
          </w:rPr>
          <w:t>www.okt</w:t>
        </w:r>
        <w:r w:rsidR="006E28ED" w:rsidRPr="006E28ED">
          <w:rPr>
            <w:rStyle w:val="a3"/>
            <w:sz w:val="28"/>
            <w:szCs w:val="28"/>
            <w:lang w:val="en-US"/>
          </w:rPr>
          <w:t>region</w:t>
        </w:r>
        <w:r w:rsidR="006E28ED" w:rsidRPr="006E28ED">
          <w:rPr>
            <w:rStyle w:val="a3"/>
            <w:sz w:val="28"/>
            <w:szCs w:val="28"/>
          </w:rPr>
          <w:t>.</w:t>
        </w:r>
        <w:proofErr w:type="spellStart"/>
        <w:r w:rsidR="006E28ED" w:rsidRPr="006E28ED">
          <w:rPr>
            <w:rStyle w:val="a3"/>
            <w:sz w:val="28"/>
            <w:szCs w:val="28"/>
          </w:rPr>
          <w:t>ru</w:t>
        </w:r>
        <w:proofErr w:type="spellEnd"/>
      </w:hyperlink>
      <w:r w:rsidR="006E28ED" w:rsidRPr="006E28ED">
        <w:rPr>
          <w:sz w:val="28"/>
          <w:szCs w:val="28"/>
        </w:rPr>
        <w:t xml:space="preserve">) и разместить на </w:t>
      </w:r>
      <w:r w:rsidR="006E28ED" w:rsidRPr="006E28ED">
        <w:rPr>
          <w:sz w:val="28"/>
          <w:szCs w:val="28"/>
        </w:rPr>
        <w:lastRenderedPageBreak/>
        <w:t>официальном веб-сайте Администрации поселения (</w:t>
      </w:r>
      <w:proofErr w:type="spellStart"/>
      <w:r w:rsidR="006E28ED" w:rsidRPr="006E28ED">
        <w:rPr>
          <w:sz w:val="28"/>
          <w:szCs w:val="28"/>
        </w:rPr>
        <w:t>перегребное.рф</w:t>
      </w:r>
      <w:proofErr w:type="spellEnd"/>
      <w:r w:rsidR="006E28ED" w:rsidRPr="006E28ED">
        <w:rPr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536F01" w:rsidRPr="00F347C9" w:rsidRDefault="004C25C2" w:rsidP="00F347C9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536F01" w:rsidRPr="003437C8">
        <w:rPr>
          <w:sz w:val="28"/>
          <w:szCs w:val="28"/>
        </w:rPr>
        <w:t xml:space="preserve">. </w:t>
      </w:r>
      <w:r w:rsidR="00C45573" w:rsidRPr="00C45573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его официального опубликования </w:t>
      </w:r>
      <w:r w:rsidR="00536F01" w:rsidRPr="003437C8">
        <w:rPr>
          <w:sz w:val="28"/>
          <w:szCs w:val="28"/>
        </w:rPr>
        <w:t>и рас</w:t>
      </w:r>
      <w:r w:rsidR="00536F01">
        <w:rPr>
          <w:sz w:val="28"/>
          <w:szCs w:val="28"/>
        </w:rPr>
        <w:t>пространяется на правоотношения,</w:t>
      </w:r>
      <w:r w:rsidR="00536F01" w:rsidRPr="003437C8">
        <w:rPr>
          <w:sz w:val="28"/>
          <w:szCs w:val="28"/>
        </w:rPr>
        <w:t xml:space="preserve"> возникшие с 1 января 2023 года. </w:t>
      </w:r>
    </w:p>
    <w:p w:rsidR="00536F01" w:rsidRDefault="00536F01" w:rsidP="00536F01">
      <w:pPr>
        <w:ind w:firstLine="708"/>
        <w:jc w:val="both"/>
        <w:rPr>
          <w:sz w:val="28"/>
          <w:szCs w:val="28"/>
        </w:rPr>
      </w:pPr>
    </w:p>
    <w:p w:rsidR="007259CB" w:rsidRPr="003437C8" w:rsidRDefault="007259CB" w:rsidP="00536F01">
      <w:pPr>
        <w:ind w:firstLine="708"/>
        <w:jc w:val="both"/>
        <w:rPr>
          <w:sz w:val="28"/>
          <w:szCs w:val="28"/>
        </w:rPr>
      </w:pPr>
    </w:p>
    <w:p w:rsidR="00536F01" w:rsidRPr="003437C8" w:rsidRDefault="00536F01" w:rsidP="007259CB">
      <w:pPr>
        <w:jc w:val="both"/>
        <w:rPr>
          <w:bCs/>
          <w:sz w:val="28"/>
        </w:rPr>
      </w:pPr>
      <w:r w:rsidRPr="003437C8">
        <w:rPr>
          <w:bCs/>
          <w:sz w:val="28"/>
        </w:rPr>
        <w:t xml:space="preserve">Глава </w:t>
      </w:r>
      <w:r>
        <w:rPr>
          <w:bCs/>
          <w:sz w:val="28"/>
        </w:rPr>
        <w:t>сельского поселения Перегребное</w:t>
      </w:r>
      <w:r w:rsidRPr="003437C8"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7259CB">
        <w:rPr>
          <w:bCs/>
          <w:sz w:val="28"/>
        </w:rPr>
        <w:t>А.Г. Козлов</w:t>
      </w:r>
    </w:p>
    <w:p w:rsidR="00536F01" w:rsidRPr="003437C8" w:rsidRDefault="00536F01" w:rsidP="00536F01">
      <w:pPr>
        <w:ind w:left="5103"/>
        <w:jc w:val="right"/>
        <w:rPr>
          <w:bCs/>
          <w:sz w:val="28"/>
        </w:rPr>
      </w:pPr>
      <w:r>
        <w:rPr>
          <w:bCs/>
          <w:sz w:val="28"/>
        </w:rPr>
        <w:br w:type="page"/>
      </w:r>
      <w:r w:rsidRPr="003437C8">
        <w:rPr>
          <w:bCs/>
          <w:sz w:val="28"/>
        </w:rPr>
        <w:lastRenderedPageBreak/>
        <w:t xml:space="preserve">Приложение </w:t>
      </w:r>
      <w:r w:rsidR="00F97F5C">
        <w:rPr>
          <w:bCs/>
          <w:sz w:val="28"/>
        </w:rPr>
        <w:t>1</w:t>
      </w:r>
      <w:r w:rsidRPr="003437C8">
        <w:rPr>
          <w:bCs/>
          <w:sz w:val="28"/>
        </w:rPr>
        <w:t>к решению</w:t>
      </w:r>
    </w:p>
    <w:p w:rsidR="00536F01" w:rsidRPr="003437C8" w:rsidRDefault="00536F01" w:rsidP="00536F01">
      <w:pPr>
        <w:ind w:left="5103"/>
        <w:jc w:val="right"/>
        <w:rPr>
          <w:bCs/>
          <w:i/>
          <w:sz w:val="28"/>
        </w:rPr>
      </w:pPr>
      <w:r w:rsidRPr="003437C8">
        <w:rPr>
          <w:bCs/>
          <w:sz w:val="28"/>
        </w:rPr>
        <w:t xml:space="preserve">Совета депутатов </w:t>
      </w:r>
      <w:r>
        <w:rPr>
          <w:bCs/>
          <w:sz w:val="28"/>
        </w:rPr>
        <w:t>сельского поселения Перегребное</w:t>
      </w:r>
    </w:p>
    <w:p w:rsidR="00536F01" w:rsidRPr="003437C8" w:rsidRDefault="00536F01" w:rsidP="00536F01">
      <w:pPr>
        <w:jc w:val="right"/>
        <w:rPr>
          <w:sz w:val="28"/>
          <w:szCs w:val="28"/>
        </w:rPr>
      </w:pPr>
      <w:r w:rsidRPr="003437C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4F2D45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462338">
        <w:rPr>
          <w:sz w:val="28"/>
          <w:szCs w:val="28"/>
        </w:rPr>
        <w:t xml:space="preserve"> июня </w:t>
      </w:r>
      <w:r w:rsidRPr="003437C8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3437C8">
        <w:rPr>
          <w:sz w:val="28"/>
          <w:szCs w:val="28"/>
        </w:rPr>
        <w:t xml:space="preserve">№ </w:t>
      </w:r>
      <w:r w:rsidR="00462338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</w:t>
      </w:r>
    </w:p>
    <w:p w:rsidR="00536F01" w:rsidRPr="003437C8" w:rsidRDefault="00536F01" w:rsidP="00536F01">
      <w:pPr>
        <w:ind w:left="5103"/>
        <w:jc w:val="right"/>
        <w:rPr>
          <w:bCs/>
          <w:sz w:val="28"/>
        </w:rPr>
      </w:pPr>
    </w:p>
    <w:p w:rsidR="00536F01" w:rsidRDefault="00536F01" w:rsidP="00536F01">
      <w:pPr>
        <w:ind w:firstLine="708"/>
        <w:jc w:val="center"/>
        <w:rPr>
          <w:bCs/>
          <w:sz w:val="28"/>
        </w:rPr>
      </w:pPr>
    </w:p>
    <w:p w:rsidR="00536F01" w:rsidRPr="003437C8" w:rsidRDefault="00536F01" w:rsidP="00536F01">
      <w:pPr>
        <w:ind w:firstLine="708"/>
        <w:jc w:val="center"/>
        <w:rPr>
          <w:bCs/>
          <w:sz w:val="28"/>
        </w:rPr>
      </w:pPr>
      <w:r w:rsidRPr="003437C8">
        <w:rPr>
          <w:bCs/>
          <w:sz w:val="28"/>
        </w:rPr>
        <w:t>Положение</w:t>
      </w:r>
    </w:p>
    <w:p w:rsidR="00536F01" w:rsidRDefault="00536F01" w:rsidP="00536F01">
      <w:pPr>
        <w:ind w:firstLine="708"/>
        <w:jc w:val="center"/>
        <w:rPr>
          <w:bCs/>
          <w:sz w:val="28"/>
        </w:rPr>
      </w:pPr>
      <w:r w:rsidRPr="003437C8">
        <w:rPr>
          <w:bCs/>
          <w:sz w:val="28"/>
        </w:rPr>
        <w:t>о денежно</w:t>
      </w:r>
      <w:r>
        <w:rPr>
          <w:bCs/>
          <w:sz w:val="28"/>
        </w:rPr>
        <w:t>м</w:t>
      </w:r>
      <w:r w:rsidRPr="003437C8">
        <w:rPr>
          <w:bCs/>
          <w:sz w:val="28"/>
        </w:rPr>
        <w:t xml:space="preserve"> содержани</w:t>
      </w:r>
      <w:r>
        <w:rPr>
          <w:bCs/>
          <w:sz w:val="28"/>
        </w:rPr>
        <w:t>и</w:t>
      </w:r>
      <w:r w:rsidRPr="003437C8">
        <w:rPr>
          <w:bCs/>
          <w:sz w:val="28"/>
        </w:rPr>
        <w:t xml:space="preserve"> лиц, замещающих муниципальные </w:t>
      </w:r>
      <w:r w:rsidRPr="00D7668E">
        <w:rPr>
          <w:bCs/>
          <w:sz w:val="28"/>
        </w:rPr>
        <w:t xml:space="preserve">должности </w:t>
      </w:r>
      <w:r w:rsidR="006D0B2F" w:rsidRPr="00D7668E">
        <w:rPr>
          <w:bCs/>
          <w:sz w:val="28"/>
        </w:rPr>
        <w:t>в муниципальном образовании сельское поселение Перегребное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</w:p>
    <w:p w:rsidR="00536F01" w:rsidRPr="009C6FEE" w:rsidRDefault="00536F01" w:rsidP="00536F01">
      <w:pPr>
        <w:ind w:firstLine="708"/>
        <w:jc w:val="both"/>
        <w:rPr>
          <w:bCs/>
          <w:color w:val="000000" w:themeColor="text1"/>
          <w:sz w:val="28"/>
        </w:rPr>
      </w:pPr>
      <w:bookmarkStart w:id="1" w:name="sub_1011"/>
      <w:r w:rsidRPr="003437C8"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 xml:space="preserve">Настоящее Положение </w:t>
      </w:r>
      <w:r w:rsidRPr="003437C8">
        <w:rPr>
          <w:bCs/>
          <w:sz w:val="28"/>
        </w:rPr>
        <w:t>разработано в соответствии с Бюджетным кодексом Российской Федерации, Федеральным законом</w:t>
      </w:r>
      <w:r>
        <w:rPr>
          <w:bCs/>
          <w:sz w:val="28"/>
        </w:rPr>
        <w:t xml:space="preserve"> </w:t>
      </w:r>
      <w:r w:rsidRPr="003437C8">
        <w:rPr>
          <w:bCs/>
          <w:sz w:val="28"/>
        </w:rPr>
        <w:t>от 6 октября 2003 года № 131-ФЗ «Об общих принципах организации местного самоуправления в Российской Федерации», Законом</w:t>
      </w:r>
      <w:r>
        <w:rPr>
          <w:bCs/>
          <w:sz w:val="28"/>
        </w:rPr>
        <w:t xml:space="preserve"> </w:t>
      </w:r>
      <w:r w:rsidRPr="003437C8">
        <w:rPr>
          <w:bCs/>
          <w:sz w:val="28"/>
        </w:rPr>
        <w:t>Ханты-Мансийского авт</w:t>
      </w:r>
      <w:r>
        <w:rPr>
          <w:bCs/>
          <w:sz w:val="28"/>
        </w:rPr>
        <w:t xml:space="preserve">ономного </w:t>
      </w:r>
      <w:r w:rsidR="00F541D4">
        <w:rPr>
          <w:bCs/>
          <w:sz w:val="28"/>
        </w:rPr>
        <w:t xml:space="preserve">                    </w:t>
      </w:r>
      <w:r w:rsidRPr="003437C8">
        <w:rPr>
          <w:bCs/>
          <w:sz w:val="28"/>
        </w:rPr>
        <w:t xml:space="preserve">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hyperlink r:id="rId13" w:history="1">
        <w:r w:rsidRPr="009C6FEE">
          <w:rPr>
            <w:rStyle w:val="a3"/>
            <w:bCs/>
            <w:color w:val="000000" w:themeColor="text1"/>
            <w:sz w:val="28"/>
            <w:u w:val="none"/>
          </w:rPr>
          <w:t>постановлением Правительства</w:t>
        </w:r>
        <w:proofErr w:type="gramEnd"/>
        <w:r w:rsidRPr="009C6FEE">
          <w:rPr>
            <w:rStyle w:val="a3"/>
            <w:bCs/>
            <w:color w:val="000000" w:themeColor="text1"/>
            <w:sz w:val="28"/>
            <w:u w:val="none"/>
          </w:rPr>
          <w:t xml:space="preserve"> </w:t>
        </w:r>
        <w:r w:rsidR="00F541D4">
          <w:rPr>
            <w:rStyle w:val="a3"/>
            <w:bCs/>
            <w:color w:val="000000" w:themeColor="text1"/>
            <w:sz w:val="28"/>
            <w:u w:val="none"/>
          </w:rPr>
          <w:t xml:space="preserve">                                    </w:t>
        </w:r>
        <w:r w:rsidRPr="009C6FEE">
          <w:rPr>
            <w:rStyle w:val="a3"/>
            <w:bCs/>
            <w:color w:val="000000" w:themeColor="text1"/>
            <w:sz w:val="28"/>
            <w:u w:val="none"/>
          </w:rPr>
          <w:t>Ханты-Мансийского автономного округа – Югры от 23 августа 2019 года</w:t>
        </w:r>
        <w:r w:rsidR="00F541D4">
          <w:rPr>
            <w:rStyle w:val="a3"/>
            <w:bCs/>
            <w:color w:val="000000" w:themeColor="text1"/>
            <w:sz w:val="28"/>
            <w:u w:val="none"/>
          </w:rPr>
          <w:t xml:space="preserve">                      </w:t>
        </w:r>
        <w:r w:rsidRPr="009C6FEE">
          <w:rPr>
            <w:rStyle w:val="a3"/>
            <w:bCs/>
            <w:color w:val="000000" w:themeColor="text1"/>
            <w:sz w:val="28"/>
            <w:u w:val="none"/>
          </w:rPr>
          <w:t xml:space="preserve">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  </w:r>
        <w:proofErr w:type="gramStart"/>
        <w:r w:rsidRPr="009C6FEE">
          <w:rPr>
            <w:rStyle w:val="a3"/>
            <w:bCs/>
            <w:color w:val="000000" w:themeColor="text1"/>
            <w:sz w:val="28"/>
            <w:u w:val="none"/>
          </w:rPr>
          <w:t>в</w:t>
        </w:r>
        <w:proofErr w:type="gramEnd"/>
        <w:r w:rsidRPr="009C6FEE">
          <w:rPr>
            <w:rStyle w:val="a3"/>
            <w:bCs/>
            <w:color w:val="000000" w:themeColor="text1"/>
            <w:sz w:val="28"/>
            <w:u w:val="none"/>
          </w:rPr>
          <w:t xml:space="preserve"> </w:t>
        </w:r>
        <w:r w:rsidR="00F541D4">
          <w:rPr>
            <w:rStyle w:val="a3"/>
            <w:bCs/>
            <w:color w:val="000000" w:themeColor="text1"/>
            <w:sz w:val="28"/>
            <w:u w:val="none"/>
          </w:rPr>
          <w:t xml:space="preserve">                             </w:t>
        </w:r>
        <w:proofErr w:type="gramStart"/>
        <w:r w:rsidRPr="009C6FEE">
          <w:rPr>
            <w:rStyle w:val="a3"/>
            <w:bCs/>
            <w:color w:val="000000" w:themeColor="text1"/>
            <w:sz w:val="28"/>
            <w:u w:val="none"/>
          </w:rPr>
          <w:t>Ханты-Мансийском</w:t>
        </w:r>
        <w:proofErr w:type="gramEnd"/>
        <w:r w:rsidRPr="009C6FEE">
          <w:rPr>
            <w:rStyle w:val="a3"/>
            <w:bCs/>
            <w:color w:val="000000" w:themeColor="text1"/>
            <w:sz w:val="28"/>
            <w:u w:val="none"/>
          </w:rPr>
          <w:t xml:space="preserve"> автономном округе – Югре»</w:t>
        </w:r>
      </w:hyperlink>
      <w:hyperlink r:id="rId14" w:history="1"/>
      <w:r w:rsidRPr="009C6FEE">
        <w:rPr>
          <w:bCs/>
          <w:color w:val="000000" w:themeColor="text1"/>
          <w:sz w:val="28"/>
        </w:rPr>
        <w:t xml:space="preserve">. </w:t>
      </w:r>
    </w:p>
    <w:p w:rsidR="00536F01" w:rsidRDefault="00536F01" w:rsidP="00536F01">
      <w:pPr>
        <w:ind w:firstLine="708"/>
        <w:jc w:val="both"/>
        <w:rPr>
          <w:bCs/>
          <w:color w:val="FF0000"/>
          <w:sz w:val="28"/>
        </w:rPr>
      </w:pPr>
      <w:r w:rsidRPr="003437C8">
        <w:rPr>
          <w:bCs/>
          <w:sz w:val="28"/>
        </w:rPr>
        <w:t xml:space="preserve">2. </w:t>
      </w:r>
      <w:r>
        <w:rPr>
          <w:bCs/>
          <w:sz w:val="28"/>
        </w:rPr>
        <w:t xml:space="preserve">Настоящее </w:t>
      </w:r>
      <w:r w:rsidRPr="003437C8">
        <w:rPr>
          <w:bCs/>
          <w:sz w:val="28"/>
        </w:rPr>
        <w:t xml:space="preserve">Положение </w:t>
      </w:r>
      <w:r w:rsidRPr="004D16A1">
        <w:rPr>
          <w:bCs/>
          <w:color w:val="000000"/>
          <w:sz w:val="28"/>
        </w:rPr>
        <w:t>регулирует размер и порядок выплаты денежного содержания лиц, замещающих муниципальные</w:t>
      </w:r>
      <w:r w:rsidRPr="003437C8">
        <w:rPr>
          <w:bCs/>
          <w:sz w:val="28"/>
        </w:rPr>
        <w:t xml:space="preserve"> должности на постоянной основе в </w:t>
      </w:r>
      <w:r w:rsidR="006377E4" w:rsidRPr="009C6FEE">
        <w:rPr>
          <w:bCs/>
          <w:sz w:val="28"/>
        </w:rPr>
        <w:t>администрации муниципального образования сельского поселения Перегребное</w:t>
      </w:r>
      <w:r w:rsidRPr="009C6FEE">
        <w:rPr>
          <w:bCs/>
          <w:sz w:val="28"/>
        </w:rPr>
        <w:t xml:space="preserve"> </w:t>
      </w:r>
      <w:r w:rsidR="009C6FEE" w:rsidRPr="006E28ED">
        <w:rPr>
          <w:bCs/>
          <w:sz w:val="28"/>
        </w:rPr>
        <w:t xml:space="preserve">(глава сельского поселения Перегребное) </w:t>
      </w:r>
      <w:r w:rsidRPr="006E28ED">
        <w:rPr>
          <w:bCs/>
          <w:sz w:val="28"/>
        </w:rPr>
        <w:t xml:space="preserve">(далее </w:t>
      </w:r>
      <w:r w:rsidR="00B75934" w:rsidRPr="006E28ED">
        <w:rPr>
          <w:bCs/>
          <w:sz w:val="28"/>
        </w:rPr>
        <w:t>– лицо, замещающее</w:t>
      </w:r>
      <w:r w:rsidR="009C6FEE" w:rsidRPr="006E28ED">
        <w:rPr>
          <w:bCs/>
          <w:sz w:val="28"/>
        </w:rPr>
        <w:t xml:space="preserve"> муниципальную должность</w:t>
      </w:r>
      <w:r w:rsidRPr="006E28ED">
        <w:rPr>
          <w:bCs/>
          <w:sz w:val="28"/>
        </w:rPr>
        <w:t>).</w:t>
      </w:r>
      <w:r>
        <w:rPr>
          <w:bCs/>
          <w:sz w:val="28"/>
        </w:rPr>
        <w:t xml:space="preserve"> </w:t>
      </w:r>
    </w:p>
    <w:p w:rsidR="00536F01" w:rsidRPr="00E65C85" w:rsidRDefault="00536F01" w:rsidP="00536F01">
      <w:pPr>
        <w:ind w:firstLine="708"/>
        <w:jc w:val="both"/>
        <w:rPr>
          <w:bCs/>
          <w:sz w:val="28"/>
        </w:rPr>
      </w:pPr>
      <w:r w:rsidRPr="00E65C85">
        <w:rPr>
          <w:bCs/>
          <w:sz w:val="28"/>
        </w:rPr>
        <w:t>Правовое регулирование вопросов оплаты труда лиц</w:t>
      </w:r>
      <w:r w:rsidR="009C6FEE">
        <w:rPr>
          <w:bCs/>
          <w:sz w:val="28"/>
        </w:rPr>
        <w:t xml:space="preserve">а, </w:t>
      </w:r>
      <w:r w:rsidR="009C6FEE" w:rsidRPr="006E28ED">
        <w:rPr>
          <w:bCs/>
          <w:sz w:val="28"/>
        </w:rPr>
        <w:t>замещающего муниципальную должность</w:t>
      </w:r>
      <w:r w:rsidR="00C45573">
        <w:rPr>
          <w:bCs/>
          <w:sz w:val="28"/>
        </w:rPr>
        <w:t>,</w:t>
      </w:r>
      <w:r w:rsidRPr="00E65C85">
        <w:rPr>
          <w:bCs/>
          <w:sz w:val="28"/>
        </w:rPr>
        <w:t xml:space="preserve"> осуществляется настоящим Положением и принимаемыми в соответствии с ним иными нормативными правовыми актами </w:t>
      </w:r>
      <w:r w:rsidR="004C286B" w:rsidRPr="006E28ED">
        <w:rPr>
          <w:bCs/>
          <w:sz w:val="28"/>
        </w:rPr>
        <w:t>муниципального образования</w:t>
      </w:r>
      <w:r w:rsidR="006A522E" w:rsidRPr="006E28ED">
        <w:rPr>
          <w:bCs/>
          <w:sz w:val="28"/>
        </w:rPr>
        <w:t xml:space="preserve"> сельское поселение</w:t>
      </w:r>
      <w:r w:rsidR="004C286B" w:rsidRPr="006E28ED">
        <w:rPr>
          <w:bCs/>
          <w:sz w:val="28"/>
        </w:rPr>
        <w:t xml:space="preserve"> Перегребное</w:t>
      </w:r>
      <w:r w:rsidRPr="009C6FEE">
        <w:rPr>
          <w:bCs/>
          <w:sz w:val="28"/>
        </w:rPr>
        <w:t xml:space="preserve"> на</w:t>
      </w:r>
      <w:r w:rsidRPr="00E65C85">
        <w:rPr>
          <w:bCs/>
          <w:sz w:val="28"/>
        </w:rPr>
        <w:t xml:space="preserve"> основе общих принципов единства государственной и муниципальной службы, установленных в соответствии с федеральным законодательством и законодательством Ханты-Мансийского автономного округа – Югры.</w:t>
      </w:r>
    </w:p>
    <w:p w:rsidR="00536F01" w:rsidRDefault="00536F01" w:rsidP="00536F01">
      <w:pPr>
        <w:ind w:firstLine="708"/>
        <w:jc w:val="both"/>
        <w:rPr>
          <w:bCs/>
          <w:sz w:val="28"/>
        </w:rPr>
      </w:pPr>
      <w:r w:rsidRPr="003437C8">
        <w:rPr>
          <w:bCs/>
          <w:sz w:val="28"/>
        </w:rPr>
        <w:t>3</w:t>
      </w:r>
      <w:bookmarkStart w:id="2" w:name="sub_1012"/>
      <w:bookmarkEnd w:id="1"/>
      <w:r w:rsidRPr="003437C8">
        <w:rPr>
          <w:bCs/>
          <w:sz w:val="28"/>
        </w:rPr>
        <w:t xml:space="preserve">. Установленные </w:t>
      </w:r>
      <w:r>
        <w:rPr>
          <w:bCs/>
          <w:sz w:val="28"/>
        </w:rPr>
        <w:t xml:space="preserve">настоящим </w:t>
      </w:r>
      <w:r w:rsidRPr="003437C8">
        <w:rPr>
          <w:bCs/>
          <w:sz w:val="28"/>
        </w:rPr>
        <w:t xml:space="preserve">Положением выплаты производятся за счет фонда оплаты труда в пределах бюджетных ассигнований, </w:t>
      </w:r>
      <w:r w:rsidRPr="005A0387">
        <w:rPr>
          <w:bCs/>
          <w:sz w:val="28"/>
        </w:rPr>
        <w:t>утвержденных бюджетной сметой</w:t>
      </w:r>
      <w:r w:rsidRPr="003437C8">
        <w:rPr>
          <w:bCs/>
          <w:sz w:val="28"/>
        </w:rPr>
        <w:t xml:space="preserve"> органа местного самоуправления.</w:t>
      </w:r>
    </w:p>
    <w:bookmarkEnd w:id="2"/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4. </w:t>
      </w:r>
      <w:r w:rsidRPr="003437C8">
        <w:rPr>
          <w:bCs/>
          <w:sz w:val="28"/>
        </w:rPr>
        <w:t>Денежное содержание лиц</w:t>
      </w:r>
      <w:r w:rsidR="006A522E">
        <w:rPr>
          <w:bCs/>
          <w:sz w:val="28"/>
        </w:rPr>
        <w:t>а, замещающего муниципальную должность</w:t>
      </w:r>
      <w:r w:rsidRPr="003437C8">
        <w:rPr>
          <w:bCs/>
          <w:sz w:val="28"/>
        </w:rPr>
        <w:t>, состоит из</w:t>
      </w:r>
      <w:r w:rsidR="009C6FEE">
        <w:rPr>
          <w:bCs/>
          <w:sz w:val="28"/>
        </w:rPr>
        <w:t>: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3" w:name="sub_1021"/>
      <w:r w:rsidRPr="003437C8">
        <w:rPr>
          <w:bCs/>
          <w:sz w:val="28"/>
        </w:rPr>
        <w:t>1) ежемесячного денежного вознаграждения;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4" w:name="sub_212"/>
      <w:r w:rsidRPr="003437C8">
        <w:rPr>
          <w:bCs/>
          <w:sz w:val="28"/>
        </w:rPr>
        <w:t>2) ежемесячного денежного поощрения;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5" w:name="sub_211"/>
      <w:bookmarkEnd w:id="3"/>
      <w:bookmarkEnd w:id="4"/>
      <w:r w:rsidRPr="003437C8">
        <w:rPr>
          <w:bCs/>
          <w:sz w:val="28"/>
        </w:rPr>
        <w:t>3) ежемесячной процентной надбавки за работу со сведениями, составляющими государственную тайну;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6" w:name="sub_213"/>
      <w:bookmarkEnd w:id="5"/>
      <w:r w:rsidRPr="003437C8">
        <w:rPr>
          <w:bCs/>
          <w:sz w:val="28"/>
        </w:rPr>
        <w:lastRenderedPageBreak/>
        <w:t>4) ежемесячной процентной надбавки за работу в районах Крайнего Севера и приравненных к ним местностях;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7" w:name="sub_214"/>
      <w:bookmarkEnd w:id="6"/>
      <w:r w:rsidRPr="003437C8">
        <w:rPr>
          <w:bCs/>
          <w:sz w:val="28"/>
        </w:rPr>
        <w:t>5) районного коэффициента за работу в районах Крайнего Севера и приравненных к ним местностях;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8" w:name="sub_215"/>
      <w:bookmarkEnd w:id="7"/>
      <w:r w:rsidRPr="003437C8">
        <w:rPr>
          <w:bCs/>
          <w:sz w:val="28"/>
        </w:rPr>
        <w:t>6) премий, в том числе за выполнение особо важных и сложных заданий;</w:t>
      </w:r>
    </w:p>
    <w:p w:rsidR="00536F01" w:rsidRDefault="00536F01" w:rsidP="00536F01">
      <w:pPr>
        <w:ind w:firstLine="708"/>
        <w:jc w:val="both"/>
        <w:rPr>
          <w:bCs/>
          <w:sz w:val="28"/>
        </w:rPr>
      </w:pPr>
      <w:bookmarkStart w:id="9" w:name="sub_217"/>
      <w:bookmarkEnd w:id="8"/>
      <w:r w:rsidRPr="003437C8">
        <w:rPr>
          <w:bCs/>
          <w:sz w:val="28"/>
        </w:rPr>
        <w:t xml:space="preserve">7) </w:t>
      </w:r>
      <w:r w:rsidRPr="00120AE7">
        <w:rPr>
          <w:bCs/>
          <w:sz w:val="28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  <w:r>
        <w:rPr>
          <w:bCs/>
          <w:sz w:val="28"/>
        </w:rPr>
        <w:t xml:space="preserve"> </w:t>
      </w:r>
      <w:bookmarkStart w:id="10" w:name="sub_219"/>
      <w:bookmarkEnd w:id="9"/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r w:rsidRPr="003437C8">
        <w:rPr>
          <w:bCs/>
          <w:sz w:val="28"/>
        </w:rPr>
        <w:t>8) иных надбавок в соответствии с федеральным законодательством.</w:t>
      </w:r>
    </w:p>
    <w:bookmarkEnd w:id="10"/>
    <w:p w:rsidR="00DB7E4F" w:rsidRDefault="00536F01" w:rsidP="00F97F5C">
      <w:pPr>
        <w:ind w:firstLine="709"/>
        <w:jc w:val="both"/>
        <w:rPr>
          <w:rFonts w:eastAsia="Calibri"/>
          <w:kern w:val="1"/>
          <w:sz w:val="26"/>
          <w:szCs w:val="26"/>
        </w:rPr>
      </w:pPr>
      <w:r>
        <w:rPr>
          <w:bCs/>
          <w:sz w:val="28"/>
        </w:rPr>
        <w:t>5.</w:t>
      </w:r>
      <w:r w:rsidRPr="003437C8">
        <w:rPr>
          <w:bCs/>
          <w:sz w:val="28"/>
        </w:rPr>
        <w:t xml:space="preserve"> Размер ежемесячного денежного </w:t>
      </w:r>
      <w:r w:rsidRPr="006E28ED">
        <w:rPr>
          <w:bCs/>
          <w:sz w:val="28"/>
        </w:rPr>
        <w:t>вознаграждения лиц</w:t>
      </w:r>
      <w:r w:rsidR="009C6FEE" w:rsidRPr="006E28ED">
        <w:rPr>
          <w:bCs/>
          <w:sz w:val="28"/>
        </w:rPr>
        <w:t>а</w:t>
      </w:r>
      <w:r w:rsidRPr="006E28ED">
        <w:rPr>
          <w:bCs/>
          <w:sz w:val="28"/>
        </w:rPr>
        <w:t>, зам</w:t>
      </w:r>
      <w:r w:rsidR="009C6FEE" w:rsidRPr="006E28ED">
        <w:rPr>
          <w:bCs/>
          <w:sz w:val="28"/>
        </w:rPr>
        <w:t>ещающего муниципальную должность</w:t>
      </w:r>
      <w:r w:rsidRPr="006E28ED">
        <w:rPr>
          <w:bCs/>
          <w:sz w:val="28"/>
        </w:rPr>
        <w:t>,</w:t>
      </w:r>
      <w:r w:rsidR="004C286B" w:rsidRPr="006E28ED">
        <w:rPr>
          <w:bCs/>
          <w:sz w:val="28"/>
        </w:rPr>
        <w:t xml:space="preserve"> составляет 17763,00 рублей.</w:t>
      </w:r>
      <w:r w:rsidR="00F97F5C" w:rsidRPr="00F97F5C">
        <w:rPr>
          <w:rFonts w:eastAsia="Calibri"/>
          <w:kern w:val="1"/>
          <w:sz w:val="26"/>
          <w:szCs w:val="26"/>
        </w:rPr>
        <w:t xml:space="preserve"> </w:t>
      </w:r>
    </w:p>
    <w:p w:rsidR="00F97F5C" w:rsidRPr="00D7668E" w:rsidRDefault="00F97F5C" w:rsidP="00F97F5C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Ежемесячное денежное вознаграждение лицу, замещающему муниципальную должность, устанавливается согласно штатному расписанию</w:t>
      </w:r>
      <w:r w:rsidR="006E4AB6" w:rsidRPr="00D7668E">
        <w:rPr>
          <w:rFonts w:eastAsia="Calibri"/>
          <w:kern w:val="1"/>
          <w:sz w:val="28"/>
          <w:szCs w:val="28"/>
        </w:rPr>
        <w:t>, утвержденному</w:t>
      </w:r>
      <w:r w:rsidRPr="00D7668E">
        <w:rPr>
          <w:rFonts w:eastAsia="Calibri"/>
          <w:kern w:val="1"/>
          <w:sz w:val="28"/>
          <w:szCs w:val="28"/>
        </w:rPr>
        <w:t xml:space="preserve"> распоряжением главы сельского поселения Перегребное.</w:t>
      </w:r>
    </w:p>
    <w:p w:rsidR="00F97F5C" w:rsidRPr="00D7668E" w:rsidRDefault="00F97F5C" w:rsidP="00F97F5C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Размеры ежемесячных денежных вознаграждений лиц, замещающих муниципальные должности, индексируются в случаях изменения размера базового должностного оклада в порядке, предусмотренном законодательством Ханты-</w:t>
      </w:r>
      <w:r w:rsidR="00F541D4" w:rsidRPr="00D7668E">
        <w:rPr>
          <w:rFonts w:eastAsia="Calibri"/>
          <w:kern w:val="1"/>
          <w:sz w:val="28"/>
          <w:szCs w:val="28"/>
        </w:rPr>
        <w:t>Мансийского автономного округа –</w:t>
      </w:r>
      <w:r w:rsidRPr="00D7668E">
        <w:rPr>
          <w:rFonts w:eastAsia="Calibri"/>
          <w:kern w:val="1"/>
          <w:sz w:val="28"/>
          <w:szCs w:val="28"/>
        </w:rPr>
        <w:t xml:space="preserve"> Югры.</w:t>
      </w:r>
    </w:p>
    <w:p w:rsidR="00F97F5C" w:rsidRPr="00D7668E" w:rsidRDefault="00F97F5C" w:rsidP="00F97F5C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При увеличении (индексации) ежемесячных денежных вознаграждений лиц, замещающих муниципальные должности, их размеры подлежат округлению до целого рубля в сторону увеличения.</w:t>
      </w:r>
    </w:p>
    <w:p w:rsidR="00F97F5C" w:rsidRPr="00D138B2" w:rsidRDefault="00F97F5C" w:rsidP="00F97F5C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 xml:space="preserve">Выплата ежемесячных денежных вознаграждений производится со дня избрания на должность и по день истечения срока полномочий, определяемого </w:t>
      </w:r>
      <w:hyperlink r:id="rId15" w:history="1">
        <w:r w:rsidRPr="00D7668E">
          <w:rPr>
            <w:rStyle w:val="a3"/>
            <w:rFonts w:eastAsia="Calibri"/>
            <w:kern w:val="1"/>
            <w:sz w:val="28"/>
            <w:szCs w:val="28"/>
            <w:u w:val="none"/>
          </w:rPr>
          <w:t>уставом</w:t>
        </w:r>
      </w:hyperlink>
      <w:r w:rsidRPr="00D7668E">
        <w:rPr>
          <w:rFonts w:eastAsia="Calibri"/>
          <w:kern w:val="1"/>
          <w:sz w:val="28"/>
          <w:szCs w:val="28"/>
        </w:rPr>
        <w:t xml:space="preserve"> сельского поселения </w:t>
      </w:r>
      <w:r w:rsidR="00DB7E4F" w:rsidRPr="00D7668E">
        <w:rPr>
          <w:rFonts w:eastAsia="Calibri"/>
          <w:kern w:val="1"/>
          <w:sz w:val="28"/>
          <w:szCs w:val="28"/>
        </w:rPr>
        <w:t>Перегребное</w:t>
      </w:r>
      <w:r w:rsidRPr="00D7668E">
        <w:rPr>
          <w:rFonts w:eastAsia="Calibri"/>
          <w:kern w:val="1"/>
          <w:sz w:val="28"/>
          <w:szCs w:val="28"/>
        </w:rPr>
        <w:t>, по соответствующей должности.</w:t>
      </w:r>
    </w:p>
    <w:p w:rsidR="00536F01" w:rsidRPr="003437C8" w:rsidRDefault="00536F01" w:rsidP="00536F01">
      <w:pPr>
        <w:ind w:firstLine="708"/>
        <w:jc w:val="both"/>
        <w:rPr>
          <w:bCs/>
          <w:i/>
          <w:sz w:val="28"/>
        </w:rPr>
      </w:pPr>
      <w:r>
        <w:rPr>
          <w:bCs/>
          <w:sz w:val="28"/>
        </w:rPr>
        <w:t>6</w:t>
      </w:r>
      <w:r w:rsidRPr="005A0387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Pr="005A0387">
        <w:rPr>
          <w:bCs/>
          <w:sz w:val="28"/>
        </w:rPr>
        <w:t>Ежемесячное денежное поощрение лиц</w:t>
      </w:r>
      <w:r w:rsidR="009C6FEE">
        <w:rPr>
          <w:bCs/>
          <w:sz w:val="28"/>
        </w:rPr>
        <w:t>у, замещающему муниципальную должность</w:t>
      </w:r>
      <w:r>
        <w:rPr>
          <w:bCs/>
          <w:sz w:val="28"/>
        </w:rPr>
        <w:t>,</w:t>
      </w:r>
      <w:r w:rsidR="000250FE">
        <w:rPr>
          <w:bCs/>
          <w:sz w:val="28"/>
        </w:rPr>
        <w:t xml:space="preserve"> </w:t>
      </w:r>
      <w:r w:rsidRPr="006E28ED">
        <w:rPr>
          <w:bCs/>
          <w:sz w:val="28"/>
        </w:rPr>
        <w:t>выплачивается в размере</w:t>
      </w:r>
      <w:r w:rsidRPr="006E28ED">
        <w:rPr>
          <w:bCs/>
          <w:i/>
          <w:sz w:val="28"/>
        </w:rPr>
        <w:t xml:space="preserve"> </w:t>
      </w:r>
      <w:r w:rsidR="0096188F" w:rsidRPr="006E28ED">
        <w:rPr>
          <w:bCs/>
          <w:i/>
          <w:sz w:val="28"/>
        </w:rPr>
        <w:t xml:space="preserve">2 </w:t>
      </w:r>
      <w:r w:rsidR="0096188F" w:rsidRPr="006E28ED">
        <w:rPr>
          <w:bCs/>
          <w:sz w:val="28"/>
        </w:rPr>
        <w:t>(двух)</w:t>
      </w:r>
      <w:r w:rsidR="000250FE" w:rsidRPr="006E28ED">
        <w:rPr>
          <w:bCs/>
          <w:i/>
          <w:sz w:val="28"/>
        </w:rPr>
        <w:t xml:space="preserve"> </w:t>
      </w:r>
      <w:r w:rsidR="009C6FEE" w:rsidRPr="006E28ED">
        <w:rPr>
          <w:bCs/>
          <w:sz w:val="28"/>
        </w:rPr>
        <w:t>ежемесячных денежных вознаграждени</w:t>
      </w:r>
      <w:r w:rsidR="009C6FEE">
        <w:rPr>
          <w:bCs/>
          <w:sz w:val="28"/>
        </w:rPr>
        <w:t>й</w:t>
      </w:r>
      <w:r w:rsidRPr="003437C8">
        <w:rPr>
          <w:bCs/>
          <w:i/>
          <w:sz w:val="28"/>
        </w:rPr>
        <w:t>.</w:t>
      </w:r>
    </w:p>
    <w:p w:rsidR="00536F01" w:rsidRPr="00D7668E" w:rsidRDefault="00F97F5C" w:rsidP="00DB7E4F">
      <w:pPr>
        <w:ind w:firstLine="708"/>
        <w:jc w:val="both"/>
        <w:rPr>
          <w:bCs/>
          <w:sz w:val="28"/>
        </w:rPr>
      </w:pPr>
      <w:r w:rsidRPr="00D7668E">
        <w:rPr>
          <w:bCs/>
          <w:sz w:val="28"/>
        </w:rPr>
        <w:t xml:space="preserve"> </w:t>
      </w:r>
      <w:r w:rsidR="00536F01" w:rsidRPr="00D7668E">
        <w:rPr>
          <w:bCs/>
          <w:sz w:val="28"/>
        </w:rPr>
        <w:t>Ежемесячное денежное поощрение выплачивается за фактически отработанное время в месяце.</w:t>
      </w:r>
    </w:p>
    <w:p w:rsidR="00536F01" w:rsidRPr="003437C8" w:rsidRDefault="00F97F5C" w:rsidP="00DB7E4F">
      <w:pPr>
        <w:ind w:firstLine="708"/>
        <w:jc w:val="both"/>
        <w:rPr>
          <w:bCs/>
          <w:sz w:val="28"/>
        </w:rPr>
      </w:pPr>
      <w:bookmarkStart w:id="11" w:name="sub_1037"/>
      <w:r w:rsidRPr="00D7668E">
        <w:rPr>
          <w:bCs/>
          <w:sz w:val="28"/>
        </w:rPr>
        <w:t xml:space="preserve"> </w:t>
      </w:r>
      <w:r w:rsidR="00536F01" w:rsidRPr="00D7668E">
        <w:rPr>
          <w:bCs/>
          <w:sz w:val="28"/>
        </w:rPr>
        <w:t>Фактически отработанное время для расчета размера ежемесячного денежного поощрения определяется согласно табелю учета рабочего времени.</w:t>
      </w:r>
    </w:p>
    <w:p w:rsidR="00536F01" w:rsidRPr="003437C8" w:rsidRDefault="00F97F5C" w:rsidP="00DB7E4F">
      <w:pPr>
        <w:ind w:firstLine="708"/>
        <w:jc w:val="both"/>
        <w:rPr>
          <w:bCs/>
          <w:sz w:val="28"/>
        </w:rPr>
      </w:pPr>
      <w:bookmarkStart w:id="12" w:name="sub_1032"/>
      <w:bookmarkEnd w:id="11"/>
      <w:r>
        <w:rPr>
          <w:bCs/>
          <w:sz w:val="28"/>
        </w:rPr>
        <w:t xml:space="preserve">7. </w:t>
      </w:r>
      <w:r w:rsidR="00536F01" w:rsidRPr="005A0387">
        <w:rPr>
          <w:bCs/>
          <w:sz w:val="28"/>
        </w:rPr>
        <w:t>Ежемесячная процентная надбавка за работу со сведениями, составляющими государственную тайну</w:t>
      </w:r>
      <w:r w:rsidR="00536F01">
        <w:rPr>
          <w:bCs/>
          <w:sz w:val="28"/>
        </w:rPr>
        <w:t>,</w:t>
      </w:r>
      <w:r w:rsidR="00536F01" w:rsidRPr="003437C8">
        <w:rPr>
          <w:bCs/>
          <w:sz w:val="28"/>
        </w:rPr>
        <w:t xml:space="preserve"> устанавливается в случае, если в функциональные обязанности лиц</w:t>
      </w:r>
      <w:r w:rsidR="006A522E">
        <w:rPr>
          <w:bCs/>
          <w:sz w:val="28"/>
        </w:rPr>
        <w:t>а, замещающего</w:t>
      </w:r>
      <w:r w:rsidR="00536F01" w:rsidRPr="003437C8">
        <w:rPr>
          <w:bCs/>
          <w:sz w:val="28"/>
        </w:rPr>
        <w:t xml:space="preserve"> м</w:t>
      </w:r>
      <w:r w:rsidR="006A522E">
        <w:rPr>
          <w:bCs/>
          <w:sz w:val="28"/>
        </w:rPr>
        <w:t>униципальную должность</w:t>
      </w:r>
      <w:r w:rsidR="00536F01" w:rsidRPr="003437C8">
        <w:rPr>
          <w:bCs/>
          <w:sz w:val="28"/>
        </w:rPr>
        <w:t>, входит работа, связанная с допуском к государственной тайне</w:t>
      </w:r>
      <w:r w:rsidR="00536F01" w:rsidRPr="005A0387">
        <w:rPr>
          <w:bCs/>
          <w:sz w:val="28"/>
        </w:rPr>
        <w:t>,</w:t>
      </w:r>
      <w:r w:rsidR="00536F01">
        <w:rPr>
          <w:bCs/>
          <w:sz w:val="28"/>
        </w:rPr>
        <w:t xml:space="preserve"> </w:t>
      </w:r>
      <w:r w:rsidR="00536F01" w:rsidRPr="003437C8">
        <w:rPr>
          <w:bCs/>
          <w:sz w:val="28"/>
        </w:rPr>
        <w:t>выплачивается со дня, следующего за днем возникновения права на назначение или изменение размера надбавки</w:t>
      </w:r>
      <w:r w:rsidR="00536F01">
        <w:rPr>
          <w:bCs/>
          <w:sz w:val="28"/>
        </w:rPr>
        <w:t>,</w:t>
      </w:r>
      <w:r w:rsidR="00536F01" w:rsidRPr="003437C8">
        <w:rPr>
          <w:bCs/>
          <w:sz w:val="28"/>
        </w:rPr>
        <w:t xml:space="preserve"> в соответствии с установленными Правительством Российской Федерации размерами.</w:t>
      </w:r>
    </w:p>
    <w:p w:rsidR="00536F01" w:rsidRDefault="00D138B2" w:rsidP="00DB7E4F">
      <w:pPr>
        <w:ind w:firstLine="708"/>
        <w:jc w:val="both"/>
        <w:rPr>
          <w:bCs/>
          <w:sz w:val="28"/>
        </w:rPr>
      </w:pPr>
      <w:bookmarkStart w:id="13" w:name="sub_1038"/>
      <w:bookmarkEnd w:id="12"/>
      <w:r>
        <w:rPr>
          <w:bCs/>
          <w:sz w:val="28"/>
        </w:rPr>
        <w:t>8.</w:t>
      </w:r>
      <w:r w:rsidR="00DB7E4F">
        <w:rPr>
          <w:bCs/>
          <w:sz w:val="28"/>
        </w:rPr>
        <w:t xml:space="preserve"> </w:t>
      </w:r>
      <w:r w:rsidR="00536F01" w:rsidRPr="005A0387">
        <w:rPr>
          <w:bCs/>
          <w:sz w:val="28"/>
        </w:rPr>
        <w:t xml:space="preserve">Ежемесячная процентная надбавка за работу в районах Крайнего Севера и приравненных к ним местностях </w:t>
      </w:r>
      <w:r w:rsidR="00536F01" w:rsidRPr="003437C8">
        <w:rPr>
          <w:bCs/>
          <w:sz w:val="28"/>
        </w:rPr>
        <w:t>выплачивается</w:t>
      </w:r>
      <w:r w:rsidR="00536F01" w:rsidRPr="003437C8">
        <w:t xml:space="preserve"> </w:t>
      </w:r>
      <w:r w:rsidR="006A522E">
        <w:rPr>
          <w:bCs/>
          <w:sz w:val="28"/>
        </w:rPr>
        <w:t>лицу, замещающему муниципальную должность</w:t>
      </w:r>
      <w:r w:rsidR="00536F01" w:rsidRPr="003437C8">
        <w:rPr>
          <w:bCs/>
          <w:sz w:val="28"/>
        </w:rPr>
        <w:t xml:space="preserve">, за работу в данных районах или местностях и устанавливается в соответствии с действующим законодательством Российской Федерации. </w:t>
      </w:r>
      <w:bookmarkStart w:id="14" w:name="sub_1039"/>
      <w:bookmarkEnd w:id="13"/>
    </w:p>
    <w:p w:rsidR="00536F01" w:rsidRPr="003437C8" w:rsidRDefault="00536F01" w:rsidP="00536F01">
      <w:pPr>
        <w:numPr>
          <w:ilvl w:val="0"/>
          <w:numId w:val="13"/>
        </w:numPr>
        <w:ind w:left="0" w:firstLine="709"/>
        <w:jc w:val="both"/>
        <w:rPr>
          <w:bCs/>
          <w:sz w:val="28"/>
        </w:rPr>
      </w:pPr>
      <w:r w:rsidRPr="003437C8">
        <w:rPr>
          <w:bCs/>
          <w:sz w:val="28"/>
        </w:rPr>
        <w:lastRenderedPageBreak/>
        <w:t>Районный коэффициент к заработной плате за работу в районах Крайнего Севера и приравненных к ним местностях выплачивается</w:t>
      </w:r>
      <w:r w:rsidRPr="003437C8">
        <w:t xml:space="preserve"> </w:t>
      </w:r>
      <w:r w:rsidR="00BC0184">
        <w:rPr>
          <w:bCs/>
          <w:sz w:val="28"/>
        </w:rPr>
        <w:t>лицу, замещающему</w:t>
      </w:r>
      <w:r w:rsidR="006A522E">
        <w:rPr>
          <w:bCs/>
          <w:sz w:val="28"/>
        </w:rPr>
        <w:t xml:space="preserve"> муниципальную должность</w:t>
      </w:r>
      <w:r w:rsidRPr="003437C8">
        <w:rPr>
          <w:bCs/>
          <w:sz w:val="28"/>
        </w:rPr>
        <w:t>, за работу в органе местного самоуправления, расположенном в районах Крайнего Севера и приравненных к ним местностях, и устанавливается в соответствии с действующим законодательством Российской Федерации.</w:t>
      </w:r>
    </w:p>
    <w:p w:rsidR="00536F01" w:rsidRPr="003437C8" w:rsidRDefault="00D138B2" w:rsidP="00536F01">
      <w:pPr>
        <w:ind w:firstLine="708"/>
        <w:jc w:val="both"/>
        <w:rPr>
          <w:bCs/>
          <w:sz w:val="28"/>
        </w:rPr>
      </w:pPr>
      <w:bookmarkStart w:id="15" w:name="sub_1311"/>
      <w:bookmarkEnd w:id="14"/>
      <w:r>
        <w:rPr>
          <w:bCs/>
          <w:sz w:val="28"/>
        </w:rPr>
        <w:t>10</w:t>
      </w:r>
      <w:r w:rsidR="00536F01">
        <w:rPr>
          <w:bCs/>
          <w:sz w:val="28"/>
        </w:rPr>
        <w:t>.</w:t>
      </w:r>
      <w:r w:rsidR="00536F01" w:rsidRPr="0015204A">
        <w:rPr>
          <w:bCs/>
          <w:sz w:val="28"/>
        </w:rPr>
        <w:t xml:space="preserve"> Премии, в том числе за выполнение особо важных и сложных заданий </w:t>
      </w:r>
      <w:r w:rsidR="00536F01" w:rsidRPr="003437C8">
        <w:rPr>
          <w:bCs/>
          <w:sz w:val="28"/>
        </w:rPr>
        <w:t>могут быть выплачены</w:t>
      </w:r>
      <w:r w:rsidR="00B75934">
        <w:rPr>
          <w:bCs/>
          <w:sz w:val="28"/>
        </w:rPr>
        <w:t xml:space="preserve"> лицу, замещающему муниципальную должность</w:t>
      </w:r>
      <w:r w:rsidR="00536F01" w:rsidRPr="003437C8">
        <w:rPr>
          <w:bCs/>
          <w:sz w:val="28"/>
        </w:rPr>
        <w:t>: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r w:rsidRPr="003437C8">
        <w:rPr>
          <w:bCs/>
          <w:sz w:val="28"/>
        </w:rPr>
        <w:t>1) по результатам работы за год;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r w:rsidRPr="003437C8">
        <w:rPr>
          <w:bCs/>
          <w:sz w:val="28"/>
        </w:rPr>
        <w:t>2) за выполнение особо важных и сложных заданий.</w:t>
      </w:r>
    </w:p>
    <w:p w:rsidR="00536F01" w:rsidRPr="00815B8C" w:rsidRDefault="00D138B2" w:rsidP="00536F01">
      <w:pPr>
        <w:ind w:firstLine="708"/>
        <w:jc w:val="both"/>
        <w:rPr>
          <w:bCs/>
          <w:color w:val="FF0000"/>
          <w:sz w:val="28"/>
        </w:rPr>
      </w:pPr>
      <w:bookmarkStart w:id="16" w:name="sub_1312"/>
      <w:bookmarkEnd w:id="15"/>
      <w:r>
        <w:rPr>
          <w:bCs/>
          <w:sz w:val="28"/>
        </w:rPr>
        <w:t>11</w:t>
      </w:r>
      <w:bookmarkEnd w:id="16"/>
      <w:r w:rsidR="00BE4EE8">
        <w:rPr>
          <w:bCs/>
          <w:sz w:val="28"/>
        </w:rPr>
        <w:t xml:space="preserve">. </w:t>
      </w:r>
      <w:r w:rsidR="00536F01" w:rsidRPr="006E28ED">
        <w:rPr>
          <w:bCs/>
          <w:color w:val="000000"/>
          <w:sz w:val="28"/>
        </w:rPr>
        <w:t xml:space="preserve">Премия по результатам работы за год выплачивается в размере не более </w:t>
      </w:r>
      <w:r w:rsidR="00C45573" w:rsidRPr="006E28ED">
        <w:rPr>
          <w:bCs/>
          <w:color w:val="000000"/>
          <w:sz w:val="28"/>
        </w:rPr>
        <w:t>12</w:t>
      </w:r>
      <w:r w:rsidR="000250FE" w:rsidRPr="006E28ED">
        <w:rPr>
          <w:bCs/>
          <w:color w:val="000000"/>
          <w:sz w:val="28"/>
        </w:rPr>
        <w:t xml:space="preserve"> (</w:t>
      </w:r>
      <w:r w:rsidR="00C45573" w:rsidRPr="006E28ED">
        <w:rPr>
          <w:bCs/>
          <w:color w:val="000000"/>
          <w:sz w:val="28"/>
        </w:rPr>
        <w:t>двенадцати</w:t>
      </w:r>
      <w:r w:rsidR="000250FE" w:rsidRPr="006E28ED">
        <w:rPr>
          <w:bCs/>
          <w:color w:val="000000"/>
          <w:sz w:val="28"/>
        </w:rPr>
        <w:t xml:space="preserve">) </w:t>
      </w:r>
      <w:r w:rsidR="007E7891" w:rsidRPr="006E28ED">
        <w:rPr>
          <w:bCs/>
          <w:color w:val="000000"/>
          <w:sz w:val="28"/>
        </w:rPr>
        <w:t>ежемесячных денежных вознаграждений</w:t>
      </w:r>
      <w:r w:rsidR="00536F01" w:rsidRPr="006E28ED">
        <w:rPr>
          <w:bCs/>
          <w:i/>
          <w:color w:val="000000"/>
          <w:sz w:val="28"/>
        </w:rPr>
        <w:t>,</w:t>
      </w:r>
      <w:r w:rsidR="00536F01" w:rsidRPr="006E28ED">
        <w:rPr>
          <w:bCs/>
          <w:color w:val="000000"/>
          <w:sz w:val="28"/>
        </w:rPr>
        <w:t xml:space="preserve"> </w:t>
      </w:r>
      <w:r w:rsidR="00536F01" w:rsidRPr="007E7891">
        <w:rPr>
          <w:bCs/>
          <w:color w:val="000000"/>
          <w:sz w:val="28"/>
        </w:rPr>
        <w:t>с учетом процентной надбавки к заработной плате за работу в районах Крайнего Севера и приравненных к ним местностях и районного коэффициента к заработной плате за работу в районах Крайнего Севера и приравненных к ним местностях.</w:t>
      </w:r>
    </w:p>
    <w:p w:rsidR="00740DDD" w:rsidRPr="007E7891" w:rsidRDefault="00D138B2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12</w:t>
      </w:r>
      <w:r w:rsidR="00536F01" w:rsidRPr="00371DA7">
        <w:rPr>
          <w:bCs/>
          <w:sz w:val="28"/>
        </w:rPr>
        <w:t xml:space="preserve">. </w:t>
      </w:r>
      <w:r w:rsidR="00536F01" w:rsidRPr="007E7891">
        <w:rPr>
          <w:bCs/>
          <w:sz w:val="28"/>
        </w:rPr>
        <w:t xml:space="preserve">Конкретный размер премии за год устанавливается решением Совета депутатов </w:t>
      </w:r>
      <w:bookmarkStart w:id="17" w:name="sub_1316"/>
      <w:r w:rsidR="00740DDD" w:rsidRPr="007E7891">
        <w:rPr>
          <w:bCs/>
          <w:sz w:val="28"/>
        </w:rPr>
        <w:t>сельского поселения Перегребное.</w:t>
      </w:r>
    </w:p>
    <w:p w:rsidR="00536F01" w:rsidRPr="003437C8" w:rsidRDefault="00D138B2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13</w:t>
      </w:r>
      <w:r w:rsidR="00536F01" w:rsidRPr="007E7891">
        <w:rPr>
          <w:bCs/>
          <w:sz w:val="28"/>
        </w:rPr>
        <w:t>.</w:t>
      </w:r>
      <w:bookmarkEnd w:id="17"/>
      <w:r w:rsidR="00536F01" w:rsidRPr="007E7891">
        <w:rPr>
          <w:bCs/>
          <w:sz w:val="28"/>
        </w:rPr>
        <w:t xml:space="preserve"> Премия по результатам работы за год выплачивается</w:t>
      </w:r>
      <w:r w:rsidR="00536F01" w:rsidRPr="003437C8">
        <w:rPr>
          <w:bCs/>
          <w:sz w:val="28"/>
        </w:rPr>
        <w:t xml:space="preserve"> не позднее первого квартала, следующего за отч</w:t>
      </w:r>
      <w:r w:rsidR="00536F01">
        <w:rPr>
          <w:bCs/>
          <w:sz w:val="28"/>
        </w:rPr>
        <w:t>е</w:t>
      </w:r>
      <w:r w:rsidR="00536F01" w:rsidRPr="003437C8">
        <w:rPr>
          <w:bCs/>
          <w:sz w:val="28"/>
        </w:rPr>
        <w:t xml:space="preserve">тным годом. </w:t>
      </w:r>
    </w:p>
    <w:p w:rsidR="00536F01" w:rsidRPr="003437C8" w:rsidRDefault="00D138B2" w:rsidP="00536F01">
      <w:pPr>
        <w:ind w:firstLine="708"/>
        <w:jc w:val="both"/>
        <w:rPr>
          <w:bCs/>
          <w:i/>
          <w:color w:val="FF0000"/>
          <w:sz w:val="28"/>
        </w:rPr>
      </w:pPr>
      <w:bookmarkStart w:id="18" w:name="sub_1317"/>
      <w:r>
        <w:rPr>
          <w:bCs/>
          <w:sz w:val="28"/>
        </w:rPr>
        <w:t>14</w:t>
      </w:r>
      <w:r w:rsidR="00536F01" w:rsidRPr="003437C8">
        <w:rPr>
          <w:bCs/>
          <w:sz w:val="28"/>
        </w:rPr>
        <w:t>. В полном размере премия по результатам работы за год выплачивается при выполнении следующих условий</w:t>
      </w:r>
      <w:r w:rsidR="00536F01" w:rsidRPr="003437C8">
        <w:rPr>
          <w:bCs/>
          <w:i/>
          <w:sz w:val="28"/>
        </w:rPr>
        <w:t>:</w:t>
      </w:r>
    </w:p>
    <w:p w:rsidR="00536F01" w:rsidRDefault="00536F01" w:rsidP="00536F01">
      <w:pPr>
        <w:pStyle w:val="formattext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en-US"/>
        </w:rPr>
      </w:pPr>
      <w:bookmarkStart w:id="19" w:name="sub_1313"/>
      <w:r w:rsidRPr="003437C8">
        <w:rPr>
          <w:rFonts w:eastAsia="Calibri"/>
          <w:kern w:val="1"/>
          <w:sz w:val="28"/>
          <w:szCs w:val="28"/>
          <w:lang w:eastAsia="en-US"/>
        </w:rPr>
        <w:t xml:space="preserve">признание </w:t>
      </w:r>
      <w:r w:rsidRPr="003437C8">
        <w:rPr>
          <w:sz w:val="28"/>
          <w:szCs w:val="28"/>
        </w:rPr>
        <w:t xml:space="preserve">деятельности главы </w:t>
      </w:r>
      <w:r w:rsidR="00C45573" w:rsidRPr="006E28ED">
        <w:rPr>
          <w:sz w:val="28"/>
          <w:szCs w:val="28"/>
        </w:rPr>
        <w:t>сельского поселения Перегребное</w:t>
      </w:r>
      <w:r w:rsidRPr="0015204A">
        <w:rPr>
          <w:bCs/>
          <w:i/>
          <w:sz w:val="28"/>
        </w:rPr>
        <w:t xml:space="preserve"> </w:t>
      </w:r>
      <w:r w:rsidRPr="0015204A">
        <w:rPr>
          <w:sz w:val="28"/>
          <w:szCs w:val="28"/>
        </w:rPr>
        <w:t xml:space="preserve"> по результатам его ежегодного</w:t>
      </w:r>
      <w:r w:rsidRPr="003437C8">
        <w:rPr>
          <w:sz w:val="28"/>
          <w:szCs w:val="28"/>
        </w:rPr>
        <w:t xml:space="preserve"> отчета перед Советом депутатов </w:t>
      </w:r>
      <w:r w:rsidR="00D05AC9">
        <w:rPr>
          <w:sz w:val="28"/>
          <w:szCs w:val="28"/>
        </w:rPr>
        <w:t>сельского поселения Перегребное</w:t>
      </w:r>
      <w:r w:rsidRPr="003437C8">
        <w:rPr>
          <w:sz w:val="28"/>
          <w:szCs w:val="28"/>
        </w:rPr>
        <w:t xml:space="preserve"> удовлетворительной</w:t>
      </w:r>
      <w:r w:rsidRPr="003437C8">
        <w:rPr>
          <w:rFonts w:eastAsia="Calibri"/>
          <w:kern w:val="1"/>
          <w:sz w:val="28"/>
          <w:szCs w:val="28"/>
          <w:lang w:eastAsia="en-US"/>
        </w:rPr>
        <w:t>;</w:t>
      </w:r>
    </w:p>
    <w:p w:rsidR="00B8162D" w:rsidRPr="00D7668E" w:rsidRDefault="00B8162D" w:rsidP="00B8162D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-эффективное выполнение должностных полномочий;</w:t>
      </w:r>
    </w:p>
    <w:p w:rsidR="00B8162D" w:rsidRPr="00D7668E" w:rsidRDefault="00B8162D" w:rsidP="00B8162D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-достижение целевых показателей, определенных Указами През</w:t>
      </w:r>
      <w:r w:rsidR="00F1014D" w:rsidRPr="00D7668E">
        <w:rPr>
          <w:rFonts w:eastAsia="Calibri"/>
          <w:kern w:val="1"/>
          <w:sz w:val="28"/>
          <w:szCs w:val="28"/>
        </w:rPr>
        <w:t xml:space="preserve">идента Российской Федерации от 7 мая </w:t>
      </w:r>
      <w:r w:rsidRPr="00D7668E">
        <w:rPr>
          <w:rFonts w:eastAsia="Calibri"/>
          <w:kern w:val="1"/>
          <w:sz w:val="28"/>
          <w:szCs w:val="28"/>
        </w:rPr>
        <w:t>2018</w:t>
      </w:r>
      <w:r w:rsidR="00F1014D" w:rsidRPr="00D7668E">
        <w:rPr>
          <w:rFonts w:eastAsia="Calibri"/>
          <w:kern w:val="1"/>
          <w:sz w:val="28"/>
          <w:szCs w:val="28"/>
        </w:rPr>
        <w:t xml:space="preserve"> года</w:t>
      </w:r>
      <w:r w:rsidRPr="00D7668E">
        <w:rPr>
          <w:rFonts w:eastAsia="Calibri"/>
          <w:kern w:val="1"/>
          <w:sz w:val="28"/>
          <w:szCs w:val="28"/>
        </w:rPr>
        <w:t xml:space="preserve"> № 204 «О национальных целях и стратегических задачах развития Российской Федерации на</w:t>
      </w:r>
      <w:r w:rsidR="00F1014D" w:rsidRPr="00D7668E">
        <w:rPr>
          <w:rFonts w:eastAsia="Calibri"/>
          <w:kern w:val="1"/>
          <w:sz w:val="28"/>
          <w:szCs w:val="28"/>
        </w:rPr>
        <w:t xml:space="preserve"> период до 2024 года», от 21 июля </w:t>
      </w:r>
      <w:r w:rsidRPr="00D7668E">
        <w:rPr>
          <w:rFonts w:eastAsia="Calibri"/>
          <w:kern w:val="1"/>
          <w:sz w:val="28"/>
          <w:szCs w:val="28"/>
        </w:rPr>
        <w:t>2020</w:t>
      </w:r>
      <w:r w:rsidR="00F1014D" w:rsidRPr="00D7668E">
        <w:rPr>
          <w:rFonts w:eastAsia="Calibri"/>
          <w:kern w:val="1"/>
          <w:sz w:val="28"/>
          <w:szCs w:val="28"/>
        </w:rPr>
        <w:t xml:space="preserve"> года</w:t>
      </w:r>
      <w:r w:rsidRPr="00D7668E">
        <w:rPr>
          <w:rFonts w:eastAsia="Calibri"/>
          <w:kern w:val="1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B8162D" w:rsidRPr="00D7668E" w:rsidRDefault="00B8162D" w:rsidP="00B8162D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 xml:space="preserve">-качественное, своевременное выполнение планов работы, нормативных правовых актов Российской Федерации, Ханты-Мансийского автономного </w:t>
      </w:r>
      <w:r w:rsidR="00F1014D" w:rsidRPr="00D7668E">
        <w:rPr>
          <w:rFonts w:eastAsia="Calibri"/>
          <w:kern w:val="1"/>
          <w:sz w:val="28"/>
          <w:szCs w:val="28"/>
        </w:rPr>
        <w:t xml:space="preserve">                     </w:t>
      </w:r>
      <w:r w:rsidRPr="00D7668E">
        <w:rPr>
          <w:rFonts w:eastAsia="Calibri"/>
          <w:kern w:val="1"/>
          <w:sz w:val="28"/>
          <w:szCs w:val="28"/>
        </w:rPr>
        <w:t>округа – Югры;</w:t>
      </w:r>
    </w:p>
    <w:p w:rsidR="00B8162D" w:rsidRPr="00B8162D" w:rsidRDefault="00B8162D" w:rsidP="00B8162D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D7668E">
        <w:rPr>
          <w:rFonts w:eastAsia="Calibri"/>
          <w:kern w:val="1"/>
          <w:sz w:val="28"/>
          <w:szCs w:val="28"/>
        </w:rPr>
        <w:t>-квалифицированное и своевременное рассмотрение заявлений, писем, жалоб от организаций и граждан;</w:t>
      </w:r>
    </w:p>
    <w:p w:rsidR="00536F01" w:rsidRPr="003437C8" w:rsidRDefault="00B8162D" w:rsidP="00BC0184">
      <w:pPr>
        <w:pStyle w:val="formattext"/>
        <w:spacing w:before="0" w:beforeAutospacing="0" w:after="0" w:afterAutospacing="0"/>
        <w:ind w:firstLine="708"/>
        <w:jc w:val="both"/>
        <w:rPr>
          <w:rFonts w:eastAsia="Calibri"/>
          <w:bCs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-</w:t>
      </w:r>
      <w:r w:rsidR="00536F01" w:rsidRPr="003437C8">
        <w:rPr>
          <w:rFonts w:eastAsia="Calibri"/>
          <w:kern w:val="1"/>
          <w:sz w:val="28"/>
          <w:szCs w:val="28"/>
          <w:lang w:eastAsia="en-US"/>
        </w:rPr>
        <w:t xml:space="preserve">соблюдение законодательства о противодействии коррупции, установленных ограничений и запретов в соответствии с Федеральным законом </w:t>
      </w:r>
      <w:r w:rsidR="00536F01" w:rsidRPr="0015204A">
        <w:rPr>
          <w:rFonts w:eastAsia="Calibri"/>
          <w:kern w:val="1"/>
          <w:sz w:val="28"/>
          <w:szCs w:val="28"/>
          <w:lang w:eastAsia="en-US"/>
        </w:rPr>
        <w:t>от 25 декабря 2008 года № 273-ФЗ «О противодействии коррупции», Федеральным законом от 3 декабря 2012 года №</w:t>
      </w:r>
      <w:r w:rsidR="00536F01" w:rsidRPr="003437C8">
        <w:rPr>
          <w:rFonts w:eastAsia="Calibri"/>
          <w:kern w:val="1"/>
          <w:sz w:val="28"/>
          <w:szCs w:val="28"/>
          <w:lang w:eastAsia="en-US"/>
        </w:rPr>
        <w:t xml:space="preserve"> 230-ФЗ «</w:t>
      </w:r>
      <w:r w:rsidR="00536F01" w:rsidRPr="003437C8">
        <w:rPr>
          <w:rFonts w:eastAsia="Calibri"/>
          <w:bCs/>
          <w:kern w:val="1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доходам».</w:t>
      </w:r>
    </w:p>
    <w:p w:rsidR="00536F01" w:rsidRPr="003437C8" w:rsidRDefault="00B8162D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15</w:t>
      </w:r>
      <w:r w:rsidR="00536F01" w:rsidRPr="003437C8">
        <w:rPr>
          <w:bCs/>
          <w:sz w:val="28"/>
        </w:rPr>
        <w:t>. Размер премии по результатам работы за год м</w:t>
      </w:r>
      <w:r w:rsidR="00292F3D">
        <w:rPr>
          <w:bCs/>
          <w:sz w:val="28"/>
        </w:rPr>
        <w:t xml:space="preserve">ожет быть снижен до 100 % </w:t>
      </w:r>
      <w:r w:rsidR="007E7891" w:rsidRPr="006E28ED">
        <w:rPr>
          <w:bCs/>
          <w:sz w:val="28"/>
        </w:rPr>
        <w:t>лицу, замещающему муниципальную должность</w:t>
      </w:r>
      <w:r w:rsidR="00536F01" w:rsidRPr="003437C8">
        <w:rPr>
          <w:bCs/>
          <w:sz w:val="28"/>
        </w:rPr>
        <w:t>, в случае невыполнения условий, предусмотренных</w:t>
      </w:r>
      <w:r w:rsidR="00536F01">
        <w:rPr>
          <w:bCs/>
          <w:sz w:val="28"/>
        </w:rPr>
        <w:t xml:space="preserve"> </w:t>
      </w:r>
      <w:r w:rsidR="00536F01" w:rsidRPr="00BF5A18">
        <w:rPr>
          <w:bCs/>
          <w:sz w:val="28"/>
        </w:rPr>
        <w:t>пунктом 1</w:t>
      </w:r>
      <w:r>
        <w:rPr>
          <w:bCs/>
          <w:sz w:val="28"/>
        </w:rPr>
        <w:t>4</w:t>
      </w:r>
      <w:r w:rsidR="00536F01">
        <w:rPr>
          <w:bCs/>
          <w:sz w:val="28"/>
        </w:rPr>
        <w:t xml:space="preserve"> </w:t>
      </w:r>
      <w:r w:rsidR="00536F01" w:rsidRPr="00BF5A18">
        <w:rPr>
          <w:bCs/>
          <w:sz w:val="28"/>
        </w:rPr>
        <w:t>настоящего</w:t>
      </w:r>
      <w:r w:rsidR="00536F01" w:rsidRPr="003437C8">
        <w:rPr>
          <w:bCs/>
          <w:sz w:val="28"/>
        </w:rPr>
        <w:t xml:space="preserve"> </w:t>
      </w:r>
      <w:r w:rsidR="00536F01">
        <w:rPr>
          <w:bCs/>
          <w:sz w:val="28"/>
        </w:rPr>
        <w:t>Положения.</w:t>
      </w:r>
    </w:p>
    <w:p w:rsidR="00536F01" w:rsidRPr="003437C8" w:rsidRDefault="00536F01" w:rsidP="00536F01">
      <w:pPr>
        <w:ind w:firstLine="708"/>
        <w:jc w:val="both"/>
        <w:rPr>
          <w:bCs/>
          <w:sz w:val="28"/>
        </w:rPr>
      </w:pPr>
      <w:bookmarkStart w:id="20" w:name="sub_1314"/>
      <w:bookmarkEnd w:id="19"/>
      <w:r w:rsidRPr="003437C8">
        <w:rPr>
          <w:bCs/>
          <w:sz w:val="28"/>
        </w:rPr>
        <w:lastRenderedPageBreak/>
        <w:t>Снижение размера премии по результатам работы за год</w:t>
      </w:r>
      <w:r w:rsidRPr="003437C8">
        <w:t xml:space="preserve"> </w:t>
      </w:r>
      <w:r w:rsidR="007E7891">
        <w:rPr>
          <w:bCs/>
          <w:sz w:val="28"/>
        </w:rPr>
        <w:t>лицу, замещающему муниципальную должность</w:t>
      </w:r>
      <w:r w:rsidRPr="003437C8">
        <w:rPr>
          <w:bCs/>
          <w:sz w:val="28"/>
        </w:rPr>
        <w:t>, осуществляется на основании решения Совета депутатов</w:t>
      </w:r>
      <w:r>
        <w:rPr>
          <w:bCs/>
          <w:sz w:val="28"/>
        </w:rPr>
        <w:t xml:space="preserve"> </w:t>
      </w:r>
      <w:r w:rsidR="00740DDD">
        <w:rPr>
          <w:bCs/>
          <w:sz w:val="28"/>
        </w:rPr>
        <w:t>сельского поселения Перегребное</w:t>
      </w:r>
      <w:r w:rsidRPr="0015204A">
        <w:rPr>
          <w:bCs/>
          <w:sz w:val="28"/>
        </w:rPr>
        <w:t>,</w:t>
      </w:r>
      <w:r w:rsidRPr="003437C8">
        <w:rPr>
          <w:bCs/>
          <w:i/>
          <w:sz w:val="28"/>
        </w:rPr>
        <w:t xml:space="preserve"> </w:t>
      </w:r>
      <w:r w:rsidRPr="003437C8">
        <w:rPr>
          <w:bCs/>
          <w:sz w:val="28"/>
        </w:rPr>
        <w:t>предусматривающего основание для снижения премии по результатам работы за год, размер снижения премии по результатам работы за год.</w:t>
      </w:r>
    </w:p>
    <w:bookmarkEnd w:id="20"/>
    <w:p w:rsidR="00D138B2" w:rsidRPr="00D7668E" w:rsidRDefault="00B8162D" w:rsidP="00536F01">
      <w:pPr>
        <w:ind w:firstLine="708"/>
        <w:jc w:val="both"/>
        <w:rPr>
          <w:sz w:val="26"/>
          <w:szCs w:val="26"/>
        </w:rPr>
      </w:pPr>
      <w:r w:rsidRPr="00D7668E">
        <w:rPr>
          <w:bCs/>
          <w:sz w:val="28"/>
        </w:rPr>
        <w:t>16</w:t>
      </w:r>
      <w:r w:rsidR="00536F01" w:rsidRPr="00D7668E">
        <w:rPr>
          <w:bCs/>
          <w:sz w:val="28"/>
        </w:rPr>
        <w:t xml:space="preserve">. </w:t>
      </w:r>
      <w:bookmarkStart w:id="21" w:name="sub_1318"/>
      <w:bookmarkEnd w:id="18"/>
      <w:r w:rsidR="00536F01" w:rsidRPr="00D7668E">
        <w:rPr>
          <w:bCs/>
          <w:sz w:val="28"/>
        </w:rPr>
        <w:t>Премия по рез</w:t>
      </w:r>
      <w:r w:rsidRPr="00D7668E">
        <w:rPr>
          <w:bCs/>
          <w:sz w:val="28"/>
        </w:rPr>
        <w:t>ультатам работы за год выплачивается</w:t>
      </w:r>
      <w:r w:rsidR="00536F01" w:rsidRPr="00D7668E">
        <w:rPr>
          <w:bCs/>
          <w:sz w:val="28"/>
        </w:rPr>
        <w:t>, пропорционально отработа</w:t>
      </w:r>
      <w:r w:rsidR="00D138B2" w:rsidRPr="00D7668E">
        <w:rPr>
          <w:bCs/>
          <w:sz w:val="28"/>
        </w:rPr>
        <w:t>нному времени</w:t>
      </w:r>
      <w:r w:rsidR="00D138B2" w:rsidRPr="00D7668E">
        <w:rPr>
          <w:rFonts w:eastAsia="Calibri"/>
          <w:kern w:val="1"/>
          <w:sz w:val="26"/>
          <w:szCs w:val="26"/>
        </w:rPr>
        <w:t xml:space="preserve"> </w:t>
      </w:r>
      <w:r w:rsidR="00D138B2" w:rsidRPr="00D7668E">
        <w:rPr>
          <w:rFonts w:eastAsia="Calibri"/>
          <w:kern w:val="1"/>
          <w:sz w:val="28"/>
          <w:szCs w:val="28"/>
        </w:rPr>
        <w:t xml:space="preserve">согласно табелю учета использования рабочего времени. </w:t>
      </w:r>
      <w:r w:rsidR="00D138B2" w:rsidRPr="00D7668E">
        <w:rPr>
          <w:sz w:val="28"/>
          <w:szCs w:val="28"/>
        </w:rPr>
        <w:t xml:space="preserve">В фактически отработанное время в году включаются: время работы по табелю учета рабочего времени, дни нахождения в служебной командировке, </w:t>
      </w:r>
      <w:r w:rsidR="00D138B2" w:rsidRPr="00D7668E">
        <w:rPr>
          <w:color w:val="000000"/>
          <w:sz w:val="28"/>
          <w:szCs w:val="28"/>
        </w:rPr>
        <w:t xml:space="preserve">время нахождения в ежегодном очередном оплачиваемом отпуске, </w:t>
      </w:r>
      <w:r w:rsidR="00D138B2" w:rsidRPr="00D7668E">
        <w:rPr>
          <w:sz w:val="28"/>
          <w:szCs w:val="28"/>
        </w:rPr>
        <w:t>время нахождения в дополнительном отпуске в связи с обучением, в случае направления на обучение по инициативе работодателя.</w:t>
      </w:r>
    </w:p>
    <w:p w:rsidR="00536F01" w:rsidRPr="003437C8" w:rsidRDefault="006E28ED" w:rsidP="00536F01">
      <w:pPr>
        <w:ind w:firstLine="708"/>
        <w:jc w:val="both"/>
        <w:rPr>
          <w:bCs/>
          <w:sz w:val="28"/>
        </w:rPr>
      </w:pPr>
      <w:r w:rsidRPr="00D7668E">
        <w:rPr>
          <w:bCs/>
          <w:sz w:val="28"/>
        </w:rPr>
        <w:t xml:space="preserve">Премия по результатам работы за год </w:t>
      </w:r>
      <w:r w:rsidR="007E7891" w:rsidRPr="00D7668E">
        <w:rPr>
          <w:bCs/>
          <w:sz w:val="28"/>
        </w:rPr>
        <w:t>выплачивается лицу, замещающему муниципальную</w:t>
      </w:r>
      <w:r w:rsidR="00536F01" w:rsidRPr="00D7668E">
        <w:rPr>
          <w:bCs/>
          <w:sz w:val="28"/>
        </w:rPr>
        <w:t xml:space="preserve"> до</w:t>
      </w:r>
      <w:r w:rsidR="007E7891" w:rsidRPr="00D7668E">
        <w:rPr>
          <w:bCs/>
          <w:sz w:val="28"/>
        </w:rPr>
        <w:t>лжность, проработавшему</w:t>
      </w:r>
      <w:r w:rsidR="00536F01" w:rsidRPr="00D7668E">
        <w:rPr>
          <w:bCs/>
          <w:sz w:val="28"/>
        </w:rPr>
        <w:t xml:space="preserve"> неполный календарный год:</w:t>
      </w:r>
    </w:p>
    <w:bookmarkEnd w:id="21"/>
    <w:p w:rsidR="00536F01" w:rsidRPr="002F0520" w:rsidRDefault="00536F01" w:rsidP="00536F01">
      <w:pPr>
        <w:ind w:firstLine="708"/>
        <w:jc w:val="both"/>
        <w:rPr>
          <w:bCs/>
          <w:sz w:val="28"/>
        </w:rPr>
      </w:pPr>
      <w:r w:rsidRPr="002F0520">
        <w:rPr>
          <w:bCs/>
          <w:sz w:val="28"/>
        </w:rPr>
        <w:t>1) вновь избранным;</w:t>
      </w:r>
    </w:p>
    <w:p w:rsidR="00536F01" w:rsidRPr="002F0520" w:rsidRDefault="00536F01" w:rsidP="00536F01">
      <w:pPr>
        <w:ind w:firstLine="708"/>
        <w:jc w:val="both"/>
        <w:rPr>
          <w:bCs/>
          <w:sz w:val="28"/>
        </w:rPr>
      </w:pPr>
      <w:r w:rsidRPr="002F0520">
        <w:rPr>
          <w:bCs/>
          <w:sz w:val="28"/>
        </w:rPr>
        <w:t>2) в случае истечения срока полномочий до окончания  календарного года, за который выплачивается премия;</w:t>
      </w:r>
    </w:p>
    <w:p w:rsidR="00536F01" w:rsidRPr="002F0520" w:rsidRDefault="00536F01" w:rsidP="00536F01">
      <w:pPr>
        <w:ind w:firstLine="708"/>
        <w:jc w:val="both"/>
        <w:rPr>
          <w:bCs/>
          <w:sz w:val="28"/>
        </w:rPr>
      </w:pPr>
      <w:r w:rsidRPr="002F0520">
        <w:rPr>
          <w:bCs/>
          <w:sz w:val="28"/>
        </w:rPr>
        <w:t>3) в случае сложения полномочий в связи с отставкой по собственному желанию.</w:t>
      </w:r>
    </w:p>
    <w:p w:rsidR="00536F01" w:rsidRPr="003437C8" w:rsidRDefault="00B8162D" w:rsidP="006E28ED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17</w:t>
      </w:r>
      <w:r w:rsidR="00536F01">
        <w:rPr>
          <w:bCs/>
          <w:sz w:val="28"/>
        </w:rPr>
        <w:t xml:space="preserve">. </w:t>
      </w:r>
      <w:r w:rsidR="00536F01" w:rsidRPr="003437C8">
        <w:rPr>
          <w:bCs/>
          <w:sz w:val="28"/>
        </w:rPr>
        <w:t>В случае смерти лица, замещающего муниципальную должность, премия по результатам работы за год выплачивается членам семьи или иждивенцам умершего лица.</w:t>
      </w:r>
      <w:bookmarkStart w:id="22" w:name="sub_1319"/>
    </w:p>
    <w:bookmarkEnd w:id="22"/>
    <w:p w:rsidR="00536F01" w:rsidRPr="003437C8" w:rsidRDefault="00536F01" w:rsidP="00536F01">
      <w:pPr>
        <w:ind w:firstLine="708"/>
        <w:jc w:val="both"/>
        <w:rPr>
          <w:bCs/>
          <w:i/>
          <w:sz w:val="28"/>
        </w:rPr>
      </w:pPr>
      <w:r>
        <w:rPr>
          <w:bCs/>
          <w:sz w:val="28"/>
        </w:rPr>
        <w:t>1</w:t>
      </w:r>
      <w:r w:rsidR="006E28ED">
        <w:rPr>
          <w:bCs/>
          <w:sz w:val="28"/>
        </w:rPr>
        <w:t>8</w:t>
      </w:r>
      <w:r w:rsidRPr="003437C8">
        <w:rPr>
          <w:bCs/>
          <w:sz w:val="28"/>
        </w:rPr>
        <w:t>. Премия за выполнение особо важных и сложных заданий выплачивается</w:t>
      </w:r>
      <w:r>
        <w:rPr>
          <w:bCs/>
          <w:i/>
          <w:sz w:val="28"/>
        </w:rPr>
        <w:t>:</w:t>
      </w:r>
      <w:r w:rsidRPr="003437C8">
        <w:rPr>
          <w:bCs/>
          <w:i/>
          <w:sz w:val="28"/>
        </w:rPr>
        <w:t xml:space="preserve"> </w:t>
      </w:r>
    </w:p>
    <w:p w:rsidR="00536F01" w:rsidRPr="007E7891" w:rsidRDefault="00536F01" w:rsidP="00536F01">
      <w:pPr>
        <w:ind w:firstLine="708"/>
        <w:jc w:val="both"/>
        <w:rPr>
          <w:bCs/>
          <w:sz w:val="28"/>
        </w:rPr>
      </w:pPr>
      <w:r w:rsidRPr="002F0520">
        <w:rPr>
          <w:bCs/>
          <w:sz w:val="28"/>
        </w:rPr>
        <w:t xml:space="preserve">за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2F0520">
        <w:rPr>
          <w:bCs/>
          <w:sz w:val="28"/>
        </w:rPr>
        <w:t>важное значение</w:t>
      </w:r>
      <w:proofErr w:type="gramEnd"/>
      <w:r w:rsidRPr="002F0520">
        <w:rPr>
          <w:bCs/>
          <w:sz w:val="28"/>
        </w:rPr>
        <w:t xml:space="preserve"> для улучшения социально-экономического положения </w:t>
      </w:r>
      <w:r w:rsidRPr="007E7891">
        <w:rPr>
          <w:bCs/>
          <w:sz w:val="28"/>
        </w:rPr>
        <w:t xml:space="preserve">в </w:t>
      </w:r>
      <w:r w:rsidR="007E7891" w:rsidRPr="007E7891">
        <w:rPr>
          <w:bCs/>
          <w:sz w:val="28"/>
        </w:rPr>
        <w:t>сельском поселении</w:t>
      </w:r>
      <w:r w:rsidR="00740DDD" w:rsidRPr="007E7891">
        <w:rPr>
          <w:bCs/>
          <w:sz w:val="28"/>
        </w:rPr>
        <w:t xml:space="preserve"> Перегребное</w:t>
      </w:r>
      <w:r w:rsidRPr="007E7891">
        <w:rPr>
          <w:bCs/>
          <w:sz w:val="28"/>
        </w:rPr>
        <w:t>;</w:t>
      </w:r>
    </w:p>
    <w:p w:rsidR="00536F01" w:rsidRPr="007E7891" w:rsidRDefault="00536F01" w:rsidP="00536F01">
      <w:pPr>
        <w:ind w:firstLine="708"/>
        <w:jc w:val="both"/>
        <w:rPr>
          <w:bCs/>
          <w:sz w:val="28"/>
        </w:rPr>
      </w:pPr>
      <w:r w:rsidRPr="007E7891">
        <w:rPr>
          <w:bCs/>
          <w:sz w:val="28"/>
        </w:rPr>
        <w:t>за личный вклад лица, замещающего муниципальную должность, в проведение и (или) участие</w:t>
      </w:r>
      <w:r w:rsidR="00740DDD" w:rsidRPr="007E7891">
        <w:rPr>
          <w:bCs/>
          <w:sz w:val="28"/>
        </w:rPr>
        <w:t xml:space="preserve"> администрации</w:t>
      </w:r>
      <w:r w:rsidRPr="007E7891">
        <w:rPr>
          <w:bCs/>
          <w:sz w:val="28"/>
        </w:rPr>
        <w:t xml:space="preserve"> </w:t>
      </w:r>
      <w:r w:rsidR="00740DDD" w:rsidRPr="007E7891">
        <w:rPr>
          <w:bCs/>
          <w:sz w:val="28"/>
        </w:rPr>
        <w:t xml:space="preserve">сельского поселения Перегребное </w:t>
      </w:r>
      <w:r w:rsidRPr="007E7891">
        <w:rPr>
          <w:bCs/>
          <w:sz w:val="28"/>
        </w:rPr>
        <w:t>в мероприятиях федерального, регионального, межмуниципального, районного и местного значения.</w:t>
      </w:r>
    </w:p>
    <w:p w:rsidR="00536F01" w:rsidRPr="007E7891" w:rsidRDefault="006E28ED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19</w:t>
      </w:r>
      <w:r w:rsidR="00536F01" w:rsidRPr="007E7891">
        <w:rPr>
          <w:bCs/>
          <w:sz w:val="28"/>
        </w:rPr>
        <w:t xml:space="preserve">. Премия за выполнение особо важных и сложных заданий выплачивается в размере не более </w:t>
      </w:r>
      <w:r w:rsidR="00D05AC9" w:rsidRPr="007E7891">
        <w:rPr>
          <w:bCs/>
          <w:sz w:val="28"/>
        </w:rPr>
        <w:t>1</w:t>
      </w:r>
      <w:r w:rsidR="00D87C7F" w:rsidRPr="007E7891">
        <w:rPr>
          <w:bCs/>
          <w:sz w:val="28"/>
        </w:rPr>
        <w:t xml:space="preserve"> (</w:t>
      </w:r>
      <w:r w:rsidR="00D05AC9" w:rsidRPr="007E7891">
        <w:rPr>
          <w:bCs/>
          <w:sz w:val="28"/>
        </w:rPr>
        <w:t>одного</w:t>
      </w:r>
      <w:r w:rsidR="00D87C7F" w:rsidRPr="007E7891">
        <w:rPr>
          <w:bCs/>
          <w:i/>
          <w:sz w:val="28"/>
        </w:rPr>
        <w:t>)</w:t>
      </w:r>
      <w:r w:rsidR="00536F01" w:rsidRPr="007E7891">
        <w:rPr>
          <w:bCs/>
          <w:i/>
          <w:sz w:val="28"/>
        </w:rPr>
        <w:t xml:space="preserve"> </w:t>
      </w:r>
      <w:r w:rsidR="00D05AC9" w:rsidRPr="007E7891">
        <w:rPr>
          <w:bCs/>
          <w:sz w:val="28"/>
        </w:rPr>
        <w:t>ежемесячного</w:t>
      </w:r>
      <w:r w:rsidR="00536F01" w:rsidRPr="007E7891">
        <w:rPr>
          <w:bCs/>
          <w:sz w:val="28"/>
        </w:rPr>
        <w:t xml:space="preserve"> денежн</w:t>
      </w:r>
      <w:r w:rsidR="00D05AC9" w:rsidRPr="007E7891">
        <w:rPr>
          <w:bCs/>
          <w:sz w:val="28"/>
        </w:rPr>
        <w:t>ого вознаграждения</w:t>
      </w:r>
      <w:r w:rsidR="00536F01" w:rsidRPr="007E7891">
        <w:rPr>
          <w:bCs/>
          <w:sz w:val="28"/>
        </w:rPr>
        <w:t xml:space="preserve"> с применением районного коэффициента и процентной надбавки за работу в районах Крайнего Севера и приравненных к ним местностях.</w:t>
      </w:r>
    </w:p>
    <w:p w:rsidR="00536F01" w:rsidRPr="007E7891" w:rsidRDefault="006E28ED" w:rsidP="00536F01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20</w:t>
      </w:r>
      <w:r w:rsidR="00536F01" w:rsidRPr="007E7891">
        <w:rPr>
          <w:bCs/>
          <w:sz w:val="28"/>
        </w:rPr>
        <w:t xml:space="preserve">. Конкретный размер премии за выполнение особо важных и сложных заданий устанавливается и выплачивается на основании решения Совета депутатов </w:t>
      </w:r>
      <w:r w:rsidR="00D87C7F" w:rsidRPr="007E7891">
        <w:rPr>
          <w:bCs/>
          <w:sz w:val="28"/>
        </w:rPr>
        <w:t>сельского поселения Перегребное</w:t>
      </w:r>
      <w:r w:rsidR="00536F01" w:rsidRPr="007E7891">
        <w:rPr>
          <w:bCs/>
          <w:sz w:val="28"/>
        </w:rPr>
        <w:t xml:space="preserve">, в том числе при поступлении иных межбюджетных трансфертов из бюджетов других уровней в виде грантов, дотаций в целях поощрения. </w:t>
      </w:r>
    </w:p>
    <w:p w:rsidR="00536F01" w:rsidRPr="007E7891" w:rsidRDefault="006E28ED" w:rsidP="00536F01">
      <w:pPr>
        <w:ind w:firstLine="708"/>
        <w:jc w:val="both"/>
        <w:rPr>
          <w:bCs/>
          <w:sz w:val="28"/>
        </w:rPr>
      </w:pPr>
      <w:bookmarkStart w:id="23" w:name="sub_1322"/>
      <w:r>
        <w:rPr>
          <w:bCs/>
          <w:sz w:val="28"/>
        </w:rPr>
        <w:t>21</w:t>
      </w:r>
      <w:r w:rsidR="00536F01" w:rsidRPr="007E7891">
        <w:rPr>
          <w:bCs/>
          <w:sz w:val="28"/>
        </w:rPr>
        <w:t xml:space="preserve">. При поступлении денежных средств из бюджета </w:t>
      </w:r>
      <w:r w:rsidR="00536F01" w:rsidRPr="007E7891">
        <w:rPr>
          <w:bCs/>
          <w:sz w:val="28"/>
        </w:rPr>
        <w:br/>
        <w:t xml:space="preserve">Ханты-Мансийского автономного округа – Югры на цели поощрения </w:t>
      </w:r>
      <w:r w:rsidR="00536F01" w:rsidRPr="007E7891">
        <w:rPr>
          <w:bCs/>
          <w:sz w:val="28"/>
        </w:rPr>
        <w:lastRenderedPageBreak/>
        <w:t>муниципальной управленческой команды конкретный размер поощрения лица, замещающего муниципальную должность, определяется</w:t>
      </w:r>
      <w:r w:rsidR="00536F01" w:rsidRPr="007E7891">
        <w:t xml:space="preserve"> </w:t>
      </w:r>
      <w:r w:rsidR="00536F01" w:rsidRPr="007E7891">
        <w:rPr>
          <w:bCs/>
          <w:sz w:val="28"/>
        </w:rPr>
        <w:t xml:space="preserve">решением Совета депутатов </w:t>
      </w:r>
      <w:r w:rsidR="00D87C7F" w:rsidRPr="007E7891">
        <w:rPr>
          <w:bCs/>
          <w:sz w:val="28"/>
        </w:rPr>
        <w:t>сельского поселения Перегребное</w:t>
      </w:r>
      <w:r w:rsidR="00536F01" w:rsidRPr="007E7891">
        <w:rPr>
          <w:bCs/>
          <w:sz w:val="28"/>
        </w:rPr>
        <w:t xml:space="preserve">. </w:t>
      </w:r>
    </w:p>
    <w:p w:rsidR="00536F01" w:rsidRDefault="006E28ED" w:rsidP="00536F01">
      <w:pPr>
        <w:ind w:firstLine="709"/>
        <w:jc w:val="both"/>
        <w:rPr>
          <w:bCs/>
          <w:sz w:val="28"/>
        </w:rPr>
      </w:pPr>
      <w:bookmarkStart w:id="24" w:name="sub_1323"/>
      <w:bookmarkEnd w:id="23"/>
      <w:r>
        <w:rPr>
          <w:bCs/>
          <w:sz w:val="28"/>
        </w:rPr>
        <w:t>22</w:t>
      </w:r>
      <w:r w:rsidR="00536F01" w:rsidRPr="007E7891">
        <w:rPr>
          <w:bCs/>
          <w:sz w:val="28"/>
        </w:rPr>
        <w:t>. Единовременная выплата при предоставлении ежегодного оплачиваемого отпуска устанавливается в размере</w:t>
      </w:r>
      <w:r w:rsidR="00D87C7F" w:rsidRPr="007E7891">
        <w:rPr>
          <w:bCs/>
          <w:sz w:val="28"/>
        </w:rPr>
        <w:t xml:space="preserve"> </w:t>
      </w:r>
      <w:r w:rsidR="00D05AC9" w:rsidRPr="007E7891">
        <w:rPr>
          <w:bCs/>
          <w:sz w:val="28"/>
        </w:rPr>
        <w:t>4</w:t>
      </w:r>
      <w:r w:rsidR="00D87C7F" w:rsidRPr="007E7891">
        <w:rPr>
          <w:bCs/>
          <w:sz w:val="28"/>
        </w:rPr>
        <w:t xml:space="preserve"> (</w:t>
      </w:r>
      <w:r w:rsidR="00D05AC9" w:rsidRPr="007E7891">
        <w:rPr>
          <w:bCs/>
          <w:sz w:val="28"/>
        </w:rPr>
        <w:t>четырех</w:t>
      </w:r>
      <w:r w:rsidR="00D87C7F" w:rsidRPr="007E7891">
        <w:rPr>
          <w:bCs/>
          <w:sz w:val="28"/>
        </w:rPr>
        <w:t>)</w:t>
      </w:r>
      <w:r w:rsidR="007E7891">
        <w:rPr>
          <w:bCs/>
          <w:sz w:val="28"/>
        </w:rPr>
        <w:t xml:space="preserve"> </w:t>
      </w:r>
      <w:r w:rsidR="007E7891" w:rsidRPr="006E28ED">
        <w:rPr>
          <w:bCs/>
          <w:sz w:val="28"/>
        </w:rPr>
        <w:t>ежемесячных  денежных вознаграждений</w:t>
      </w:r>
      <w:r w:rsidR="00D05AC9">
        <w:rPr>
          <w:bCs/>
          <w:sz w:val="28"/>
        </w:rPr>
        <w:t xml:space="preserve"> </w:t>
      </w:r>
      <w:r w:rsidR="00536F01" w:rsidRPr="003437C8">
        <w:rPr>
          <w:bCs/>
          <w:sz w:val="28"/>
        </w:rPr>
        <w:t>с учетом процентной надбавки к заработной плате за работу в районах Крайнего Севера и приравненных к ним местностях и районного коэффициента к заработной плате за работу в районах Крайнего Севера и приравненных к ним местностях</w:t>
      </w:r>
      <w:r w:rsidR="00536F01">
        <w:rPr>
          <w:bCs/>
          <w:sz w:val="28"/>
        </w:rPr>
        <w:t>.</w:t>
      </w:r>
    </w:p>
    <w:p w:rsidR="00AB01DD" w:rsidRDefault="006E28ED" w:rsidP="00AB01DD">
      <w:pPr>
        <w:tabs>
          <w:tab w:val="left" w:pos="5670"/>
        </w:tabs>
        <w:ind w:firstLine="709"/>
        <w:jc w:val="both"/>
        <w:outlineLvl w:val="2"/>
        <w:rPr>
          <w:bCs/>
          <w:sz w:val="26"/>
          <w:szCs w:val="26"/>
        </w:rPr>
      </w:pPr>
      <w:r>
        <w:rPr>
          <w:bCs/>
          <w:sz w:val="28"/>
        </w:rPr>
        <w:t>23</w:t>
      </w:r>
      <w:r w:rsidR="00536F01">
        <w:rPr>
          <w:bCs/>
          <w:sz w:val="28"/>
        </w:rPr>
        <w:t xml:space="preserve">. </w:t>
      </w:r>
      <w:r w:rsidR="00536F01" w:rsidRPr="003437C8">
        <w:rPr>
          <w:bCs/>
          <w:sz w:val="28"/>
        </w:rPr>
        <w:t>Единовременная выплата при предоставлении ежегодного оплачиваемого отпуска выплачивается один раз в календарном году при предоставлении лицу, замещающему муниципальную должность, ежегодного оплачиваемого отпуска.</w:t>
      </w:r>
      <w:bookmarkEnd w:id="24"/>
      <w:r w:rsidR="00536F01">
        <w:rPr>
          <w:bCs/>
          <w:sz w:val="28"/>
        </w:rPr>
        <w:t xml:space="preserve"> </w:t>
      </w:r>
    </w:p>
    <w:p w:rsidR="00AB01DD" w:rsidRPr="00044B62" w:rsidRDefault="001A17C8" w:rsidP="00AB01DD">
      <w:pPr>
        <w:tabs>
          <w:tab w:val="left" w:pos="5670"/>
        </w:tabs>
        <w:ind w:firstLine="709"/>
        <w:jc w:val="both"/>
        <w:outlineLvl w:val="2"/>
        <w:rPr>
          <w:bCs/>
          <w:sz w:val="28"/>
          <w:szCs w:val="28"/>
        </w:rPr>
      </w:pPr>
      <w:r w:rsidRPr="00D7668E">
        <w:rPr>
          <w:bCs/>
          <w:sz w:val="28"/>
          <w:szCs w:val="28"/>
        </w:rPr>
        <w:t>2</w:t>
      </w:r>
      <w:r w:rsidR="00AB01DD" w:rsidRPr="00D7668E">
        <w:rPr>
          <w:bCs/>
          <w:sz w:val="28"/>
          <w:szCs w:val="28"/>
        </w:rPr>
        <w:t>4. В случае предоставления лицу, замещающему муниципальную должность, отпуска по частям, единовременная выплата при предоставлении ежегодного оплачиваемого отпуска может быть выплачена при предоставлении части отпуска, продолжительностью не менее14 дней.</w:t>
      </w:r>
    </w:p>
    <w:p w:rsidR="00D05AC9" w:rsidRDefault="001A17C8" w:rsidP="001A17C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25. </w:t>
      </w:r>
      <w:r w:rsidR="00536F01" w:rsidRPr="00381726">
        <w:rPr>
          <w:bCs/>
          <w:sz w:val="28"/>
        </w:rPr>
        <w:t>Материальная помощь в</w:t>
      </w:r>
      <w:r w:rsidR="007259CB">
        <w:rPr>
          <w:bCs/>
          <w:sz w:val="28"/>
        </w:rPr>
        <w:t>ыплачивается лицу, замещающему</w:t>
      </w:r>
      <w:r w:rsidR="00536F01" w:rsidRPr="00381726">
        <w:rPr>
          <w:bCs/>
          <w:sz w:val="28"/>
        </w:rPr>
        <w:t xml:space="preserve"> муниципальную должность</w:t>
      </w:r>
      <w:r w:rsidR="00FE2091">
        <w:rPr>
          <w:bCs/>
          <w:sz w:val="28"/>
        </w:rPr>
        <w:t>, в с</w:t>
      </w:r>
      <w:r w:rsidR="007259CB">
        <w:rPr>
          <w:bCs/>
          <w:sz w:val="28"/>
        </w:rPr>
        <w:t xml:space="preserve">оответствии с решением Совета депутатов сельского </w:t>
      </w:r>
      <w:r w:rsidR="00FE2091">
        <w:rPr>
          <w:bCs/>
          <w:sz w:val="28"/>
        </w:rPr>
        <w:t xml:space="preserve">поселения Перегребное.  </w:t>
      </w: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886C52" w:rsidRDefault="00886C52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BC3E84" w:rsidRPr="007400A6" w:rsidRDefault="00BC3E84" w:rsidP="004E3CF0">
      <w:pPr>
        <w:jc w:val="both"/>
        <w:rPr>
          <w:rFonts w:eastAsia="Calibri"/>
        </w:rPr>
      </w:pPr>
    </w:p>
    <w:sectPr w:rsidR="00BC3E84" w:rsidRPr="007400A6" w:rsidSect="00F347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FB" w:rsidRDefault="006A7EFB" w:rsidP="00286D3A">
      <w:r>
        <w:separator/>
      </w:r>
    </w:p>
  </w:endnote>
  <w:endnote w:type="continuationSeparator" w:id="0">
    <w:p w:rsidR="006A7EFB" w:rsidRDefault="006A7EFB" w:rsidP="002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E" w:rsidRDefault="00EB73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E" w:rsidRDefault="00EB73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E" w:rsidRDefault="00EB73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FB" w:rsidRDefault="006A7EFB" w:rsidP="00286D3A">
      <w:r>
        <w:separator/>
      </w:r>
    </w:p>
  </w:footnote>
  <w:footnote w:type="continuationSeparator" w:id="0">
    <w:p w:rsidR="006A7EFB" w:rsidRDefault="006A7EFB" w:rsidP="002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E" w:rsidRDefault="00EB73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A" w:rsidRDefault="00286D3A" w:rsidP="00286D3A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E" w:rsidRDefault="00EB73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A74F8"/>
    <w:multiLevelType w:val="hybridMultilevel"/>
    <w:tmpl w:val="932A1838"/>
    <w:lvl w:ilvl="0" w:tplc="677C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731820"/>
    <w:multiLevelType w:val="multilevel"/>
    <w:tmpl w:val="701A0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34B8F"/>
    <w:multiLevelType w:val="multilevel"/>
    <w:tmpl w:val="CF7A037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54D6753"/>
    <w:multiLevelType w:val="multilevel"/>
    <w:tmpl w:val="46EE7CC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4F426C9D"/>
    <w:multiLevelType w:val="hybridMultilevel"/>
    <w:tmpl w:val="DB98E84A"/>
    <w:lvl w:ilvl="0" w:tplc="2C0896E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775C3"/>
    <w:multiLevelType w:val="hybridMultilevel"/>
    <w:tmpl w:val="D526A552"/>
    <w:lvl w:ilvl="0" w:tplc="40E0646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A960F5"/>
    <w:multiLevelType w:val="multilevel"/>
    <w:tmpl w:val="25F0B85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296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9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744" w:hanging="1800"/>
      </w:pPr>
      <w:rPr>
        <w:rFonts w:hint="default"/>
        <w:sz w:val="28"/>
      </w:rPr>
    </w:lvl>
  </w:abstractNum>
  <w:abstractNum w:abstractNumId="15">
    <w:nsid w:val="7E886B34"/>
    <w:multiLevelType w:val="hybridMultilevel"/>
    <w:tmpl w:val="85C2CA0A"/>
    <w:lvl w:ilvl="0" w:tplc="356CF8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04E9D"/>
    <w:rsid w:val="00014672"/>
    <w:rsid w:val="000250FE"/>
    <w:rsid w:val="0002646B"/>
    <w:rsid w:val="00041D82"/>
    <w:rsid w:val="00044B62"/>
    <w:rsid w:val="0006641D"/>
    <w:rsid w:val="000C3639"/>
    <w:rsid w:val="000F3101"/>
    <w:rsid w:val="001138C2"/>
    <w:rsid w:val="00174118"/>
    <w:rsid w:val="00181074"/>
    <w:rsid w:val="001A17C8"/>
    <w:rsid w:val="001A41AE"/>
    <w:rsid w:val="001E72B2"/>
    <w:rsid w:val="00212B68"/>
    <w:rsid w:val="00222720"/>
    <w:rsid w:val="00225E6F"/>
    <w:rsid w:val="00232FAA"/>
    <w:rsid w:val="00234E20"/>
    <w:rsid w:val="00254308"/>
    <w:rsid w:val="00283B36"/>
    <w:rsid w:val="00286D3A"/>
    <w:rsid w:val="00292F3D"/>
    <w:rsid w:val="002B3052"/>
    <w:rsid w:val="002F43E8"/>
    <w:rsid w:val="002F78BC"/>
    <w:rsid w:val="003047DE"/>
    <w:rsid w:val="00306AD7"/>
    <w:rsid w:val="00335069"/>
    <w:rsid w:val="003374F0"/>
    <w:rsid w:val="00352CD8"/>
    <w:rsid w:val="003563C1"/>
    <w:rsid w:val="003854C8"/>
    <w:rsid w:val="00397C83"/>
    <w:rsid w:val="003B6958"/>
    <w:rsid w:val="003C7CD3"/>
    <w:rsid w:val="003D3C1D"/>
    <w:rsid w:val="00404EBF"/>
    <w:rsid w:val="00416CA1"/>
    <w:rsid w:val="00435201"/>
    <w:rsid w:val="00462338"/>
    <w:rsid w:val="004C25C2"/>
    <w:rsid w:val="004C286B"/>
    <w:rsid w:val="004C4E6D"/>
    <w:rsid w:val="004D05AC"/>
    <w:rsid w:val="004E3CF0"/>
    <w:rsid w:val="004F2D45"/>
    <w:rsid w:val="004F3A57"/>
    <w:rsid w:val="004F47EE"/>
    <w:rsid w:val="00536F01"/>
    <w:rsid w:val="00543AD8"/>
    <w:rsid w:val="0056097B"/>
    <w:rsid w:val="00560BB7"/>
    <w:rsid w:val="00593CEC"/>
    <w:rsid w:val="00605728"/>
    <w:rsid w:val="00610FA3"/>
    <w:rsid w:val="00614223"/>
    <w:rsid w:val="00614A3F"/>
    <w:rsid w:val="006200A3"/>
    <w:rsid w:val="00623526"/>
    <w:rsid w:val="00635084"/>
    <w:rsid w:val="006372B4"/>
    <w:rsid w:val="006377E4"/>
    <w:rsid w:val="00660296"/>
    <w:rsid w:val="00662404"/>
    <w:rsid w:val="00680614"/>
    <w:rsid w:val="006A522E"/>
    <w:rsid w:val="006A7EFB"/>
    <w:rsid w:val="006B4BB6"/>
    <w:rsid w:val="006B5859"/>
    <w:rsid w:val="006C2689"/>
    <w:rsid w:val="006D0B2F"/>
    <w:rsid w:val="006D7B2F"/>
    <w:rsid w:val="006E28ED"/>
    <w:rsid w:val="006E4AB6"/>
    <w:rsid w:val="006E70DD"/>
    <w:rsid w:val="00711EE3"/>
    <w:rsid w:val="007259CB"/>
    <w:rsid w:val="007400A6"/>
    <w:rsid w:val="00740DDD"/>
    <w:rsid w:val="007451E3"/>
    <w:rsid w:val="00773EF5"/>
    <w:rsid w:val="007C77E2"/>
    <w:rsid w:val="007E25AA"/>
    <w:rsid w:val="007E7891"/>
    <w:rsid w:val="008009B3"/>
    <w:rsid w:val="00802336"/>
    <w:rsid w:val="008042EF"/>
    <w:rsid w:val="00823F9B"/>
    <w:rsid w:val="008429AC"/>
    <w:rsid w:val="0087262C"/>
    <w:rsid w:val="00883E79"/>
    <w:rsid w:val="00886C52"/>
    <w:rsid w:val="008960B9"/>
    <w:rsid w:val="008B2C8F"/>
    <w:rsid w:val="008E19F5"/>
    <w:rsid w:val="008F2876"/>
    <w:rsid w:val="00905AB1"/>
    <w:rsid w:val="00911A43"/>
    <w:rsid w:val="009545F9"/>
    <w:rsid w:val="0096188F"/>
    <w:rsid w:val="009C186C"/>
    <w:rsid w:val="009C6FEE"/>
    <w:rsid w:val="00A62151"/>
    <w:rsid w:val="00A8492C"/>
    <w:rsid w:val="00AB01DD"/>
    <w:rsid w:val="00AB35E5"/>
    <w:rsid w:val="00AD5802"/>
    <w:rsid w:val="00B32C66"/>
    <w:rsid w:val="00B359A1"/>
    <w:rsid w:val="00B74DA3"/>
    <w:rsid w:val="00B75934"/>
    <w:rsid w:val="00B8162D"/>
    <w:rsid w:val="00B9410C"/>
    <w:rsid w:val="00BB06B7"/>
    <w:rsid w:val="00BC0184"/>
    <w:rsid w:val="00BC3E84"/>
    <w:rsid w:val="00BE4EE8"/>
    <w:rsid w:val="00BF429C"/>
    <w:rsid w:val="00BF5AD2"/>
    <w:rsid w:val="00C02FC1"/>
    <w:rsid w:val="00C10A56"/>
    <w:rsid w:val="00C21541"/>
    <w:rsid w:val="00C27E1A"/>
    <w:rsid w:val="00C45573"/>
    <w:rsid w:val="00C77A04"/>
    <w:rsid w:val="00C86D87"/>
    <w:rsid w:val="00C96F40"/>
    <w:rsid w:val="00CD2C25"/>
    <w:rsid w:val="00CE195C"/>
    <w:rsid w:val="00CF18DF"/>
    <w:rsid w:val="00CF2790"/>
    <w:rsid w:val="00CF3595"/>
    <w:rsid w:val="00D05AC9"/>
    <w:rsid w:val="00D138B2"/>
    <w:rsid w:val="00D169B3"/>
    <w:rsid w:val="00D373D8"/>
    <w:rsid w:val="00D73720"/>
    <w:rsid w:val="00D7668E"/>
    <w:rsid w:val="00D85E71"/>
    <w:rsid w:val="00D87C7F"/>
    <w:rsid w:val="00DB49E8"/>
    <w:rsid w:val="00DB7E4F"/>
    <w:rsid w:val="00DC7C98"/>
    <w:rsid w:val="00DD1231"/>
    <w:rsid w:val="00DE4998"/>
    <w:rsid w:val="00DE7898"/>
    <w:rsid w:val="00E06D7C"/>
    <w:rsid w:val="00E505EB"/>
    <w:rsid w:val="00E843FE"/>
    <w:rsid w:val="00EB05DF"/>
    <w:rsid w:val="00EB738E"/>
    <w:rsid w:val="00F1014D"/>
    <w:rsid w:val="00F347C9"/>
    <w:rsid w:val="00F541D4"/>
    <w:rsid w:val="00F72D8C"/>
    <w:rsid w:val="00F74FF5"/>
    <w:rsid w:val="00F923D8"/>
    <w:rsid w:val="00F97F5C"/>
    <w:rsid w:val="00FE09D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86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6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6F01"/>
    <w:pPr>
      <w:spacing w:before="100" w:beforeAutospacing="1" w:after="100" w:afterAutospacing="1"/>
    </w:pPr>
  </w:style>
  <w:style w:type="paragraph" w:styleId="ad">
    <w:name w:val="footnote text"/>
    <w:basedOn w:val="a"/>
    <w:link w:val="ae"/>
    <w:rsid w:val="00536F0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36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36F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86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6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6F01"/>
    <w:pPr>
      <w:spacing w:before="100" w:beforeAutospacing="1" w:after="100" w:afterAutospacing="1"/>
    </w:pPr>
  </w:style>
  <w:style w:type="paragraph" w:styleId="ad">
    <w:name w:val="footnote text"/>
    <w:basedOn w:val="a"/>
    <w:link w:val="ae"/>
    <w:rsid w:val="00536F0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36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36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15072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oktreg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61507241&amp;prevdoc=43224162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C85FBF2715FC4558B829F8BA1C3FD5C37A15E3592B6CD8E7111DF76B6794C1AFAA3D0C59503D98193760ED6AA280990i0h7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832&amp;date=04.10.2022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4531175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0F36-80F4-429C-938D-0A3394DB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GlavSpecBuh</dc:creator>
  <cp:lastModifiedBy>GlavSpecBuh</cp:lastModifiedBy>
  <cp:revision>15</cp:revision>
  <cp:lastPrinted>2023-06-06T09:45:00Z</cp:lastPrinted>
  <dcterms:created xsi:type="dcterms:W3CDTF">2023-05-15T04:13:00Z</dcterms:created>
  <dcterms:modified xsi:type="dcterms:W3CDTF">2023-06-06T09:46:00Z</dcterms:modified>
</cp:coreProperties>
</file>