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5"/>
        <w:ind w:right="140"/>
        <w:jc w:val="right"/>
        <w:spacing w:after="500" w:line="240" w:lineRule="auto"/>
      </w:pPr>
      <w:r/>
      <w:bookmarkStart w:id="0" w:name="_GoBack"/>
      <w:r/>
      <w:bookmarkEnd w:id="0"/>
      <w:r>
        <w:rPr>
          <w:rStyle w:val="613"/>
          <w:color w:val="242525"/>
        </w:rPr>
        <w:t xml:space="preserve">Приложение 1</w:t>
      </w:r>
      <w:r/>
    </w:p>
    <w:p>
      <w:pPr>
        <w:pStyle w:val="615"/>
        <w:jc w:val="center"/>
        <w:spacing w:line="240" w:lineRule="auto"/>
      </w:pPr>
      <w:r>
        <w:rPr>
          <w:rStyle w:val="613"/>
          <w:b/>
          <w:bCs/>
          <w:color w:val="242525"/>
        </w:rPr>
        <w:t xml:space="preserve">ОБРАЗЕЦ ЗАЯВКИ</w:t>
      </w:r>
      <w:r/>
    </w:p>
    <w:p>
      <w:pPr>
        <w:pStyle w:val="615"/>
        <w:jc w:val="center"/>
        <w:spacing w:line="240" w:lineRule="auto"/>
      </w:pPr>
      <w:r>
        <w:rPr>
          <w:rStyle w:val="613"/>
          <w:b/>
          <w:bCs/>
          <w:color w:val="242525"/>
        </w:rPr>
        <w:t xml:space="preserve">НА УЧАСТИЕ В ЕЖЕГОДНОЙ НАЦИОНАЛЬНОЙ ПРЕМИИ «ЧЕЛОВЕК</w:t>
      </w:r>
      <w:r/>
    </w:p>
    <w:p>
      <w:pPr>
        <w:pStyle w:val="615"/>
        <w:jc w:val="center"/>
        <w:spacing w:after="280" w:line="240" w:lineRule="auto"/>
      </w:pPr>
      <w:r>
        <w:rPr>
          <w:rStyle w:val="613"/>
          <w:b/>
          <w:bCs/>
          <w:color w:val="242525"/>
        </w:rPr>
        <w:t xml:space="preserve">ТРУДА»</w:t>
      </w:r>
      <w:r/>
    </w:p>
    <w:tbl>
      <w:tblPr>
        <w:tblW w:w="94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6371"/>
      </w:tblGrid>
      <w:tr>
        <w:trPr>
          <w:jc w:val="center"/>
          <w:trHeight w:val="485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114" w:type="dxa"/>
            <w:vAlign w:val="center"/>
            <w:textDirection w:val="lrTb"/>
            <w:noWrap w:val="false"/>
          </w:tcPr>
          <w:p>
            <w:pPr>
              <w:pStyle w:val="616"/>
              <w:spacing w:line="240" w:lineRule="auto"/>
            </w:pPr>
            <w:r>
              <w:rPr>
                <w:rStyle w:val="614"/>
                <w:color w:val="242525"/>
              </w:rPr>
              <w:t xml:space="preserve">РЕГИОН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371" w:type="dxa"/>
            <w:vAlign w:val="center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jc w:val="center"/>
          <w:trHeight w:val="466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114" w:type="dxa"/>
            <w:vAlign w:val="center"/>
            <w:textDirection w:val="lrTb"/>
            <w:noWrap w:val="false"/>
          </w:tcPr>
          <w:p>
            <w:pPr>
              <w:pStyle w:val="616"/>
              <w:spacing w:line="240" w:lineRule="auto"/>
            </w:pPr>
            <w:r>
              <w:rPr>
                <w:rStyle w:val="614"/>
                <w:color w:val="242525"/>
              </w:rPr>
              <w:t xml:space="preserve">АДРЕС РЕГИСТРАЦИИ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371" w:type="dxa"/>
            <w:vAlign w:val="center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jc w:val="center"/>
          <w:trHeight w:val="466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114" w:type="dxa"/>
            <w:vAlign w:val="center"/>
            <w:textDirection w:val="lrTb"/>
            <w:noWrap w:val="false"/>
          </w:tcPr>
          <w:p>
            <w:pPr>
              <w:pStyle w:val="616"/>
              <w:spacing w:line="240" w:lineRule="auto"/>
            </w:pPr>
            <w:r>
              <w:rPr>
                <w:rStyle w:val="614"/>
                <w:color w:val="242525"/>
              </w:rPr>
              <w:t xml:space="preserve">Ф.И.О.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371" w:type="dxa"/>
            <w:vAlign w:val="center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jc w:val="center"/>
          <w:trHeight w:val="322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114" w:type="dxa"/>
            <w:vAlign w:val="center"/>
            <w:textDirection w:val="lrTb"/>
            <w:noWrap w:val="false"/>
          </w:tcPr>
          <w:p>
            <w:pPr>
              <w:pStyle w:val="616"/>
              <w:spacing w:line="240" w:lineRule="auto"/>
            </w:pPr>
            <w:r>
              <w:rPr>
                <w:rStyle w:val="614"/>
                <w:color w:val="242525"/>
              </w:rPr>
              <w:t xml:space="preserve">ДАТА РОЖДЕНИЯ (</w:t>
            </w:r>
            <w:r>
              <w:rPr>
                <w:rStyle w:val="614"/>
                <w:color w:val="242525"/>
              </w:rPr>
              <w:t xml:space="preserve">дд.мм.гг</w:t>
            </w:r>
            <w:r>
              <w:rPr>
                <w:rStyle w:val="614"/>
                <w:color w:val="242525"/>
              </w:rPr>
              <w:t xml:space="preserve">.)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371" w:type="dxa"/>
            <w:vAlign w:val="center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jc w:val="center"/>
          <w:trHeight w:val="322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114" w:type="dxa"/>
            <w:vAlign w:val="center"/>
            <w:textDirection w:val="lrTb"/>
            <w:noWrap w:val="false"/>
          </w:tcPr>
          <w:p>
            <w:pPr>
              <w:pStyle w:val="616"/>
              <w:spacing w:line="240" w:lineRule="auto"/>
            </w:pPr>
            <w:r>
              <w:rPr>
                <w:rStyle w:val="614"/>
                <w:color w:val="242525"/>
                <w:lang w:val="en-US"/>
              </w:rPr>
              <w:t xml:space="preserve">E-MAIL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371" w:type="dxa"/>
            <w:vAlign w:val="center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jc w:val="center"/>
          <w:trHeight w:val="322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114" w:type="dxa"/>
            <w:vAlign w:val="center"/>
            <w:textDirection w:val="lrTb"/>
            <w:noWrap w:val="false"/>
          </w:tcPr>
          <w:p>
            <w:pPr>
              <w:pStyle w:val="616"/>
              <w:spacing w:line="240" w:lineRule="auto"/>
            </w:pPr>
            <w:r>
              <w:rPr>
                <w:rStyle w:val="614"/>
                <w:color w:val="242525"/>
              </w:rPr>
              <w:t xml:space="preserve">МОБИЛЬНЫЙ ТЕЛЕФОН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371" w:type="dxa"/>
            <w:vAlign w:val="center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jc w:val="center"/>
          <w:trHeight w:val="317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114" w:type="dxa"/>
            <w:vAlign w:val="center"/>
            <w:textDirection w:val="lrTb"/>
            <w:noWrap w:val="false"/>
          </w:tcPr>
          <w:p>
            <w:pPr>
              <w:pStyle w:val="616"/>
              <w:spacing w:line="240" w:lineRule="auto"/>
            </w:pPr>
            <w:r>
              <w:rPr>
                <w:rStyle w:val="614"/>
                <w:color w:val="242525"/>
              </w:rPr>
              <w:t xml:space="preserve">ДОЛЖНОСТЬ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371" w:type="dxa"/>
            <w:vAlign w:val="center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jc w:val="center"/>
          <w:trHeight w:val="754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114" w:type="dxa"/>
            <w:vAlign w:val="center"/>
            <w:textDirection w:val="lrTb"/>
            <w:noWrap w:val="false"/>
          </w:tcPr>
          <w:p>
            <w:pPr>
              <w:pStyle w:val="616"/>
              <w:spacing w:line="240" w:lineRule="auto"/>
            </w:pPr>
            <w:r>
              <w:rPr>
                <w:rStyle w:val="614"/>
                <w:color w:val="242525"/>
              </w:rPr>
              <w:t xml:space="preserve">ОРГАНИЗАЦИЯ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371" w:type="dxa"/>
            <w:vAlign w:val="center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jc w:val="center"/>
          <w:trHeight w:val="758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114" w:type="dxa"/>
            <w:vAlign w:val="center"/>
            <w:textDirection w:val="lrTb"/>
            <w:noWrap w:val="false"/>
          </w:tcPr>
          <w:p>
            <w:pPr>
              <w:pStyle w:val="616"/>
              <w:spacing w:line="240" w:lineRule="auto"/>
            </w:pPr>
            <w:r>
              <w:rPr>
                <w:rStyle w:val="614"/>
                <w:color w:val="242525"/>
              </w:rPr>
              <w:t xml:space="preserve">ЭЛЕКТРОННАЯ ПОЧТА ОРГАНИЗАЦИИ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371" w:type="dxa"/>
            <w:vAlign w:val="center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jc w:val="center"/>
          <w:trHeight w:val="754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114" w:type="dxa"/>
            <w:vAlign w:val="center"/>
            <w:textDirection w:val="lrTb"/>
            <w:noWrap w:val="false"/>
          </w:tcPr>
          <w:p>
            <w:pPr>
              <w:pStyle w:val="616"/>
              <w:spacing w:line="240" w:lineRule="auto"/>
            </w:pPr>
            <w:r>
              <w:rPr>
                <w:rStyle w:val="614"/>
                <w:color w:val="242525"/>
              </w:rPr>
              <w:t xml:space="preserve">ТЕЛЕФОН ОРГАНИЗАЦИИ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371" w:type="dxa"/>
            <w:vAlign w:val="center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jc w:val="center"/>
          <w:trHeight w:val="754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114" w:type="dxa"/>
            <w:vAlign w:val="center"/>
            <w:textDirection w:val="lrTb"/>
            <w:noWrap w:val="false"/>
          </w:tcPr>
          <w:p>
            <w:pPr>
              <w:pStyle w:val="616"/>
              <w:spacing w:line="240" w:lineRule="auto"/>
            </w:pPr>
            <w:r>
              <w:rPr>
                <w:rStyle w:val="614"/>
                <w:color w:val="242525"/>
              </w:rPr>
              <w:t xml:space="preserve">Ф.И.О. КОНТАКТНОГО ЛИЦА ОРГАНИЗАЦИИ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371" w:type="dxa"/>
            <w:vAlign w:val="center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jc w:val="center"/>
          <w:trHeight w:val="749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114" w:type="dxa"/>
            <w:vAlign w:val="center"/>
            <w:textDirection w:val="lrTb"/>
            <w:noWrap w:val="false"/>
          </w:tcPr>
          <w:p>
            <w:pPr>
              <w:pStyle w:val="616"/>
              <w:spacing w:line="259" w:lineRule="auto"/>
            </w:pPr>
            <w:r>
              <w:rPr>
                <w:rStyle w:val="614"/>
                <w:color w:val="242525"/>
              </w:rPr>
              <w:t xml:space="preserve">ТЕЛЕФОН КОНТАКТНОГО ЛИЦА ОРГАНИЗАЦИИ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371" w:type="dxa"/>
            <w:vAlign w:val="center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jc w:val="center"/>
          <w:trHeight w:val="758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114" w:type="dxa"/>
            <w:vAlign w:val="center"/>
            <w:textDirection w:val="lrTb"/>
            <w:noWrap w:val="false"/>
          </w:tcPr>
          <w:p>
            <w:pPr>
              <w:pStyle w:val="616"/>
              <w:spacing w:line="259" w:lineRule="auto"/>
            </w:pPr>
            <w:r>
              <w:rPr>
                <w:rStyle w:val="614"/>
                <w:color w:val="242525"/>
              </w:rPr>
              <w:t xml:space="preserve">ЭЛЕКТРОННАЯ ПОЧТА КОНТАКТНОГО ЛИЦА ОРГАНИЗАЦИИ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371" w:type="dxa"/>
            <w:vAlign w:val="center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jc w:val="center"/>
          <w:trHeight w:val="2184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114" w:type="dxa"/>
            <w:vAlign w:val="center"/>
            <w:textDirection w:val="lrTb"/>
            <w:noWrap w:val="false"/>
          </w:tcPr>
          <w:p>
            <w:pPr>
              <w:pStyle w:val="616"/>
              <w:spacing w:line="259" w:lineRule="auto"/>
            </w:pPr>
            <w:r>
              <w:rPr>
                <w:rStyle w:val="614"/>
                <w:color w:val="242525"/>
              </w:rPr>
              <w:t xml:space="preserve">ПОДРОБНОЕ ОБОСНОВАНИЕ ВЫДВИЖЕНИЯ (достижения кандидата, вклад в развитие отрасли)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1" w:type="dxa"/>
            <w:vAlign w:val="center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</w:tbl>
    <w:p>
      <w:pPr>
        <w:spacing w:after="279" w:line="1" w:lineRule="exact"/>
      </w:pPr>
      <w:r/>
      <w:r/>
    </w:p>
    <w:p>
      <w:pPr>
        <w:pStyle w:val="615"/>
        <w:spacing w:after="1580" w:line="259" w:lineRule="auto"/>
        <w:rPr>
          <w:sz w:val="26"/>
          <w:szCs w:val="26"/>
        </w:rPr>
      </w:pPr>
      <w:r>
        <w:rPr>
          <w:rStyle w:val="613"/>
          <w:i/>
          <w:iCs/>
          <w:color w:val="242525"/>
          <w:sz w:val="26"/>
          <w:szCs w:val="26"/>
        </w:rPr>
        <w:t xml:space="preserve">Перечень не является исчерпывающим. К анкете может прилагаться иная информация в виде текста, фото, видео, статей, публикаций и др.</w:t>
      </w:r>
      <w:r/>
    </w:p>
    <w:p>
      <w:pPr>
        <w:spacing w:after="160" w:line="259" w:lineRule="auto"/>
        <w:widowControl/>
        <w:rPr>
          <w:rStyle w:val="613"/>
          <w:rFonts w:eastAsia="Arial Unicode MS"/>
          <w:i/>
          <w:iCs/>
          <w:color w:val="242525"/>
          <w:sz w:val="26"/>
          <w:szCs w:val="26"/>
          <w:lang w:eastAsia="en-US"/>
        </w:rPr>
      </w:pPr>
      <w:r>
        <w:rPr>
          <w:rStyle w:val="613"/>
          <w:rFonts w:eastAsia="Arial Unicode MS"/>
          <w:i/>
          <w:iCs/>
          <w:color w:val="242525"/>
          <w:sz w:val="26"/>
          <w:szCs w:val="26"/>
        </w:rPr>
      </w:r>
      <w:r/>
    </w:p>
    <w:sectPr>
      <w:headerReference w:type="default" r:id="rId8"/>
      <w:footnotePr/>
      <w:endnotePr/>
      <w:type w:val="nextPage"/>
      <w:pgSz w:w="11900" w:h="16840" w:orient="portrait"/>
      <w:pgMar w:top="1100" w:right="717" w:bottom="1010" w:left="1697" w:header="672" w:footer="58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09"/>
    <w:next w:val="60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09"/>
    <w:next w:val="60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09"/>
    <w:next w:val="60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09"/>
    <w:next w:val="60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09"/>
    <w:next w:val="60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09"/>
    <w:next w:val="60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09"/>
    <w:next w:val="60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09"/>
    <w:next w:val="60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09"/>
    <w:next w:val="60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0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09"/>
    <w:next w:val="60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0"/>
    <w:link w:val="34"/>
    <w:uiPriority w:val="10"/>
    <w:rPr>
      <w:sz w:val="48"/>
      <w:szCs w:val="48"/>
    </w:rPr>
  </w:style>
  <w:style w:type="paragraph" w:styleId="36">
    <w:name w:val="Subtitle"/>
    <w:basedOn w:val="609"/>
    <w:next w:val="60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0"/>
    <w:link w:val="36"/>
    <w:uiPriority w:val="11"/>
    <w:rPr>
      <w:sz w:val="24"/>
      <w:szCs w:val="24"/>
    </w:rPr>
  </w:style>
  <w:style w:type="paragraph" w:styleId="38">
    <w:name w:val="Quote"/>
    <w:basedOn w:val="609"/>
    <w:next w:val="60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09"/>
    <w:next w:val="60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0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0"/>
    <w:link w:val="42"/>
    <w:uiPriority w:val="99"/>
  </w:style>
  <w:style w:type="paragraph" w:styleId="44">
    <w:name w:val="Footer"/>
    <w:basedOn w:val="60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0"/>
    <w:link w:val="44"/>
    <w:uiPriority w:val="99"/>
  </w:style>
  <w:style w:type="paragraph" w:styleId="46">
    <w:name w:val="Caption"/>
    <w:basedOn w:val="609"/>
    <w:next w:val="6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0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0"/>
    <w:uiPriority w:val="99"/>
    <w:unhideWhenUsed/>
    <w:rPr>
      <w:vertAlign w:val="superscript"/>
    </w:rPr>
  </w:style>
  <w:style w:type="paragraph" w:styleId="178">
    <w:name w:val="endnote text"/>
    <w:basedOn w:val="60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0"/>
    <w:uiPriority w:val="99"/>
    <w:semiHidden/>
    <w:unhideWhenUsed/>
    <w:rPr>
      <w:vertAlign w:val="superscript"/>
    </w:rPr>
  </w:style>
  <w:style w:type="paragraph" w:styleId="181">
    <w:name w:val="toc 1"/>
    <w:basedOn w:val="609"/>
    <w:next w:val="60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09"/>
    <w:next w:val="60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09"/>
    <w:next w:val="60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09"/>
    <w:next w:val="60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09"/>
    <w:next w:val="60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09"/>
    <w:next w:val="60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09"/>
    <w:next w:val="60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09"/>
    <w:next w:val="60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09"/>
    <w:next w:val="60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09"/>
    <w:next w:val="609"/>
    <w:uiPriority w:val="99"/>
    <w:unhideWhenUsed/>
    <w:pPr>
      <w:spacing w:after="0" w:afterAutospacing="0"/>
    </w:pPr>
  </w:style>
  <w:style w:type="paragraph" w:styleId="609" w:default="1">
    <w:name w:val="Normal"/>
    <w:pPr>
      <w:spacing w:after="0" w:line="240" w:lineRule="auto"/>
      <w:widowControl w:val="off"/>
    </w:pPr>
    <w:rPr>
      <w:rFonts w:ascii="Arial Unicode MS" w:hAnsi="Arial Unicode MS" w:eastAsia="Arial Unicode MS" w:cs="Arial Unicode MS"/>
      <w:color w:val="000000"/>
      <w:sz w:val="24"/>
      <w:szCs w:val="24"/>
      <w:lang w:eastAsia="ru-RU"/>
    </w:rPr>
  </w:style>
  <w:style w:type="character" w:styleId="610" w:default="1">
    <w:name w:val="Default Paragraph Font"/>
    <w:uiPriority w:val="1"/>
    <w:semiHidden/>
    <w:unhideWhenUsed/>
  </w:style>
  <w:style w:type="table" w:styleId="6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2" w:default="1">
    <w:name w:val="No List"/>
    <w:uiPriority w:val="99"/>
    <w:semiHidden/>
    <w:unhideWhenUsed/>
  </w:style>
  <w:style w:type="character" w:styleId="613" w:customStyle="1">
    <w:name w:val="Основной текст_"/>
    <w:basedOn w:val="610"/>
    <w:link w:val="615"/>
    <w:rPr>
      <w:rFonts w:ascii="Times New Roman" w:hAnsi="Times New Roman" w:eastAsia="Times New Roman" w:cs="Times New Roman"/>
    </w:rPr>
  </w:style>
  <w:style w:type="character" w:styleId="614" w:customStyle="1">
    <w:name w:val="Другое_"/>
    <w:basedOn w:val="610"/>
    <w:link w:val="616"/>
    <w:rPr>
      <w:rFonts w:ascii="Times New Roman" w:hAnsi="Times New Roman" w:eastAsia="Times New Roman" w:cs="Times New Roman"/>
    </w:rPr>
  </w:style>
  <w:style w:type="paragraph" w:styleId="615" w:customStyle="1">
    <w:name w:val="Основной текст1"/>
    <w:basedOn w:val="609"/>
    <w:link w:val="613"/>
    <w:pPr>
      <w:spacing w:line="262" w:lineRule="auto"/>
    </w:pPr>
    <w:rPr>
      <w:rFonts w:ascii="Times New Roman" w:hAnsi="Times New Roman" w:eastAsia="Times New Roman" w:cs="Times New Roman"/>
      <w:color w:val="auto"/>
      <w:sz w:val="22"/>
      <w:szCs w:val="22"/>
      <w:lang w:eastAsia="en-US"/>
    </w:rPr>
  </w:style>
  <w:style w:type="paragraph" w:styleId="616" w:customStyle="1">
    <w:name w:val="Другое"/>
    <w:basedOn w:val="609"/>
    <w:link w:val="614"/>
    <w:pPr>
      <w:spacing w:line="262" w:lineRule="auto"/>
    </w:pPr>
    <w:rPr>
      <w:rFonts w:ascii="Times New Roman" w:hAnsi="Times New Roman" w:eastAsia="Times New Roman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</dc:creator>
  <cp:keywords/>
  <dc:description/>
  <cp:revision>2</cp:revision>
  <dcterms:created xsi:type="dcterms:W3CDTF">2025-07-28T05:09:00Z</dcterms:created>
  <dcterms:modified xsi:type="dcterms:W3CDTF">2025-08-14T06:57:02Z</dcterms:modified>
</cp:coreProperties>
</file>